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20" w:rsidRPr="009C014A" w:rsidRDefault="009C014A" w:rsidP="009C014A">
      <w:pPr>
        <w:jc w:val="center"/>
        <w:rPr>
          <w:sz w:val="36"/>
          <w:szCs w:val="36"/>
        </w:rPr>
      </w:pPr>
      <w:r w:rsidRPr="009C014A">
        <w:rPr>
          <w:rFonts w:hint="eastAsia"/>
          <w:sz w:val="36"/>
          <w:szCs w:val="36"/>
        </w:rPr>
        <w:t>网上竞价须知</w:t>
      </w:r>
    </w:p>
    <w:p w:rsidR="009C014A" w:rsidRPr="009C014A" w:rsidRDefault="007C174E" w:rsidP="00E943ED">
      <w:pPr>
        <w:outlineLvl w:val="0"/>
        <w:rPr>
          <w:b/>
        </w:rPr>
      </w:pPr>
      <w:r>
        <w:rPr>
          <w:rFonts w:hint="eastAsia"/>
          <w:b/>
        </w:rPr>
        <w:t>一</w:t>
      </w:r>
      <w:r w:rsidR="009C014A" w:rsidRPr="009C014A">
        <w:rPr>
          <w:rFonts w:hint="eastAsia"/>
          <w:b/>
        </w:rPr>
        <w:t>、什么是网上竞价</w:t>
      </w:r>
    </w:p>
    <w:p w:rsidR="009C014A" w:rsidRDefault="009C014A" w:rsidP="009C014A">
      <w:r>
        <w:rPr>
          <w:rFonts w:hint="eastAsia"/>
        </w:rPr>
        <w:t>网上竞价是指通过交易中心网上竞价交易系统进行竞争报价确定受让方的交易方式。</w:t>
      </w:r>
    </w:p>
    <w:p w:rsidR="009C014A" w:rsidRDefault="009C014A" w:rsidP="009C014A"/>
    <w:p w:rsidR="009C014A" w:rsidRDefault="009C014A" w:rsidP="009C014A">
      <w:r>
        <w:rPr>
          <w:rFonts w:hint="eastAsia"/>
        </w:rPr>
        <w:t>竞买人在规定的竞价时间内，通过交易中心网上竞价交易系统参与竞价。竞买人的应价时间及金额均以网上竞价交易系统记录的数据为准。应价时间截止后，根据竞价规则和价格优先原则，确定最高有效报价的为受让方。</w:t>
      </w:r>
    </w:p>
    <w:p w:rsidR="009C014A" w:rsidRDefault="009C014A" w:rsidP="009C014A"/>
    <w:p w:rsidR="009C014A" w:rsidRDefault="007C174E" w:rsidP="00E943ED">
      <w:pPr>
        <w:outlineLvl w:val="0"/>
        <w:rPr>
          <w:b/>
        </w:rPr>
      </w:pPr>
      <w:r>
        <w:rPr>
          <w:rFonts w:hint="eastAsia"/>
          <w:b/>
        </w:rPr>
        <w:t>二、</w:t>
      </w:r>
      <w:r w:rsidR="001E5F4C">
        <w:rPr>
          <w:rFonts w:hint="eastAsia"/>
          <w:b/>
        </w:rPr>
        <w:t>网上报名</w:t>
      </w:r>
      <w:r w:rsidRPr="007C174E">
        <w:rPr>
          <w:rFonts w:hint="eastAsia"/>
          <w:b/>
        </w:rPr>
        <w:t>流程须知</w:t>
      </w:r>
    </w:p>
    <w:p w:rsidR="007C174E" w:rsidRDefault="007C174E" w:rsidP="00E943ED">
      <w:r>
        <w:rPr>
          <w:rFonts w:hint="eastAsia"/>
        </w:rPr>
        <w:t>1</w:t>
      </w:r>
      <w:r>
        <w:rPr>
          <w:rFonts w:hint="eastAsia"/>
        </w:rPr>
        <w:t>、进入网上报名系统</w:t>
      </w:r>
      <w:r>
        <w:rPr>
          <w:rFonts w:hint="eastAsia"/>
        </w:rPr>
        <w:t>,</w:t>
      </w:r>
      <w:r>
        <w:rPr>
          <w:rFonts w:hint="eastAsia"/>
        </w:rPr>
        <w:t>注册帐号</w:t>
      </w:r>
    </w:p>
    <w:p w:rsidR="007C174E" w:rsidRDefault="007C174E" w:rsidP="009C014A">
      <w:r>
        <w:rPr>
          <w:rFonts w:hint="eastAsia"/>
          <w:noProof/>
        </w:rPr>
        <w:drawing>
          <wp:inline distT="0" distB="0" distL="0" distR="0">
            <wp:extent cx="5274310" cy="279169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2791695"/>
                    </a:xfrm>
                    <a:prstGeom prst="rect">
                      <a:avLst/>
                    </a:prstGeom>
                    <a:noFill/>
                    <a:ln w="9525">
                      <a:noFill/>
                      <a:miter lim="800000"/>
                      <a:headEnd/>
                      <a:tailEnd/>
                    </a:ln>
                  </pic:spPr>
                </pic:pic>
              </a:graphicData>
            </a:graphic>
          </wp:inline>
        </w:drawing>
      </w:r>
    </w:p>
    <w:p w:rsidR="007C174E" w:rsidRDefault="007C174E" w:rsidP="009C014A">
      <w:r>
        <w:rPr>
          <w:rFonts w:hint="eastAsia"/>
        </w:rPr>
        <w:t>2</w:t>
      </w:r>
      <w:r>
        <w:rPr>
          <w:rFonts w:hint="eastAsia"/>
        </w:rPr>
        <w:t>、</w:t>
      </w:r>
      <w:r w:rsidRPr="007C174E">
        <w:rPr>
          <w:rFonts w:hint="eastAsia"/>
        </w:rPr>
        <w:t>请选择“个人或企业”（包括独立企业法人或个体工商户）。</w:t>
      </w:r>
    </w:p>
    <w:p w:rsidR="007C174E" w:rsidRDefault="00F92C02" w:rsidP="009C014A">
      <w:pPr>
        <w:rPr>
          <w:rFonts w:hint="eastAsia"/>
        </w:rPr>
      </w:pPr>
      <w:r>
        <w:rPr>
          <w:noProof/>
        </w:rPr>
        <w:lastRenderedPageBreak/>
        <w:drawing>
          <wp:inline distT="0" distB="0" distL="0" distR="0">
            <wp:extent cx="5229225" cy="45243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29225" cy="4524375"/>
                    </a:xfrm>
                    <a:prstGeom prst="rect">
                      <a:avLst/>
                    </a:prstGeom>
                    <a:noFill/>
                    <a:ln w="9525">
                      <a:noFill/>
                      <a:miter lim="800000"/>
                      <a:headEnd/>
                      <a:tailEnd/>
                    </a:ln>
                  </pic:spPr>
                </pic:pic>
              </a:graphicData>
            </a:graphic>
          </wp:inline>
        </w:drawing>
      </w:r>
    </w:p>
    <w:p w:rsidR="00F92C02" w:rsidRDefault="00F92C02" w:rsidP="009C014A">
      <w:r>
        <w:rPr>
          <w:rFonts w:hint="eastAsia"/>
        </w:rPr>
        <w:t>3</w:t>
      </w:r>
      <w:r>
        <w:rPr>
          <w:rFonts w:hint="eastAsia"/>
        </w:rPr>
        <w:t>、</w:t>
      </w:r>
      <w:r w:rsidRPr="00F92C02">
        <w:rPr>
          <w:rFonts w:hint="eastAsia"/>
        </w:rPr>
        <w:t>请认真阅读页面的温馨提示，然后填写：</w:t>
      </w:r>
    </w:p>
    <w:p w:rsidR="00D47040" w:rsidRDefault="00D47040" w:rsidP="00D47040">
      <w:pPr>
        <w:rPr>
          <w:rFonts w:hint="eastAsia"/>
        </w:rPr>
      </w:pPr>
      <w:r>
        <w:rPr>
          <w:rFonts w:hint="eastAsia"/>
        </w:rPr>
        <w:t>账号：自己设定，</w:t>
      </w:r>
      <w:r>
        <w:rPr>
          <w:rFonts w:hint="eastAsia"/>
        </w:rPr>
        <w:t>6</w:t>
      </w:r>
      <w:r>
        <w:rPr>
          <w:rFonts w:hint="eastAsia"/>
        </w:rPr>
        <w:t>位数以上，仅限于英文和数字。</w:t>
      </w:r>
    </w:p>
    <w:p w:rsidR="00D47040" w:rsidRDefault="00D47040" w:rsidP="00D47040">
      <w:pPr>
        <w:rPr>
          <w:rFonts w:hint="eastAsia"/>
        </w:rPr>
      </w:pPr>
      <w:r>
        <w:rPr>
          <w:rFonts w:hint="eastAsia"/>
        </w:rPr>
        <w:t>密码：自己设定，</w:t>
      </w:r>
      <w:r>
        <w:rPr>
          <w:rFonts w:hint="eastAsia"/>
        </w:rPr>
        <w:t>8</w:t>
      </w:r>
      <w:r>
        <w:rPr>
          <w:rFonts w:hint="eastAsia"/>
        </w:rPr>
        <w:t>位以上。账号、密码必须妥善保管。</w:t>
      </w:r>
    </w:p>
    <w:p w:rsidR="00D47040" w:rsidRDefault="00D47040" w:rsidP="00D47040">
      <w:pPr>
        <w:rPr>
          <w:rFonts w:hint="eastAsia"/>
        </w:rPr>
      </w:pPr>
      <w:r>
        <w:rPr>
          <w:rFonts w:hint="eastAsia"/>
        </w:rPr>
        <w:t>身份证号码：请输入您的真实身份证号码（必须是参与本次竞标的法定代表人或负责人，竞价后凭身份证确认中标资格），系统自动检验。</w:t>
      </w:r>
    </w:p>
    <w:p w:rsidR="000E17FC" w:rsidRDefault="00D47040" w:rsidP="00D47040">
      <w:pPr>
        <w:rPr>
          <w:rFonts w:hint="eastAsia"/>
        </w:rPr>
      </w:pPr>
      <w:r>
        <w:rPr>
          <w:rFonts w:hint="eastAsia"/>
        </w:rPr>
        <w:t>手机号码：输入后点击“点击此处获取验证码”，</w:t>
      </w:r>
      <w:r>
        <w:rPr>
          <w:rFonts w:hint="eastAsia"/>
        </w:rPr>
        <w:t>5</w:t>
      </w:r>
      <w:r>
        <w:rPr>
          <w:rFonts w:hint="eastAsia"/>
        </w:rPr>
        <w:t>分钟内收到验证码并填写在左侧输入框。</w:t>
      </w:r>
    </w:p>
    <w:p w:rsidR="00D47040" w:rsidRDefault="00D47040" w:rsidP="00D47040">
      <w:pPr>
        <w:rPr>
          <w:rFonts w:hint="eastAsia"/>
        </w:rPr>
      </w:pPr>
      <w:r>
        <w:rPr>
          <w:noProof/>
        </w:rPr>
        <w:lastRenderedPageBreak/>
        <w:drawing>
          <wp:inline distT="0" distB="0" distL="0" distR="0">
            <wp:extent cx="5274310" cy="44915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4491550"/>
                    </a:xfrm>
                    <a:prstGeom prst="rect">
                      <a:avLst/>
                    </a:prstGeom>
                    <a:noFill/>
                    <a:ln w="9525">
                      <a:noFill/>
                      <a:miter lim="800000"/>
                      <a:headEnd/>
                      <a:tailEnd/>
                    </a:ln>
                  </pic:spPr>
                </pic:pic>
              </a:graphicData>
            </a:graphic>
          </wp:inline>
        </w:drawing>
      </w:r>
    </w:p>
    <w:p w:rsidR="00D47040" w:rsidRDefault="00D47040" w:rsidP="00D47040">
      <w:pPr>
        <w:rPr>
          <w:rFonts w:hint="eastAsia"/>
        </w:rPr>
      </w:pPr>
      <w:r>
        <w:rPr>
          <w:rFonts w:hint="eastAsia"/>
        </w:rPr>
        <w:t>4</w:t>
      </w:r>
      <w:r>
        <w:rPr>
          <w:rFonts w:hint="eastAsia"/>
        </w:rPr>
        <w:t>、</w:t>
      </w:r>
      <w:r w:rsidRPr="00D47040">
        <w:rPr>
          <w:rFonts w:hint="eastAsia"/>
        </w:rPr>
        <w:t>使用您刚注册的账号，登录</w:t>
      </w:r>
      <w:r>
        <w:rPr>
          <w:rFonts w:hint="eastAsia"/>
        </w:rPr>
        <w:t>产权</w:t>
      </w:r>
      <w:r w:rsidRPr="00D47040">
        <w:rPr>
          <w:rFonts w:hint="eastAsia"/>
        </w:rPr>
        <w:t>交易网上报名系统。</w:t>
      </w:r>
    </w:p>
    <w:p w:rsidR="00C353E5" w:rsidRDefault="00C353E5" w:rsidP="00D47040">
      <w:pPr>
        <w:rPr>
          <w:rFonts w:hint="eastAsia"/>
        </w:rPr>
      </w:pPr>
      <w:r w:rsidRPr="00C353E5">
        <w:rPr>
          <w:rFonts w:hint="eastAsia"/>
        </w:rPr>
        <w:t>点击“（第一步）填写基本资料”：将您的真实信息填写完整。</w:t>
      </w:r>
    </w:p>
    <w:p w:rsidR="00D47040" w:rsidRDefault="00C353E5" w:rsidP="00D47040">
      <w:pPr>
        <w:rPr>
          <w:rFonts w:hint="eastAsia"/>
        </w:rPr>
      </w:pPr>
      <w:r>
        <w:rPr>
          <w:rFonts w:hint="eastAsia"/>
          <w:noProof/>
        </w:rPr>
        <w:drawing>
          <wp:inline distT="0" distB="0" distL="0" distR="0">
            <wp:extent cx="5274310" cy="221512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2215121"/>
                    </a:xfrm>
                    <a:prstGeom prst="rect">
                      <a:avLst/>
                    </a:prstGeom>
                    <a:noFill/>
                    <a:ln w="9525">
                      <a:noFill/>
                      <a:miter lim="800000"/>
                      <a:headEnd/>
                      <a:tailEnd/>
                    </a:ln>
                  </pic:spPr>
                </pic:pic>
              </a:graphicData>
            </a:graphic>
          </wp:inline>
        </w:drawing>
      </w:r>
    </w:p>
    <w:p w:rsidR="00C353E5" w:rsidRDefault="00E943ED" w:rsidP="00C353E5">
      <w:pPr>
        <w:rPr>
          <w:rFonts w:hint="eastAsia"/>
        </w:rPr>
      </w:pPr>
      <w:r w:rsidRPr="00E943ED">
        <w:rPr>
          <w:rFonts w:hint="eastAsia"/>
        </w:rPr>
        <w:t>点击“（第二步）签订竞价协议”：请认真阅读协议内容，明确竞价要求和违约责任。</w:t>
      </w:r>
    </w:p>
    <w:p w:rsidR="00812C09" w:rsidRDefault="00E943ED" w:rsidP="00D47040">
      <w:pPr>
        <w:rPr>
          <w:rFonts w:hint="eastAsia"/>
        </w:rPr>
      </w:pPr>
      <w:r>
        <w:rPr>
          <w:noProof/>
        </w:rPr>
        <w:lastRenderedPageBreak/>
        <w:drawing>
          <wp:inline distT="0" distB="0" distL="0" distR="0">
            <wp:extent cx="5274310" cy="2433953"/>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2433953"/>
                    </a:xfrm>
                    <a:prstGeom prst="rect">
                      <a:avLst/>
                    </a:prstGeom>
                    <a:noFill/>
                    <a:ln w="9525">
                      <a:noFill/>
                      <a:miter lim="800000"/>
                      <a:headEnd/>
                      <a:tailEnd/>
                    </a:ln>
                  </pic:spPr>
                </pic:pic>
              </a:graphicData>
            </a:graphic>
          </wp:inline>
        </w:drawing>
      </w:r>
    </w:p>
    <w:p w:rsidR="00B76B27" w:rsidRDefault="00B76B27" w:rsidP="00D47040">
      <w:pPr>
        <w:rPr>
          <w:rFonts w:hint="eastAsia"/>
        </w:rPr>
      </w:pPr>
      <w:r w:rsidRPr="00B76B27">
        <w:rPr>
          <w:rFonts w:hint="eastAsia"/>
        </w:rPr>
        <w:t>点击“（第三步）报名竞价标的”：选中您要参与的竞价标的，点击“报名”，确定后点击底下的“提交”按钮。</w:t>
      </w:r>
    </w:p>
    <w:p w:rsidR="00B76B27" w:rsidRDefault="00896459" w:rsidP="00D47040">
      <w:pPr>
        <w:rPr>
          <w:rFonts w:hint="eastAsia"/>
        </w:rPr>
      </w:pPr>
      <w:r>
        <w:rPr>
          <w:noProof/>
        </w:rPr>
        <w:drawing>
          <wp:inline distT="0" distB="0" distL="0" distR="0">
            <wp:extent cx="5274310" cy="2418584"/>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2418584"/>
                    </a:xfrm>
                    <a:prstGeom prst="rect">
                      <a:avLst/>
                    </a:prstGeom>
                    <a:noFill/>
                    <a:ln w="9525">
                      <a:noFill/>
                      <a:miter lim="800000"/>
                      <a:headEnd/>
                      <a:tailEnd/>
                    </a:ln>
                  </pic:spPr>
                </pic:pic>
              </a:graphicData>
            </a:graphic>
          </wp:inline>
        </w:drawing>
      </w:r>
    </w:p>
    <w:p w:rsidR="00896459" w:rsidRDefault="00896459" w:rsidP="00D47040">
      <w:pPr>
        <w:rPr>
          <w:rFonts w:hint="eastAsia"/>
        </w:rPr>
      </w:pPr>
    </w:p>
    <w:p w:rsidR="00896459" w:rsidRDefault="00896459" w:rsidP="00D47040">
      <w:pPr>
        <w:rPr>
          <w:rFonts w:hint="eastAsia"/>
        </w:rPr>
      </w:pPr>
      <w:r>
        <w:rPr>
          <w:rFonts w:hint="eastAsia"/>
          <w:noProof/>
        </w:rPr>
        <w:drawing>
          <wp:inline distT="0" distB="0" distL="0" distR="0">
            <wp:extent cx="5274310" cy="2483252"/>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74310" cy="2483252"/>
                    </a:xfrm>
                    <a:prstGeom prst="rect">
                      <a:avLst/>
                    </a:prstGeom>
                    <a:noFill/>
                    <a:ln w="9525">
                      <a:noFill/>
                      <a:miter lim="800000"/>
                      <a:headEnd/>
                      <a:tailEnd/>
                    </a:ln>
                  </pic:spPr>
                </pic:pic>
              </a:graphicData>
            </a:graphic>
          </wp:inline>
        </w:drawing>
      </w:r>
    </w:p>
    <w:p w:rsidR="00896459" w:rsidRDefault="00896459" w:rsidP="00D47040">
      <w:pPr>
        <w:rPr>
          <w:rFonts w:hint="eastAsia"/>
        </w:rPr>
      </w:pPr>
      <w:r w:rsidRPr="00896459">
        <w:rPr>
          <w:rFonts w:hint="eastAsia"/>
        </w:rPr>
        <w:t>点击“（第四步）打印《电子确认单》”</w:t>
      </w:r>
    </w:p>
    <w:p w:rsidR="00896459" w:rsidRDefault="00896459" w:rsidP="00D47040">
      <w:pPr>
        <w:rPr>
          <w:rFonts w:hint="eastAsia"/>
        </w:rPr>
      </w:pPr>
      <w:r>
        <w:rPr>
          <w:noProof/>
        </w:rPr>
        <w:lastRenderedPageBreak/>
        <w:drawing>
          <wp:inline distT="0" distB="0" distL="0" distR="0">
            <wp:extent cx="5274310" cy="2772891"/>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274310" cy="2772891"/>
                    </a:xfrm>
                    <a:prstGeom prst="rect">
                      <a:avLst/>
                    </a:prstGeom>
                    <a:noFill/>
                    <a:ln w="9525">
                      <a:noFill/>
                      <a:miter lim="800000"/>
                      <a:headEnd/>
                      <a:tailEnd/>
                    </a:ln>
                  </pic:spPr>
                </pic:pic>
              </a:graphicData>
            </a:graphic>
          </wp:inline>
        </w:drawing>
      </w:r>
    </w:p>
    <w:p w:rsidR="00896459" w:rsidRDefault="00896459" w:rsidP="00D47040">
      <w:pPr>
        <w:rPr>
          <w:rFonts w:hint="eastAsia"/>
        </w:rPr>
      </w:pPr>
    </w:p>
    <w:p w:rsidR="00896459" w:rsidRPr="00896459" w:rsidRDefault="00896459" w:rsidP="00D47040">
      <w:r>
        <w:rPr>
          <w:noProof/>
        </w:rPr>
        <w:drawing>
          <wp:inline distT="0" distB="0" distL="0" distR="0">
            <wp:extent cx="5274310" cy="2639366"/>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274310" cy="2639366"/>
                    </a:xfrm>
                    <a:prstGeom prst="rect">
                      <a:avLst/>
                    </a:prstGeom>
                    <a:noFill/>
                    <a:ln w="9525">
                      <a:noFill/>
                      <a:miter lim="800000"/>
                      <a:headEnd/>
                      <a:tailEnd/>
                    </a:ln>
                  </pic:spPr>
                </pic:pic>
              </a:graphicData>
            </a:graphic>
          </wp:inline>
        </w:drawing>
      </w:r>
    </w:p>
    <w:p w:rsidR="000E17FC" w:rsidRDefault="000E17FC" w:rsidP="00F92C02">
      <w:pPr>
        <w:outlineLvl w:val="0"/>
        <w:rPr>
          <w:b/>
        </w:rPr>
      </w:pPr>
      <w:r>
        <w:rPr>
          <w:rFonts w:hint="eastAsia"/>
          <w:b/>
        </w:rPr>
        <w:t>三、</w:t>
      </w:r>
      <w:r w:rsidRPr="000E17FC">
        <w:rPr>
          <w:rFonts w:hint="eastAsia"/>
          <w:b/>
        </w:rPr>
        <w:t>网上竞价规则介绍</w:t>
      </w:r>
    </w:p>
    <w:p w:rsidR="000E17FC" w:rsidRPr="000E17FC" w:rsidRDefault="000E17FC" w:rsidP="000E17FC">
      <w:r w:rsidRPr="000E17FC">
        <w:rPr>
          <w:rFonts w:hint="eastAsia"/>
        </w:rPr>
        <w:t>1.</w:t>
      </w:r>
      <w:r w:rsidRPr="000E17FC">
        <w:rPr>
          <w:rFonts w:hint="eastAsia"/>
        </w:rPr>
        <w:t>竞买人须严格遵守项目交易文件（包括但不限于《项目公告》、《竞价规则》及根据文件所发出的变更等）的约定。</w:t>
      </w:r>
    </w:p>
    <w:p w:rsidR="00F92031" w:rsidRDefault="00F92031" w:rsidP="000E17FC"/>
    <w:p w:rsidR="000E17FC" w:rsidRPr="000E17FC" w:rsidRDefault="000E17FC" w:rsidP="000E17FC">
      <w:r w:rsidRPr="000E17FC">
        <w:rPr>
          <w:rFonts w:hint="eastAsia"/>
        </w:rPr>
        <w:t>2.</w:t>
      </w:r>
      <w:r w:rsidRPr="000E17FC">
        <w:rPr>
          <w:rFonts w:hint="eastAsia"/>
        </w:rPr>
        <w:t>本项目采用网上竞价的方式确定受让方：</w:t>
      </w:r>
    </w:p>
    <w:p w:rsidR="00F92031" w:rsidRDefault="00F92031" w:rsidP="000E17FC"/>
    <w:p w:rsidR="000E17FC" w:rsidRPr="000E17FC" w:rsidRDefault="000E17FC" w:rsidP="000E17FC">
      <w:r w:rsidRPr="000E17FC">
        <w:rPr>
          <w:rFonts w:hint="eastAsia"/>
        </w:rPr>
        <w:t>2.1</w:t>
      </w:r>
      <w:r w:rsidRPr="000E17FC">
        <w:rPr>
          <w:rFonts w:hint="eastAsia"/>
        </w:rPr>
        <w:t>网上竞价由自由竞价和限时竞价两个连续的阶段组成，竞价开始时间即为自由竞价开始时间。优先权人在同等价位下享有优先权。</w:t>
      </w:r>
    </w:p>
    <w:p w:rsidR="000E17FC" w:rsidRPr="000E17FC" w:rsidRDefault="000E17FC" w:rsidP="000E17FC">
      <w:r w:rsidRPr="000E17FC">
        <w:rPr>
          <w:rFonts w:hint="eastAsia"/>
        </w:rPr>
        <w:t>自由竞价时间内竞买人在竞价系统中，根据竞价起始价（当出现新的报价时按当前价）和规定的加价幅度（一个或一个以上的加价幅度，单次最大加价幅度不得高于</w:t>
      </w:r>
      <w:r w:rsidRPr="000E17FC">
        <w:rPr>
          <w:rFonts w:hint="eastAsia"/>
        </w:rPr>
        <w:t>10</w:t>
      </w:r>
      <w:r w:rsidRPr="000E17FC">
        <w:rPr>
          <w:rFonts w:hint="eastAsia"/>
        </w:rPr>
        <w:t>个加价幅度）对竞买标的进行报价，但在尚未有人报价的前提下，首次出价的竞买人可报起始价。</w:t>
      </w:r>
    </w:p>
    <w:p w:rsidR="000E17FC" w:rsidRPr="000E17FC" w:rsidRDefault="000E17FC" w:rsidP="000E17FC"/>
    <w:p w:rsidR="000E17FC" w:rsidRPr="000E17FC" w:rsidRDefault="000E17FC" w:rsidP="000E17FC">
      <w:r w:rsidRPr="000E17FC">
        <w:rPr>
          <w:rFonts w:hint="eastAsia"/>
        </w:rPr>
        <w:t>自由竞价阶段结束后，即进入</w:t>
      </w:r>
      <w:r w:rsidRPr="000E17FC">
        <w:rPr>
          <w:rFonts w:hint="eastAsia"/>
        </w:rPr>
        <w:t>180</w:t>
      </w:r>
      <w:r w:rsidRPr="000E17FC">
        <w:rPr>
          <w:rFonts w:hint="eastAsia"/>
        </w:rPr>
        <w:t>秒限时竞价阶段。在</w:t>
      </w:r>
      <w:r w:rsidRPr="000E17FC">
        <w:rPr>
          <w:rFonts w:hint="eastAsia"/>
        </w:rPr>
        <w:t>180</w:t>
      </w:r>
      <w:r w:rsidRPr="000E17FC">
        <w:rPr>
          <w:rFonts w:hint="eastAsia"/>
        </w:rPr>
        <w:t>秒限时竞价周期内竞买人对当前价加上一个或一个以上的加价幅度进行竞争报价，当新的报价出现后，</w:t>
      </w:r>
      <w:r w:rsidRPr="000E17FC">
        <w:rPr>
          <w:rFonts w:hint="eastAsia"/>
        </w:rPr>
        <w:t>180</w:t>
      </w:r>
      <w:r w:rsidRPr="000E17FC">
        <w:rPr>
          <w:rFonts w:hint="eastAsia"/>
        </w:rPr>
        <w:t>秒限时竞价周期重新开始，以此类推，直至最后一个</w:t>
      </w:r>
      <w:r w:rsidRPr="000E17FC">
        <w:rPr>
          <w:rFonts w:hint="eastAsia"/>
        </w:rPr>
        <w:t>180</w:t>
      </w:r>
      <w:r w:rsidRPr="000E17FC">
        <w:rPr>
          <w:rFonts w:hint="eastAsia"/>
        </w:rPr>
        <w:t>秒限时竞价周期内没有新的有效报价为止，当前最</w:t>
      </w:r>
      <w:r w:rsidRPr="000E17FC">
        <w:rPr>
          <w:rFonts w:hint="eastAsia"/>
        </w:rPr>
        <w:lastRenderedPageBreak/>
        <w:t>高有效报价的竞买人即为该竞价标的的竞得人，该最高有效报价为成交价，该竞价标的的竞价活动结束。</w:t>
      </w:r>
    </w:p>
    <w:p w:rsidR="000E17FC" w:rsidRPr="000E17FC" w:rsidRDefault="000E17FC" w:rsidP="000E17FC"/>
    <w:p w:rsidR="000E17FC" w:rsidRPr="000E17FC" w:rsidRDefault="000E17FC" w:rsidP="000E17FC">
      <w:r w:rsidRPr="000E17FC">
        <w:rPr>
          <w:rFonts w:hint="eastAsia"/>
        </w:rPr>
        <w:t>具有优先权的竞买人在</w:t>
      </w:r>
      <w:r w:rsidRPr="000E17FC">
        <w:rPr>
          <w:rFonts w:hint="eastAsia"/>
        </w:rPr>
        <w:t>180</w:t>
      </w:r>
      <w:r w:rsidRPr="000E17FC">
        <w:rPr>
          <w:rFonts w:hint="eastAsia"/>
        </w:rPr>
        <w:t>秒限时竞价周期内，如行使优先权的，只需对当前价行使优先权进行确认。</w:t>
      </w:r>
    </w:p>
    <w:p w:rsidR="000E17FC" w:rsidRPr="000E17FC" w:rsidRDefault="000E17FC" w:rsidP="000E17FC">
      <w:r w:rsidRPr="000E17FC">
        <w:rPr>
          <w:rFonts w:hint="eastAsia"/>
        </w:rPr>
        <w:t>竞价过程中如因系统故障等情况导致项目中止的，中心将视具体情况作出暂停或调整网上竞价时间的决定，并予以公告。</w:t>
      </w:r>
    </w:p>
    <w:p w:rsidR="00F92031" w:rsidRDefault="00F92031" w:rsidP="000E17FC"/>
    <w:p w:rsidR="000E17FC" w:rsidRPr="000E17FC" w:rsidRDefault="000E17FC" w:rsidP="000E17FC">
      <w:r w:rsidRPr="000E17FC">
        <w:rPr>
          <w:rFonts w:hint="eastAsia"/>
        </w:rPr>
        <w:t>2.2</w:t>
      </w:r>
      <w:r w:rsidRPr="000E17FC">
        <w:rPr>
          <w:rFonts w:hint="eastAsia"/>
        </w:rPr>
        <w:t>若只有一个竞买人报名参与竞价，则由该竞买人按其报价竞得该标的。</w:t>
      </w:r>
    </w:p>
    <w:p w:rsidR="000E17FC" w:rsidRPr="000E17FC" w:rsidRDefault="000E17FC" w:rsidP="000E17FC"/>
    <w:p w:rsidR="000E17FC" w:rsidRPr="000E17FC" w:rsidRDefault="000E17FC" w:rsidP="000E17FC">
      <w:r w:rsidRPr="000E17FC">
        <w:rPr>
          <w:rFonts w:hint="eastAsia"/>
        </w:rPr>
        <w:t>2.3</w:t>
      </w:r>
      <w:r w:rsidRPr="000E17FC">
        <w:rPr>
          <w:rFonts w:hint="eastAsia"/>
        </w:rPr>
        <w:t>若有两个或两个以上竞买人报名参与竞价的，按价高者得的原则确定受让方。原承租人报名参与竞价并办理优先权确认手续后，在同等条件下享有优先承租权。</w:t>
      </w:r>
    </w:p>
    <w:p w:rsidR="000E17FC" w:rsidRPr="000E17FC" w:rsidRDefault="000E17FC" w:rsidP="000E17FC"/>
    <w:p w:rsidR="000E17FC" w:rsidRPr="000E17FC" w:rsidRDefault="000E17FC" w:rsidP="000E17FC">
      <w:r w:rsidRPr="000E17FC">
        <w:rPr>
          <w:rFonts w:hint="eastAsia"/>
        </w:rPr>
        <w:t>2.4</w:t>
      </w:r>
      <w:r w:rsidRPr="000E17FC">
        <w:rPr>
          <w:rFonts w:hint="eastAsia"/>
        </w:rPr>
        <w:t>相关标的设有保留价的，且成交价低于保留价的，该标的流标。</w:t>
      </w:r>
    </w:p>
    <w:p w:rsidR="000E17FC" w:rsidRPr="000E17FC" w:rsidRDefault="000E17FC" w:rsidP="000E17FC"/>
    <w:p w:rsidR="000E17FC" w:rsidRDefault="000E17FC" w:rsidP="000E17FC">
      <w:r w:rsidRPr="000E17FC">
        <w:rPr>
          <w:rFonts w:hint="eastAsia"/>
        </w:rPr>
        <w:t>2.5</w:t>
      </w:r>
      <w:r w:rsidRPr="000E17FC">
        <w:rPr>
          <w:rFonts w:hint="eastAsia"/>
        </w:rPr>
        <w:t>每个标的至少应有一个竞买人应价，各竞买人未在规定时间内出价，导致该标的流标的，则取消该标的所有竞买人对该标的再次竞价的资格。</w:t>
      </w:r>
    </w:p>
    <w:p w:rsidR="00AA7208" w:rsidRDefault="00AA7208" w:rsidP="000E17FC"/>
    <w:p w:rsidR="00AA7208" w:rsidRDefault="00AA7208" w:rsidP="00F92C02">
      <w:pPr>
        <w:outlineLvl w:val="0"/>
        <w:rPr>
          <w:b/>
        </w:rPr>
      </w:pPr>
      <w:r>
        <w:rPr>
          <w:rFonts w:hint="eastAsia"/>
          <w:b/>
        </w:rPr>
        <w:t>四、网上竞价流程说明</w:t>
      </w:r>
    </w:p>
    <w:p w:rsidR="00AA7208" w:rsidRPr="00AA7208" w:rsidRDefault="00AA7208" w:rsidP="00AA7208">
      <w:pPr>
        <w:rPr>
          <w:b/>
        </w:rPr>
      </w:pPr>
    </w:p>
    <w:p w:rsidR="00AA7208" w:rsidRDefault="00AA7208" w:rsidP="000E17FC">
      <w:r w:rsidRPr="00AA7208">
        <w:rPr>
          <w:rFonts w:hint="eastAsia"/>
        </w:rPr>
        <w:t>真实有效的账号登录</w:t>
      </w:r>
      <w:r>
        <w:rPr>
          <w:rFonts w:hint="eastAsia"/>
        </w:rPr>
        <w:t>产权</w:t>
      </w:r>
      <w:r w:rsidRPr="00AA7208">
        <w:rPr>
          <w:rFonts w:hint="eastAsia"/>
        </w:rPr>
        <w:t>交易网上竞价系统。</w:t>
      </w:r>
    </w:p>
    <w:p w:rsidR="00AA7208" w:rsidRDefault="00200DFD" w:rsidP="000E17FC">
      <w:r>
        <w:rPr>
          <w:noProof/>
        </w:rPr>
        <w:drawing>
          <wp:inline distT="0" distB="0" distL="0" distR="0">
            <wp:extent cx="5274310" cy="2932359"/>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274310" cy="2932359"/>
                    </a:xfrm>
                    <a:prstGeom prst="rect">
                      <a:avLst/>
                    </a:prstGeom>
                    <a:noFill/>
                    <a:ln w="9525">
                      <a:noFill/>
                      <a:miter lim="800000"/>
                      <a:headEnd/>
                      <a:tailEnd/>
                    </a:ln>
                  </pic:spPr>
                </pic:pic>
              </a:graphicData>
            </a:graphic>
          </wp:inline>
        </w:drawing>
      </w:r>
    </w:p>
    <w:p w:rsidR="00AA7208" w:rsidRDefault="00AA7208" w:rsidP="000E17FC">
      <w:r w:rsidRPr="00AA7208">
        <w:rPr>
          <w:rFonts w:hint="eastAsia"/>
        </w:rPr>
        <w:t>登录后，点击左侧您报名的标的，必须输入“电子确认单”上的动态口令。</w:t>
      </w:r>
    </w:p>
    <w:p w:rsidR="00AA7208" w:rsidRPr="00AA7208" w:rsidRDefault="00AA7208" w:rsidP="000E17FC">
      <w:r w:rsidRPr="00AA7208">
        <w:rPr>
          <w:rFonts w:hint="eastAsia"/>
        </w:rPr>
        <w:t>验证通过后，进入网上竞价大厅，您可以点击您要加价的相应按钮，参加网上竞价。</w:t>
      </w:r>
    </w:p>
    <w:p w:rsidR="00F92031" w:rsidRDefault="00200DFD" w:rsidP="000E17FC">
      <w:r>
        <w:rPr>
          <w:noProof/>
        </w:rPr>
        <w:lastRenderedPageBreak/>
        <w:drawing>
          <wp:inline distT="0" distB="0" distL="0" distR="0">
            <wp:extent cx="5274310" cy="2497037"/>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5274310" cy="2497037"/>
                    </a:xfrm>
                    <a:prstGeom prst="rect">
                      <a:avLst/>
                    </a:prstGeom>
                    <a:noFill/>
                    <a:ln w="9525">
                      <a:noFill/>
                      <a:miter lim="800000"/>
                      <a:headEnd/>
                      <a:tailEnd/>
                    </a:ln>
                  </pic:spPr>
                </pic:pic>
              </a:graphicData>
            </a:graphic>
          </wp:inline>
        </w:drawing>
      </w:r>
    </w:p>
    <w:p w:rsidR="00F92031" w:rsidRPr="007E61FA" w:rsidRDefault="00AA7208" w:rsidP="00F92C02">
      <w:pPr>
        <w:outlineLvl w:val="0"/>
        <w:rPr>
          <w:b/>
        </w:rPr>
      </w:pPr>
      <w:r>
        <w:rPr>
          <w:rFonts w:hint="eastAsia"/>
          <w:b/>
        </w:rPr>
        <w:t>五</w:t>
      </w:r>
      <w:r w:rsidR="00F92031">
        <w:rPr>
          <w:rFonts w:hint="eastAsia"/>
          <w:b/>
        </w:rPr>
        <w:t>、</w:t>
      </w:r>
      <w:r w:rsidR="007E61FA" w:rsidRPr="007E61FA">
        <w:rPr>
          <w:rFonts w:hint="eastAsia"/>
          <w:b/>
        </w:rPr>
        <w:t>常见问题汇总</w:t>
      </w:r>
    </w:p>
    <w:p w:rsidR="00AC563C" w:rsidRDefault="00AC563C" w:rsidP="00F92C02">
      <w:pPr>
        <w:outlineLvl w:val="0"/>
      </w:pPr>
      <w:r>
        <w:rPr>
          <w:rFonts w:hint="eastAsia"/>
        </w:rPr>
        <w:t xml:space="preserve">1. </w:t>
      </w:r>
      <w:r>
        <w:rPr>
          <w:rFonts w:hint="eastAsia"/>
        </w:rPr>
        <w:t>报名系统进不去怎么办？</w:t>
      </w:r>
    </w:p>
    <w:p w:rsidR="00AC563C" w:rsidRDefault="00AC563C" w:rsidP="00AC563C">
      <w:r>
        <w:rPr>
          <w:rFonts w:hint="eastAsia"/>
        </w:rPr>
        <w:t>尝试更换不同的浏览器，如</w:t>
      </w:r>
      <w:r w:rsidR="003039FA">
        <w:rPr>
          <w:rFonts w:hint="eastAsia"/>
        </w:rPr>
        <w:t>IE</w:t>
      </w:r>
      <w:r w:rsidR="003039FA">
        <w:rPr>
          <w:rFonts w:hint="eastAsia"/>
        </w:rPr>
        <w:t>浏览器、</w:t>
      </w:r>
      <w:r>
        <w:rPr>
          <w:rFonts w:hint="eastAsia"/>
        </w:rPr>
        <w:t>chrome</w:t>
      </w:r>
      <w:r>
        <w:rPr>
          <w:rFonts w:hint="eastAsia"/>
        </w:rPr>
        <w:t>浏览器</w:t>
      </w:r>
    </w:p>
    <w:p w:rsidR="00AC563C" w:rsidRPr="003039FA" w:rsidRDefault="00AC563C" w:rsidP="00AC563C"/>
    <w:p w:rsidR="00AC563C" w:rsidRDefault="00AC563C" w:rsidP="00F92C02">
      <w:pPr>
        <w:outlineLvl w:val="0"/>
      </w:pPr>
      <w:r>
        <w:rPr>
          <w:rFonts w:hint="eastAsia"/>
        </w:rPr>
        <w:t xml:space="preserve">2. </w:t>
      </w:r>
      <w:r>
        <w:rPr>
          <w:rFonts w:hint="eastAsia"/>
        </w:rPr>
        <w:t>账号注册不了怎么办？</w:t>
      </w:r>
    </w:p>
    <w:p w:rsidR="00AC563C" w:rsidRDefault="00AC563C" w:rsidP="00AC563C">
      <w:r>
        <w:rPr>
          <w:rFonts w:hint="eastAsia"/>
        </w:rPr>
        <w:t>检查受让人基本资料是否按照要求填写，如注册需要</w:t>
      </w:r>
      <w:r>
        <w:rPr>
          <w:rFonts w:hint="eastAsia"/>
        </w:rPr>
        <w:t>6</w:t>
      </w:r>
      <w:r>
        <w:rPr>
          <w:rFonts w:hint="eastAsia"/>
        </w:rPr>
        <w:t>位数以上，仅限于英文和数字。输入中文姓名不符合要求；密码设定需要</w:t>
      </w:r>
      <w:r>
        <w:rPr>
          <w:rFonts w:hint="eastAsia"/>
        </w:rPr>
        <w:t>8</w:t>
      </w:r>
      <w:r>
        <w:rPr>
          <w:rFonts w:hint="eastAsia"/>
        </w:rPr>
        <w:t>位以上，少于</w:t>
      </w:r>
      <w:r>
        <w:rPr>
          <w:rFonts w:hint="eastAsia"/>
        </w:rPr>
        <w:t>8</w:t>
      </w:r>
      <w:r>
        <w:rPr>
          <w:rFonts w:hint="eastAsia"/>
        </w:rPr>
        <w:t>位数字的不符合要求等，只有按要求填写，才能顺利完成注册。</w:t>
      </w:r>
    </w:p>
    <w:p w:rsidR="00AC563C" w:rsidRDefault="00AC563C" w:rsidP="00AC563C"/>
    <w:p w:rsidR="00AC563C" w:rsidRDefault="00AC563C" w:rsidP="00F92C02">
      <w:pPr>
        <w:outlineLvl w:val="0"/>
      </w:pPr>
      <w:r>
        <w:rPr>
          <w:rFonts w:hint="eastAsia"/>
        </w:rPr>
        <w:t xml:space="preserve">3. </w:t>
      </w:r>
      <w:r>
        <w:rPr>
          <w:rFonts w:hint="eastAsia"/>
        </w:rPr>
        <w:t>手机验证码收不到怎么办？</w:t>
      </w:r>
    </w:p>
    <w:p w:rsidR="00AC563C" w:rsidRDefault="00AC563C" w:rsidP="00AC563C">
      <w:r>
        <w:rPr>
          <w:rFonts w:hint="eastAsia"/>
        </w:rPr>
        <w:t>在点击获取短信验证码后，可能由于系统原因有一定的延时，</w:t>
      </w:r>
      <w:r>
        <w:rPr>
          <w:rFonts w:hint="eastAsia"/>
        </w:rPr>
        <w:t>5</w:t>
      </w:r>
      <w:r>
        <w:rPr>
          <w:rFonts w:hint="eastAsia"/>
        </w:rPr>
        <w:t>分钟以内收到并输入都是有效的，请耐心等待。</w:t>
      </w:r>
    </w:p>
    <w:p w:rsidR="00AC563C" w:rsidRDefault="00AC563C" w:rsidP="00AC563C"/>
    <w:p w:rsidR="00AC563C" w:rsidRDefault="004D12A4" w:rsidP="00AC563C">
      <w:r>
        <w:rPr>
          <w:rFonts w:hint="eastAsia"/>
        </w:rPr>
        <w:t>4</w:t>
      </w:r>
      <w:r w:rsidR="00AC563C">
        <w:rPr>
          <w:rFonts w:hint="eastAsia"/>
        </w:rPr>
        <w:t>.</w:t>
      </w:r>
      <w:r w:rsidR="00AC563C">
        <w:rPr>
          <w:rFonts w:hint="eastAsia"/>
        </w:rPr>
        <w:t>怎么缴纳保证金呢？</w:t>
      </w:r>
    </w:p>
    <w:p w:rsidR="00AC563C" w:rsidRDefault="00AC563C" w:rsidP="00AC563C">
      <w:r>
        <w:rPr>
          <w:rFonts w:hint="eastAsia"/>
        </w:rPr>
        <w:t>进入“</w:t>
      </w:r>
      <w:r w:rsidR="004D12A4">
        <w:rPr>
          <w:rFonts w:hint="eastAsia"/>
        </w:rPr>
        <w:t>产权交易</w:t>
      </w:r>
      <w:r>
        <w:rPr>
          <w:rFonts w:hint="eastAsia"/>
        </w:rPr>
        <w:t>网上竞价系统”，打印电子确认单，按照上面所写的保证金金额，通过</w:t>
      </w:r>
      <w:r w:rsidR="004D12A4">
        <w:rPr>
          <w:rFonts w:hint="eastAsia"/>
        </w:rPr>
        <w:t>转帐</w:t>
      </w:r>
      <w:r>
        <w:rPr>
          <w:rFonts w:hint="eastAsia"/>
        </w:rPr>
        <w:t>方式向确认单所写的银行账户缴纳保证金。</w:t>
      </w:r>
      <w:r w:rsidR="000F78D6">
        <w:rPr>
          <w:rFonts w:hint="eastAsia"/>
          <w:szCs w:val="21"/>
        </w:rPr>
        <w:t>保证金必须一次性足额缴纳，并且在保证金缴纳截止时间之前到帐方可有效。您的保证金有效缴纳之后将收到保证金确认到帐提醒短信。</w:t>
      </w:r>
    </w:p>
    <w:p w:rsidR="00AC563C" w:rsidRDefault="00AC563C" w:rsidP="00AC563C"/>
    <w:p w:rsidR="00AC563C" w:rsidRDefault="00534E83" w:rsidP="00AC563C">
      <w:r>
        <w:rPr>
          <w:rFonts w:hint="eastAsia"/>
        </w:rPr>
        <w:t>5</w:t>
      </w:r>
      <w:r w:rsidR="00AC563C">
        <w:rPr>
          <w:rFonts w:hint="eastAsia"/>
        </w:rPr>
        <w:t>.</w:t>
      </w:r>
      <w:r w:rsidR="00AC563C">
        <w:rPr>
          <w:rFonts w:hint="eastAsia"/>
        </w:rPr>
        <w:t>登陆</w:t>
      </w:r>
      <w:r>
        <w:rPr>
          <w:rFonts w:hint="eastAsia"/>
        </w:rPr>
        <w:t>产权交易</w:t>
      </w:r>
      <w:r w:rsidR="00AC563C">
        <w:rPr>
          <w:rFonts w:hint="eastAsia"/>
        </w:rPr>
        <w:t>网上竞价系统没有所报标的是怎么回事？</w:t>
      </w:r>
    </w:p>
    <w:p w:rsidR="00AC563C" w:rsidRDefault="00AC563C" w:rsidP="00AC563C">
      <w:r>
        <w:rPr>
          <w:rFonts w:hint="eastAsia"/>
        </w:rPr>
        <w:t>只有在项目竞价启动后才能在左侧竞价栏看到所报标的，如非竞价时间请耐心等待。</w:t>
      </w:r>
    </w:p>
    <w:p w:rsidR="00AC563C" w:rsidRDefault="00AC563C" w:rsidP="00AC563C"/>
    <w:p w:rsidR="00AC563C" w:rsidRDefault="00534E83" w:rsidP="00AC563C">
      <w:r>
        <w:rPr>
          <w:rFonts w:hint="eastAsia"/>
        </w:rPr>
        <w:t>6</w:t>
      </w:r>
      <w:r w:rsidR="00AC563C">
        <w:rPr>
          <w:rFonts w:hint="eastAsia"/>
        </w:rPr>
        <w:t>.</w:t>
      </w:r>
      <w:r w:rsidR="00AC563C">
        <w:rPr>
          <w:rFonts w:hint="eastAsia"/>
        </w:rPr>
        <w:t>报了多个标的需要重复注册么？</w:t>
      </w:r>
    </w:p>
    <w:p w:rsidR="00AC563C" w:rsidRDefault="00AC563C" w:rsidP="00AC563C">
      <w:r>
        <w:rPr>
          <w:rFonts w:hint="eastAsia"/>
        </w:rPr>
        <w:t>不需要，（第三步）注册交易标的时可选择所需要报名参加的多个标的，在（第三步）打印电子确认单时，可通过下拉菜单选择，分别打印。请注意参加不同项目时注意竞价时间，以免错过。</w:t>
      </w:r>
    </w:p>
    <w:p w:rsidR="00AC563C" w:rsidRDefault="00AC563C" w:rsidP="00AC563C"/>
    <w:p w:rsidR="00AC563C" w:rsidRDefault="00534E83" w:rsidP="00AC563C">
      <w:r>
        <w:rPr>
          <w:rFonts w:hint="eastAsia"/>
        </w:rPr>
        <w:t>7</w:t>
      </w:r>
      <w:r w:rsidR="00AC563C">
        <w:rPr>
          <w:rFonts w:hint="eastAsia"/>
        </w:rPr>
        <w:t>.</w:t>
      </w:r>
      <w:r w:rsidR="00AC563C">
        <w:rPr>
          <w:rFonts w:hint="eastAsia"/>
        </w:rPr>
        <w:t>报错了项目怎么办？</w:t>
      </w:r>
    </w:p>
    <w:p w:rsidR="00AC563C" w:rsidRDefault="00AC563C" w:rsidP="00AC563C">
      <w:r>
        <w:rPr>
          <w:rFonts w:hint="eastAsia"/>
        </w:rPr>
        <w:t>如未缴纳保证金，则重新注册报名即可；如缴纳保证金，则在项目开始后不要选择应价，在项目结束持相关证明文件（包括但不限于资格审查所需相关文件）到交易中心，申请退还保证金。</w:t>
      </w:r>
    </w:p>
    <w:p w:rsidR="00AC563C" w:rsidRDefault="00AC563C" w:rsidP="00AC563C"/>
    <w:p w:rsidR="00AC563C" w:rsidRDefault="00534E83" w:rsidP="00AC563C">
      <w:r>
        <w:rPr>
          <w:rFonts w:hint="eastAsia"/>
        </w:rPr>
        <w:lastRenderedPageBreak/>
        <w:t>8</w:t>
      </w:r>
      <w:r w:rsidR="00AC563C">
        <w:rPr>
          <w:rFonts w:hint="eastAsia"/>
        </w:rPr>
        <w:t>.</w:t>
      </w:r>
      <w:r w:rsidR="00AC563C">
        <w:rPr>
          <w:rFonts w:hint="eastAsia"/>
        </w:rPr>
        <w:t>优先权人是什么意思？</w:t>
      </w:r>
    </w:p>
    <w:p w:rsidR="007E61FA" w:rsidRDefault="00AC563C" w:rsidP="00AC563C">
      <w:r>
        <w:rPr>
          <w:rFonts w:hint="eastAsia"/>
        </w:rPr>
        <w:t>所拍标的的原承租人即为该标的的优先权人，在同等条件下享有优先权，即在网上竞价时可选择跟价而不是加价的应价方式。优先权人需要在竞价开始前规定时</w:t>
      </w:r>
      <w:r w:rsidR="00534E83">
        <w:rPr>
          <w:rFonts w:hint="eastAsia"/>
        </w:rPr>
        <w:t>间内，携带身份证件原件及复印件、保证金缴款凭证和报名后打印的《</w:t>
      </w:r>
      <w:r>
        <w:rPr>
          <w:rFonts w:hint="eastAsia"/>
        </w:rPr>
        <w:t>电子确认单》到交易中心予以确认，否则视为放弃行使优先权。</w:t>
      </w:r>
    </w:p>
    <w:p w:rsidR="00AA7208" w:rsidRDefault="00AA7208" w:rsidP="00AC563C"/>
    <w:sectPr w:rsidR="00AA7208" w:rsidSect="00A31A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5B" w:rsidRDefault="00EB1E5B" w:rsidP="00F92C02">
      <w:r>
        <w:separator/>
      </w:r>
    </w:p>
  </w:endnote>
  <w:endnote w:type="continuationSeparator" w:id="1">
    <w:p w:rsidR="00EB1E5B" w:rsidRDefault="00EB1E5B" w:rsidP="00F92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5B" w:rsidRDefault="00EB1E5B" w:rsidP="00F92C02">
      <w:r>
        <w:separator/>
      </w:r>
    </w:p>
  </w:footnote>
  <w:footnote w:type="continuationSeparator" w:id="1">
    <w:p w:rsidR="00EB1E5B" w:rsidRDefault="00EB1E5B" w:rsidP="00F92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14A"/>
    <w:rsid w:val="000E17FC"/>
    <w:rsid w:val="000F78D6"/>
    <w:rsid w:val="0015504C"/>
    <w:rsid w:val="001E5F4C"/>
    <w:rsid w:val="00200DFD"/>
    <w:rsid w:val="002D207F"/>
    <w:rsid w:val="002E7187"/>
    <w:rsid w:val="003039FA"/>
    <w:rsid w:val="003C2229"/>
    <w:rsid w:val="004A0B8D"/>
    <w:rsid w:val="004D12A4"/>
    <w:rsid w:val="00534E83"/>
    <w:rsid w:val="007C174E"/>
    <w:rsid w:val="007E61FA"/>
    <w:rsid w:val="00812C09"/>
    <w:rsid w:val="00826319"/>
    <w:rsid w:val="00896459"/>
    <w:rsid w:val="009C014A"/>
    <w:rsid w:val="00A31A20"/>
    <w:rsid w:val="00AA7208"/>
    <w:rsid w:val="00AC563C"/>
    <w:rsid w:val="00B76B27"/>
    <w:rsid w:val="00C353E5"/>
    <w:rsid w:val="00CB0477"/>
    <w:rsid w:val="00D47040"/>
    <w:rsid w:val="00DC265A"/>
    <w:rsid w:val="00E943ED"/>
    <w:rsid w:val="00E95736"/>
    <w:rsid w:val="00EB1E5B"/>
    <w:rsid w:val="00F92031"/>
    <w:rsid w:val="00F92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174E"/>
    <w:rPr>
      <w:sz w:val="18"/>
      <w:szCs w:val="18"/>
    </w:rPr>
  </w:style>
  <w:style w:type="character" w:customStyle="1" w:styleId="Char">
    <w:name w:val="批注框文本 Char"/>
    <w:basedOn w:val="a0"/>
    <w:link w:val="a3"/>
    <w:uiPriority w:val="99"/>
    <w:semiHidden/>
    <w:rsid w:val="007C174E"/>
    <w:rPr>
      <w:sz w:val="18"/>
      <w:szCs w:val="18"/>
    </w:rPr>
  </w:style>
  <w:style w:type="paragraph" w:styleId="a4">
    <w:name w:val="Document Map"/>
    <w:basedOn w:val="a"/>
    <w:link w:val="Char0"/>
    <w:uiPriority w:val="99"/>
    <w:semiHidden/>
    <w:unhideWhenUsed/>
    <w:rsid w:val="00F92C02"/>
    <w:rPr>
      <w:rFonts w:ascii="宋体" w:eastAsia="宋体"/>
      <w:sz w:val="18"/>
      <w:szCs w:val="18"/>
    </w:rPr>
  </w:style>
  <w:style w:type="character" w:customStyle="1" w:styleId="Char0">
    <w:name w:val="文档结构图 Char"/>
    <w:basedOn w:val="a0"/>
    <w:link w:val="a4"/>
    <w:uiPriority w:val="99"/>
    <w:semiHidden/>
    <w:rsid w:val="00F92C02"/>
    <w:rPr>
      <w:rFonts w:ascii="宋体" w:eastAsia="宋体"/>
      <w:sz w:val="18"/>
      <w:szCs w:val="18"/>
    </w:rPr>
  </w:style>
  <w:style w:type="paragraph" w:styleId="a5">
    <w:name w:val="header"/>
    <w:basedOn w:val="a"/>
    <w:link w:val="Char1"/>
    <w:uiPriority w:val="99"/>
    <w:semiHidden/>
    <w:unhideWhenUsed/>
    <w:rsid w:val="00F92C0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92C02"/>
    <w:rPr>
      <w:sz w:val="18"/>
      <w:szCs w:val="18"/>
    </w:rPr>
  </w:style>
  <w:style w:type="paragraph" w:styleId="a6">
    <w:name w:val="footer"/>
    <w:basedOn w:val="a"/>
    <w:link w:val="Char2"/>
    <w:uiPriority w:val="99"/>
    <w:semiHidden/>
    <w:unhideWhenUsed/>
    <w:rsid w:val="00F92C02"/>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92C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29</cp:revision>
  <dcterms:created xsi:type="dcterms:W3CDTF">2019-11-19T09:51:00Z</dcterms:created>
  <dcterms:modified xsi:type="dcterms:W3CDTF">2019-11-20T09:15:00Z</dcterms:modified>
</cp:coreProperties>
</file>