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ind w:firstLine="2650" w:firstLineChars="600"/>
        <w:jc w:val="both"/>
        <w:rPr>
          <w:rFonts w:hint="eastAsia" w:ascii="宋体" w:hAnsi="宋体"/>
          <w:b/>
          <w:sz w:val="28"/>
          <w:szCs w:val="28"/>
        </w:rPr>
      </w:pPr>
      <w:r>
        <w:rPr>
          <w:rFonts w:hint="eastAsia" w:ascii="宋体" w:hAnsi="宋体"/>
          <w:b/>
          <w:sz w:val="44"/>
          <w:szCs w:val="44"/>
        </w:rPr>
        <w:t>拍  卖  须  知</w:t>
      </w:r>
    </w:p>
    <w:p>
      <w:pPr>
        <w:spacing w:before="312" w:beforeLines="100" w:after="156" w:afterLines="50" w:line="460" w:lineRule="exact"/>
        <w:jc w:val="center"/>
        <w:rPr>
          <w:rFonts w:hint="eastAsia" w:ascii="宋体" w:hAnsi="宋体"/>
          <w:b/>
          <w:sz w:val="28"/>
          <w:szCs w:val="28"/>
        </w:rPr>
      </w:pPr>
      <w:r>
        <w:rPr>
          <w:rFonts w:hint="eastAsia" w:ascii="宋体" w:hAnsi="宋体"/>
          <w:b/>
          <w:sz w:val="28"/>
          <w:szCs w:val="28"/>
        </w:rPr>
        <w:t>总 则</w:t>
      </w:r>
    </w:p>
    <w:p>
      <w:pPr>
        <w:spacing w:line="460" w:lineRule="exact"/>
        <w:ind w:firstLine="470" w:firstLineChars="195"/>
        <w:rPr>
          <w:rFonts w:hint="eastAsia" w:ascii="宋体" w:hAnsi="宋体"/>
          <w:sz w:val="24"/>
        </w:rPr>
      </w:pPr>
      <w:r>
        <w:rPr>
          <w:rFonts w:hint="eastAsia" w:ascii="宋体" w:hAnsi="宋体"/>
          <w:b/>
          <w:sz w:val="24"/>
        </w:rPr>
        <w:t>第一条</w:t>
      </w:r>
      <w:r>
        <w:rPr>
          <w:rFonts w:hint="eastAsia" w:ascii="宋体" w:hAnsi="宋体"/>
          <w:sz w:val="24"/>
        </w:rPr>
        <w:t xml:space="preserve">  本《拍卖须知》根据《中华人民共和国拍卖法》及相关法律、法规、规章，参照国际通行惯例制定。</w:t>
      </w:r>
    </w:p>
    <w:p>
      <w:pPr>
        <w:spacing w:line="460" w:lineRule="exact"/>
        <w:ind w:firstLine="482" w:firstLineChars="200"/>
        <w:rPr>
          <w:rFonts w:hint="eastAsia" w:ascii="宋体" w:hAnsi="宋体"/>
          <w:sz w:val="24"/>
        </w:rPr>
      </w:pPr>
      <w:r>
        <w:rPr>
          <w:rFonts w:hint="eastAsia" w:ascii="宋体" w:hAnsi="宋体"/>
          <w:b/>
          <w:sz w:val="24"/>
        </w:rPr>
        <w:t>第二条</w:t>
      </w:r>
      <w:r>
        <w:rPr>
          <w:rFonts w:hint="eastAsia" w:ascii="宋体" w:hAnsi="宋体"/>
          <w:sz w:val="24"/>
        </w:rPr>
        <w:t xml:space="preserve">  拍卖人将依法组织和开展拍卖活动，参加拍卖活动的竞买人必须仔细阅读并遵守本《拍卖须知》及其它相关文件，并对自己执行本《拍卖须知》的行为负责。</w:t>
      </w:r>
    </w:p>
    <w:p>
      <w:pPr>
        <w:spacing w:line="460" w:lineRule="exact"/>
        <w:ind w:firstLine="482" w:firstLineChars="200"/>
        <w:rPr>
          <w:rFonts w:hint="eastAsia" w:ascii="宋体" w:hAnsi="宋体"/>
          <w:sz w:val="24"/>
        </w:rPr>
      </w:pPr>
      <w:r>
        <w:rPr>
          <w:rFonts w:hint="eastAsia" w:ascii="宋体" w:hAnsi="宋体"/>
          <w:b/>
          <w:sz w:val="24"/>
        </w:rPr>
        <w:t xml:space="preserve">第三条  </w:t>
      </w:r>
      <w:r>
        <w:rPr>
          <w:rFonts w:hint="eastAsia" w:ascii="宋体" w:hAnsi="宋体"/>
          <w:sz w:val="24"/>
        </w:rPr>
        <w:t>拍卖人有权在本《拍卖须知》的基础上，根据公开、公平、公正、诚实信用的原则解释和处理本《拍卖须知》以外的特殊问题和未尽事宜。</w:t>
      </w:r>
    </w:p>
    <w:p>
      <w:pPr>
        <w:spacing w:before="156" w:beforeLines="50" w:after="156" w:afterLines="50" w:line="460" w:lineRule="exact"/>
        <w:jc w:val="center"/>
        <w:rPr>
          <w:rFonts w:hint="eastAsia" w:ascii="宋体" w:hAnsi="宋体"/>
          <w:b/>
          <w:sz w:val="28"/>
          <w:szCs w:val="28"/>
        </w:rPr>
      </w:pPr>
      <w:r>
        <w:rPr>
          <w:rFonts w:hint="eastAsia" w:ascii="宋体" w:hAnsi="宋体"/>
          <w:b/>
          <w:sz w:val="28"/>
          <w:szCs w:val="28"/>
        </w:rPr>
        <w:t>拍卖标的</w:t>
      </w:r>
    </w:p>
    <w:p>
      <w:pPr>
        <w:keepNext w:val="0"/>
        <w:keepLines w:val="0"/>
        <w:pageBreakBefore w:val="0"/>
        <w:kinsoku/>
        <w:wordWrap/>
        <w:overflowPunct/>
        <w:topLinePunct w:val="0"/>
        <w:autoSpaceDE w:val="0"/>
        <w:autoSpaceDN w:val="0"/>
        <w:bidi w:val="0"/>
        <w:adjustRightInd w:val="0"/>
        <w:snapToGrid/>
        <w:spacing w:line="396" w:lineRule="auto"/>
        <w:ind w:firstLine="482" w:firstLineChars="200"/>
        <w:jc w:val="left"/>
        <w:textAlignment w:val="auto"/>
        <w:rPr>
          <w:rFonts w:hint="eastAsia" w:ascii="宋体" w:hAnsi="宋体" w:eastAsia="宋体" w:cs="宋体"/>
          <w:b/>
          <w:bCs/>
          <w:kern w:val="0"/>
          <w:sz w:val="24"/>
        </w:rPr>
      </w:pPr>
      <w:r>
        <w:rPr>
          <w:rFonts w:hint="eastAsia" w:ascii="宋体" w:hAnsi="宋体" w:eastAsia="宋体" w:cs="宋体"/>
          <w:b/>
          <w:bCs/>
          <w:kern w:val="0"/>
          <w:sz w:val="24"/>
          <w:lang w:eastAsia="zh-CN"/>
        </w:rPr>
        <w:t>第四条</w:t>
      </w:r>
      <w:r>
        <w:rPr>
          <w:rFonts w:hint="eastAsia" w:ascii="宋体" w:hAnsi="宋体" w:eastAsia="宋体" w:cs="宋体"/>
          <w:b/>
          <w:bCs/>
          <w:kern w:val="0"/>
          <w:sz w:val="24"/>
          <w:lang w:val="en-US" w:eastAsia="zh-CN"/>
        </w:rPr>
        <w:t xml:space="preserve">  </w:t>
      </w:r>
      <w:r>
        <w:rPr>
          <w:rFonts w:hint="eastAsia" w:ascii="宋体" w:hAnsi="宋体" w:eastAsia="宋体" w:cs="宋体"/>
          <w:b/>
          <w:bCs/>
          <w:kern w:val="0"/>
          <w:sz w:val="24"/>
        </w:rPr>
        <w:t>拍卖标的</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sz w:val="24"/>
          <w:szCs w:val="24"/>
          <w:u w:val="none"/>
          <w:lang w:val="en-US" w:eastAsia="zh-CN"/>
        </w:rPr>
      </w:pPr>
      <w:r>
        <w:rPr>
          <w:rFonts w:hint="eastAsia" w:ascii="宋体" w:hAnsi="宋体" w:eastAsia="宋体" w:cs="Times New Roman"/>
          <w:sz w:val="24"/>
          <w:szCs w:val="24"/>
          <w:u w:val="none"/>
          <w:lang w:val="en-US" w:eastAsia="zh-CN"/>
        </w:rPr>
        <w:t>1、位于</w:t>
      </w:r>
      <w:r>
        <w:rPr>
          <w:rFonts w:hint="eastAsia" w:ascii="宋体" w:hAnsi="宋体" w:eastAsia="宋体" w:cs="Times New Roman"/>
          <w:sz w:val="24"/>
          <w:szCs w:val="24"/>
          <w:u w:val="none"/>
          <w:lang w:eastAsia="zh-CN"/>
        </w:rPr>
        <w:t>余姚市保庆路</w:t>
      </w:r>
      <w:r>
        <w:rPr>
          <w:rFonts w:hint="eastAsia" w:ascii="宋体" w:hAnsi="宋体" w:eastAsia="宋体" w:cs="Times New Roman"/>
          <w:sz w:val="24"/>
          <w:szCs w:val="24"/>
          <w:u w:val="none"/>
          <w:lang w:val="en-US" w:eastAsia="zh-CN"/>
        </w:rPr>
        <w:t>21、23号房屋、土地租赁权，出租年限：五年；房屋出租面积约：</w:t>
      </w:r>
      <w:r>
        <w:rPr>
          <w:rFonts w:hint="eastAsia" w:ascii="宋体" w:hAnsi="宋体" w:eastAsia="宋体" w:cs="Times New Roman"/>
          <w:color w:val="000000"/>
          <w:sz w:val="24"/>
          <w:szCs w:val="24"/>
          <w:u w:val="none"/>
          <w:lang w:val="en-US" w:eastAsia="zh-CN"/>
        </w:rPr>
        <w:t>64.84平方米；土地出租面积约：12.97平方米；租赁</w:t>
      </w:r>
      <w:r>
        <w:rPr>
          <w:rFonts w:hint="eastAsia" w:ascii="宋体" w:hAnsi="宋体" w:eastAsia="宋体" w:cs="Times New Roman"/>
          <w:sz w:val="24"/>
          <w:szCs w:val="24"/>
          <w:u w:val="none"/>
          <w:lang w:val="en-US" w:eastAsia="zh-CN"/>
        </w:rPr>
        <w:t>用途：</w:t>
      </w:r>
      <w:r>
        <w:rPr>
          <w:rFonts w:hint="eastAsia" w:ascii="宋体" w:hAnsi="宋体" w:eastAsia="宋体" w:cs="宋体"/>
          <w:kern w:val="0"/>
          <w:sz w:val="24"/>
          <w:lang w:val="en-US" w:eastAsia="zh-CN"/>
        </w:rPr>
        <w:t>商业</w:t>
      </w:r>
      <w:r>
        <w:rPr>
          <w:rFonts w:hint="eastAsia" w:ascii="宋体" w:hAnsi="宋体" w:eastAsia="宋体" w:cs="Times New Roman"/>
          <w:sz w:val="24"/>
          <w:szCs w:val="24"/>
          <w:u w:val="none"/>
          <w:lang w:val="en-US" w:eastAsia="zh-CN"/>
        </w:rPr>
        <w:t>；现状：空置；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sz w:val="24"/>
          <w:szCs w:val="24"/>
          <w:u w:val="none"/>
          <w:lang w:val="en-US" w:eastAsia="zh-CN"/>
        </w:rPr>
      </w:pPr>
      <w:r>
        <w:rPr>
          <w:rFonts w:hint="eastAsia" w:ascii="宋体" w:hAnsi="宋体" w:eastAsia="宋体" w:cs="Times New Roman"/>
          <w:sz w:val="24"/>
          <w:szCs w:val="24"/>
          <w:u w:val="none"/>
          <w:lang w:val="en-US" w:eastAsia="zh-CN"/>
        </w:rPr>
        <w:t>第一年租金起拍价：42800元  竞买保证金：12000元</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sz w:val="24"/>
          <w:szCs w:val="24"/>
          <w:u w:val="none"/>
          <w:lang w:val="en-US" w:eastAsia="zh-CN"/>
        </w:rPr>
      </w:pPr>
      <w:r>
        <w:rPr>
          <w:rFonts w:hint="eastAsia" w:ascii="宋体" w:hAnsi="宋体" w:eastAsia="宋体" w:cs="Times New Roman"/>
          <w:sz w:val="24"/>
          <w:szCs w:val="24"/>
          <w:u w:val="none"/>
          <w:lang w:val="en-US" w:eastAsia="zh-CN"/>
        </w:rPr>
        <w:t>2、位于</w:t>
      </w:r>
      <w:r>
        <w:rPr>
          <w:rFonts w:hint="eastAsia" w:ascii="宋体" w:hAnsi="宋体" w:eastAsia="宋体" w:cs="Times New Roman"/>
          <w:sz w:val="24"/>
          <w:szCs w:val="24"/>
          <w:u w:val="none"/>
          <w:lang w:eastAsia="zh-CN"/>
        </w:rPr>
        <w:t>余姚市凤山街道胜一村包家地块房屋租赁权</w:t>
      </w:r>
      <w:r>
        <w:rPr>
          <w:rFonts w:hint="eastAsia" w:ascii="宋体" w:hAnsi="宋体" w:eastAsia="宋体" w:cs="Times New Roman"/>
          <w:sz w:val="24"/>
          <w:szCs w:val="24"/>
          <w:u w:val="none"/>
          <w:lang w:val="en-US" w:eastAsia="zh-CN"/>
        </w:rPr>
        <w:t>，出租年限：五年；房屋出租面积约：</w:t>
      </w:r>
      <w:r>
        <w:rPr>
          <w:rFonts w:hint="eastAsia" w:ascii="宋体" w:hAnsi="宋体" w:eastAsia="宋体" w:cs="Times New Roman"/>
          <w:color w:val="000000"/>
          <w:sz w:val="24"/>
          <w:szCs w:val="24"/>
          <w:u w:val="none"/>
          <w:lang w:val="en-US" w:eastAsia="zh-CN"/>
        </w:rPr>
        <w:t>1003.71平方米；租赁</w:t>
      </w:r>
      <w:r>
        <w:rPr>
          <w:rFonts w:hint="eastAsia" w:ascii="宋体" w:hAnsi="宋体" w:eastAsia="宋体" w:cs="Times New Roman"/>
          <w:sz w:val="24"/>
          <w:szCs w:val="24"/>
          <w:u w:val="none"/>
          <w:lang w:val="en-US" w:eastAsia="zh-CN"/>
        </w:rPr>
        <w:t>用途：</w:t>
      </w:r>
      <w:r>
        <w:rPr>
          <w:rFonts w:hint="eastAsia" w:ascii="宋体" w:hAnsi="宋体" w:eastAsia="宋体" w:cs="宋体"/>
          <w:kern w:val="0"/>
          <w:sz w:val="24"/>
          <w:lang w:val="en-US" w:eastAsia="zh-CN"/>
        </w:rPr>
        <w:t>商业</w:t>
      </w:r>
      <w:r>
        <w:rPr>
          <w:rFonts w:hint="eastAsia" w:ascii="宋体" w:hAnsi="宋体" w:eastAsia="宋体" w:cs="Times New Roman"/>
          <w:sz w:val="24"/>
          <w:szCs w:val="24"/>
          <w:u w:val="none"/>
          <w:lang w:val="en-US" w:eastAsia="zh-CN"/>
        </w:rPr>
        <w:t>；现状：空置；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sz w:val="24"/>
          <w:szCs w:val="24"/>
          <w:u w:val="none"/>
          <w:lang w:val="en-US" w:eastAsia="zh-CN"/>
        </w:rPr>
      </w:pPr>
      <w:r>
        <w:rPr>
          <w:rFonts w:hint="eastAsia" w:ascii="宋体" w:hAnsi="宋体" w:eastAsia="宋体" w:cs="Times New Roman"/>
          <w:sz w:val="24"/>
          <w:szCs w:val="24"/>
          <w:u w:val="none"/>
          <w:lang w:val="en-US" w:eastAsia="zh-CN"/>
        </w:rPr>
        <w:t>第一年租金起拍价：73300元  竞买保证金：21000元</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sz w:val="24"/>
          <w:szCs w:val="24"/>
          <w:u w:val="none"/>
          <w:lang w:val="en-US" w:eastAsia="zh-CN"/>
        </w:rPr>
      </w:pPr>
      <w:r>
        <w:rPr>
          <w:rFonts w:hint="eastAsia" w:ascii="宋体" w:hAnsi="宋体" w:eastAsia="宋体" w:cs="Times New Roman"/>
          <w:sz w:val="24"/>
          <w:szCs w:val="24"/>
          <w:u w:val="none"/>
          <w:lang w:val="en-US" w:eastAsia="zh-CN"/>
        </w:rPr>
        <w:t>3、位于</w:t>
      </w:r>
      <w:r>
        <w:rPr>
          <w:rFonts w:hint="eastAsia" w:ascii="宋体" w:hAnsi="宋体" w:eastAsia="宋体" w:cs="Times New Roman"/>
          <w:sz w:val="24"/>
          <w:szCs w:val="24"/>
          <w:u w:val="none"/>
          <w:lang w:eastAsia="zh-CN"/>
        </w:rPr>
        <w:t>余姚市梁辉大桥西南侧管理用房地块土地、房屋租赁权</w:t>
      </w:r>
      <w:r>
        <w:rPr>
          <w:rFonts w:hint="eastAsia" w:ascii="宋体" w:hAnsi="宋体" w:eastAsia="宋体" w:cs="Times New Roman"/>
          <w:sz w:val="24"/>
          <w:szCs w:val="24"/>
          <w:u w:val="none"/>
          <w:lang w:val="en-US" w:eastAsia="zh-CN"/>
        </w:rPr>
        <w:t>，出租年限：五年；无产权证；房屋出租面积约：216</w:t>
      </w:r>
      <w:r>
        <w:rPr>
          <w:rFonts w:hint="eastAsia" w:ascii="宋体" w:hAnsi="宋体" w:eastAsia="宋体" w:cs="Times New Roman"/>
          <w:color w:val="000000"/>
          <w:sz w:val="24"/>
          <w:szCs w:val="24"/>
          <w:u w:val="none"/>
          <w:lang w:val="en-US" w:eastAsia="zh-CN"/>
        </w:rPr>
        <w:t>平方米；棚出租面积约：54平方米；土地出租面积约：1887平方米；房屋租赁</w:t>
      </w:r>
      <w:r>
        <w:rPr>
          <w:rFonts w:hint="eastAsia" w:ascii="宋体" w:hAnsi="宋体" w:eastAsia="宋体" w:cs="Times New Roman"/>
          <w:sz w:val="24"/>
          <w:szCs w:val="24"/>
          <w:u w:val="none"/>
          <w:lang w:val="en-US" w:eastAsia="zh-CN"/>
        </w:rPr>
        <w:t>用途：</w:t>
      </w:r>
      <w:r>
        <w:rPr>
          <w:rFonts w:hint="eastAsia" w:ascii="宋体" w:hAnsi="宋体" w:eastAsia="宋体" w:cs="宋体"/>
          <w:kern w:val="0"/>
          <w:sz w:val="24"/>
          <w:lang w:val="en-US" w:eastAsia="zh-CN"/>
        </w:rPr>
        <w:t>商业</w:t>
      </w:r>
      <w:r>
        <w:rPr>
          <w:rFonts w:hint="eastAsia" w:ascii="宋体" w:hAnsi="宋体" w:eastAsia="宋体" w:cs="Times New Roman"/>
          <w:sz w:val="24"/>
          <w:szCs w:val="24"/>
          <w:u w:val="none"/>
          <w:lang w:val="en-US" w:eastAsia="zh-CN"/>
        </w:rPr>
        <w:t>；现状：空置；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sz w:val="24"/>
          <w:szCs w:val="24"/>
          <w:u w:val="none"/>
          <w:lang w:val="en-US" w:eastAsia="zh-CN"/>
        </w:rPr>
      </w:pPr>
      <w:r>
        <w:rPr>
          <w:rFonts w:hint="eastAsia" w:ascii="宋体" w:hAnsi="宋体" w:eastAsia="宋体" w:cs="Times New Roman"/>
          <w:sz w:val="24"/>
          <w:szCs w:val="24"/>
          <w:u w:val="none"/>
          <w:lang w:val="en-US" w:eastAsia="zh-CN"/>
        </w:rPr>
        <w:t>第一年租金起拍价：51200元  竞买保证金：15000元</w:t>
      </w:r>
    </w:p>
    <w:p>
      <w:pPr>
        <w:keepNext w:val="0"/>
        <w:keepLines w:val="0"/>
        <w:pageBreakBefore w:val="0"/>
        <w:kinsoku/>
        <w:wordWrap/>
        <w:overflowPunct/>
        <w:topLinePunct w:val="0"/>
        <w:autoSpaceDE w:val="0"/>
        <w:autoSpaceDN w:val="0"/>
        <w:bidi w:val="0"/>
        <w:adjustRightInd w:val="0"/>
        <w:snapToGrid/>
        <w:spacing w:line="396" w:lineRule="auto"/>
        <w:ind w:firstLine="480" w:firstLineChars="200"/>
        <w:jc w:val="left"/>
        <w:textAlignment w:val="auto"/>
        <w:rPr>
          <w:rFonts w:hint="eastAsia" w:ascii="宋体" w:hAnsi="宋体" w:eastAsia="宋体" w:cs="宋体"/>
          <w:b/>
          <w:bCs/>
          <w:kern w:val="0"/>
          <w:sz w:val="24"/>
        </w:rPr>
      </w:pPr>
      <w:r>
        <w:rPr>
          <w:rFonts w:hint="eastAsia" w:ascii="宋体" w:hAnsi="宋体" w:eastAsia="宋体" w:cs="宋体"/>
          <w:kern w:val="0"/>
          <w:sz w:val="24"/>
          <w:lang w:eastAsia="zh-CN"/>
        </w:rPr>
        <w:t>★</w:t>
      </w:r>
      <w:r>
        <w:rPr>
          <w:rFonts w:hint="eastAsia" w:ascii="宋体" w:hAnsi="宋体" w:eastAsia="宋体" w:cs="宋体"/>
          <w:b/>
          <w:bCs/>
          <w:kern w:val="0"/>
          <w:sz w:val="24"/>
          <w:lang w:eastAsia="zh-CN"/>
        </w:rPr>
        <w:t>竞买人条件：具有完全民事行为能力的自然人、法人或其他组织均可报名参加。</w:t>
      </w:r>
    </w:p>
    <w:p>
      <w:pPr>
        <w:keepNext w:val="0"/>
        <w:keepLines w:val="0"/>
        <w:pageBreakBefore w:val="0"/>
        <w:kinsoku/>
        <w:wordWrap/>
        <w:overflowPunct/>
        <w:topLinePunct w:val="0"/>
        <w:autoSpaceDE w:val="0"/>
        <w:autoSpaceDN w:val="0"/>
        <w:bidi w:val="0"/>
        <w:adjustRightInd w:val="0"/>
        <w:snapToGrid/>
        <w:spacing w:line="396" w:lineRule="auto"/>
        <w:ind w:firstLine="480" w:firstLineChars="200"/>
        <w:jc w:val="left"/>
        <w:textAlignment w:val="auto"/>
        <w:rPr>
          <w:rFonts w:hint="eastAsia" w:ascii="宋体" w:hAnsi="宋体" w:eastAsia="宋体" w:cs="宋体"/>
          <w:b/>
          <w:color w:val="000000"/>
          <w:sz w:val="24"/>
          <w:szCs w:val="24"/>
          <w:lang w:eastAsia="zh-CN"/>
        </w:rPr>
      </w:pPr>
      <w:r>
        <w:rPr>
          <w:rFonts w:hint="eastAsia" w:ascii="宋体" w:hAnsi="宋体" w:cs="宋体"/>
          <w:kern w:val="0"/>
          <w:sz w:val="24"/>
        </w:rPr>
        <w:t>本次拍卖标的物以实物现状为准，标的数据以委托人提供的相关资料记载为准。委托双方不承担拍卖标的的瑕疵担保责任。竞买人在报名登记前必须仔细审看、勘察拍卖标的，对拍卖标的风险已作充分评估，一旦作出竞买决定并成交，即表明竞买人接受拍卖标的之一切现状，愿意承担法律责任，并且不得以任何理由提出退还标的物或拒付拍卖成交款及其他费用。</w:t>
      </w:r>
    </w:p>
    <w:p>
      <w:pPr>
        <w:tabs>
          <w:tab w:val="left" w:pos="5040"/>
          <w:tab w:val="left" w:pos="6480"/>
        </w:tabs>
        <w:snapToGrid w:val="0"/>
        <w:spacing w:line="576" w:lineRule="exact"/>
        <w:ind w:firstLine="482" w:firstLineChars="200"/>
        <w:jc w:val="left"/>
        <w:rPr>
          <w:rFonts w:hint="eastAsia" w:ascii="宋体" w:hAnsi="宋体" w:cs="宋体"/>
          <w:b/>
          <w:kern w:val="0"/>
          <w:sz w:val="24"/>
        </w:rPr>
      </w:pPr>
      <w:r>
        <w:rPr>
          <w:rFonts w:hint="eastAsia" w:ascii="宋体" w:hAnsi="宋体" w:cs="宋体"/>
          <w:b/>
          <w:kern w:val="0"/>
          <w:sz w:val="24"/>
        </w:rPr>
        <w:t>第五条  标的物特别说明</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rPr>
        <w:t xml:space="preserve"> </w:t>
      </w:r>
      <w:r>
        <w:rPr>
          <w:rFonts w:hint="eastAsia" w:ascii="宋体" w:hAnsi="宋体" w:eastAsia="宋体" w:cs="宋体"/>
          <w:kern w:val="0"/>
          <w:sz w:val="24"/>
          <w:lang w:val="en-US" w:eastAsia="zh-CN"/>
        </w:rPr>
        <w:t xml:space="preserve"> 1、本次拍卖会为房产租赁权拍卖，按现状进行租赁；1号标的、2号标的有产权证，租赁的房屋用途为商业用房，建筑面积及土地使用权面积仅供参考；3号标的无产权证，具体以现状实样为准，建筑面积的差异不影响本次租赁成交价。</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2、本次房产租赁使用应符合当地所属规划、公安、卫生、消防、城管等部门的限制和要求，租金一年一付，先付后用；并应按期缴清房屋租金，否则作为违约处理。若买受人不及时交纳，逾期1个月的，委托人有权提前解除合同，收回标的物，且已收取的租金不予退还。</w:t>
      </w:r>
    </w:p>
    <w:p>
      <w:pPr>
        <w:pStyle w:val="2"/>
        <w:snapToGrid w:val="0"/>
        <w:spacing w:line="520" w:lineRule="exact"/>
        <w:ind w:firstLine="480" w:firstLineChars="200"/>
        <w:rPr>
          <w:rFonts w:hint="eastAsia" w:ascii="宋体" w:hAnsi="宋体" w:cs="宋体"/>
          <w:bCs/>
          <w:color w:val="000000"/>
          <w:sz w:val="24"/>
          <w:szCs w:val="24"/>
        </w:rPr>
      </w:pPr>
      <w:r>
        <w:rPr>
          <w:rFonts w:hint="eastAsia" w:ascii="宋体" w:hAnsi="宋体" w:eastAsia="宋体" w:cs="宋体"/>
          <w:kern w:val="0"/>
          <w:sz w:val="24"/>
          <w:szCs w:val="24"/>
          <w:lang w:val="en-US" w:eastAsia="zh-CN"/>
        </w:rPr>
        <w:t>3、</w:t>
      </w:r>
      <w:r>
        <w:rPr>
          <w:rFonts w:hint="eastAsia" w:ascii="宋体" w:hAnsi="宋体" w:eastAsia="Times New Roman" w:cs="宋体"/>
          <w:sz w:val="24"/>
          <w:szCs w:val="24"/>
        </w:rPr>
        <w:t>签订租赁合同时由承租人向甲方交纳履约保证金共计33460元，该金额以起拍价的20%计算，（其中保庆路21、23号8560元，凤山街道胜一村包家地块14660元，梁辉大桥西南侧管理用房10240元。）</w:t>
      </w:r>
      <w:r>
        <w:rPr>
          <w:rFonts w:hint="eastAsia" w:ascii="宋体" w:hAnsi="宋体" w:cs="宋体"/>
          <w:sz w:val="24"/>
          <w:szCs w:val="24"/>
        </w:rPr>
        <w:t>履约保证金收取后，委托人应向承租人开具收款凭证。待租赁期届满或合同解除时，</w:t>
      </w:r>
      <w:r>
        <w:rPr>
          <w:rFonts w:hint="eastAsia" w:ascii="宋体" w:hAnsi="宋体" w:eastAsia="宋体" w:cs="宋体"/>
          <w:kern w:val="0"/>
          <w:sz w:val="24"/>
          <w:szCs w:val="24"/>
          <w:lang w:val="en-US" w:eastAsia="zh-CN"/>
        </w:rPr>
        <w:t>除用以抵扣合同约定应由买受人承担的费用（水、电费、违约金及赔偿金等）外，剩余部分</w:t>
      </w:r>
      <w:r>
        <w:rPr>
          <w:rFonts w:hint="eastAsia" w:ascii="宋体" w:hAnsi="宋体" w:cs="宋体"/>
          <w:sz w:val="24"/>
          <w:szCs w:val="24"/>
        </w:rPr>
        <w:t>由委托人一次性退还（</w:t>
      </w:r>
      <w:r>
        <w:rPr>
          <w:rFonts w:hint="eastAsia" w:ascii="宋体" w:hAnsi="宋体" w:cs="宋体"/>
          <w:bCs/>
          <w:color w:val="000000"/>
          <w:sz w:val="24"/>
          <w:szCs w:val="24"/>
        </w:rPr>
        <w:t>按交款当日的银行同期活期存款利率计息）。</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4、买受人对承租的房屋进行装修，不得破坏原建筑主体结构，装修设计方案须经规划、建设等部门及委托人同意。</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5、买受人在装修前，对所承租房屋水、电进行单独分户，在装修及使用过程中所发生的水、电费用由买受人承担。</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6、消防设计消防部门审验后，若需重新添置和安装设施设备施工及费用由买受人负担。消防设计必须通过消防部门的验收。</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7、买受人在经营场地内，进行装修或改善增设设施时，须事先征得市级有关部门同意，并按有关规定组织施工；同时，买受人在装修和安装过程中，要确保安全，且不得妨碍其他经营户的正常经营活动。若对其他经营户经营造成影响的由买受人自行出面协调，涉及费用的，买受人自行承担。</w:t>
      </w:r>
    </w:p>
    <w:p>
      <w:pPr>
        <w:widowControl/>
        <w:shd w:val="clear" w:color="auto" w:fill="FFFFFF"/>
        <w:spacing w:line="440" w:lineRule="exact"/>
        <w:ind w:firstLine="480" w:firstLineChars="200"/>
        <w:jc w:val="left"/>
        <w:rPr>
          <w:rFonts w:hint="eastAsia"/>
          <w:sz w:val="24"/>
        </w:rPr>
      </w:pPr>
      <w:r>
        <w:rPr>
          <w:rFonts w:hint="eastAsia" w:ascii="宋体" w:hAnsi="宋体" w:eastAsia="宋体" w:cs="宋体"/>
          <w:kern w:val="0"/>
          <w:sz w:val="24"/>
          <w:lang w:val="en-US" w:eastAsia="zh-CN"/>
        </w:rPr>
        <w:t>8、买受人</w:t>
      </w:r>
      <w:r>
        <w:rPr>
          <w:rFonts w:hint="eastAsia"/>
          <w:sz w:val="24"/>
        </w:rPr>
        <w:t>安装经营名牌（店名）、</w:t>
      </w:r>
      <w:r>
        <w:rPr>
          <w:rFonts w:hint="eastAsia"/>
          <w:color w:val="000000"/>
          <w:sz w:val="24"/>
        </w:rPr>
        <w:t>广告牌必须符合市容规定，需要经批准的，按规定审批，期限不得超过合同实际承租期限，</w:t>
      </w:r>
      <w:r>
        <w:rPr>
          <w:rFonts w:hint="eastAsia"/>
          <w:sz w:val="24"/>
        </w:rPr>
        <w:t>否则</w:t>
      </w:r>
      <w:r>
        <w:rPr>
          <w:rFonts w:hint="eastAsia"/>
          <w:sz w:val="24"/>
          <w:lang w:eastAsia="zh-CN"/>
        </w:rPr>
        <w:t>委托人</w:t>
      </w:r>
      <w:r>
        <w:rPr>
          <w:rFonts w:hint="eastAsia"/>
          <w:sz w:val="24"/>
        </w:rPr>
        <w:t>有权要求</w:t>
      </w:r>
      <w:r>
        <w:rPr>
          <w:rFonts w:hint="eastAsia"/>
          <w:sz w:val="24"/>
          <w:lang w:eastAsia="zh-CN"/>
        </w:rPr>
        <w:t>买受人</w:t>
      </w:r>
      <w:r>
        <w:rPr>
          <w:rFonts w:hint="eastAsia"/>
          <w:sz w:val="24"/>
        </w:rPr>
        <w:t>整改或者拆除，拆除费用由</w:t>
      </w:r>
      <w:r>
        <w:rPr>
          <w:rFonts w:hint="eastAsia"/>
          <w:sz w:val="24"/>
          <w:lang w:eastAsia="zh-CN"/>
        </w:rPr>
        <w:t>买受人</w:t>
      </w:r>
      <w:r>
        <w:rPr>
          <w:rFonts w:hint="eastAsia"/>
          <w:sz w:val="24"/>
        </w:rPr>
        <w:t>承担。</w:t>
      </w:r>
    </w:p>
    <w:p>
      <w:pPr>
        <w:widowControl/>
        <w:shd w:val="clear" w:color="auto" w:fill="FFFFFF"/>
        <w:spacing w:line="440" w:lineRule="exact"/>
        <w:ind w:firstLine="480" w:firstLineChars="200"/>
        <w:jc w:val="left"/>
        <w:rPr>
          <w:rFonts w:hint="eastAsia" w:eastAsia="宋体"/>
          <w:sz w:val="24"/>
          <w:lang w:val="en-US" w:eastAsia="zh-CN"/>
        </w:rPr>
      </w:pPr>
      <w:r>
        <w:rPr>
          <w:rFonts w:hint="eastAsia" w:ascii="Times New Roman" w:hAnsi="Times New Roman" w:eastAsia="宋体" w:cs="Times New Roman"/>
          <w:sz w:val="24"/>
          <w:lang w:val="en-US" w:eastAsia="zh-CN"/>
        </w:rPr>
        <w:t>9、</w:t>
      </w:r>
      <w:r>
        <w:rPr>
          <w:rFonts w:hint="eastAsia" w:ascii="Times New Roman" w:hAnsi="Times New Roman" w:eastAsia="宋体" w:cs="Times New Roman"/>
          <w:sz w:val="24"/>
        </w:rPr>
        <w:t>未经</w:t>
      </w:r>
      <w:r>
        <w:rPr>
          <w:rFonts w:hint="eastAsia" w:ascii="Times New Roman" w:hAnsi="Times New Roman" w:eastAsia="宋体" w:cs="Times New Roman"/>
          <w:sz w:val="24"/>
          <w:lang w:eastAsia="zh-CN"/>
        </w:rPr>
        <w:t>委托人</w:t>
      </w:r>
      <w:r>
        <w:rPr>
          <w:rFonts w:hint="eastAsia" w:ascii="Times New Roman" w:hAnsi="Times New Roman" w:eastAsia="宋体" w:cs="Times New Roman"/>
          <w:sz w:val="24"/>
        </w:rPr>
        <w:t>同意，</w:t>
      </w:r>
      <w:r>
        <w:rPr>
          <w:rFonts w:hint="eastAsia" w:ascii="Times New Roman" w:hAnsi="Times New Roman" w:eastAsia="宋体" w:cs="Times New Roman"/>
          <w:sz w:val="24"/>
          <w:lang w:eastAsia="zh-CN"/>
        </w:rPr>
        <w:t>买受人</w:t>
      </w:r>
      <w:r>
        <w:rPr>
          <w:rFonts w:hint="eastAsia" w:ascii="Times New Roman" w:hAnsi="Times New Roman" w:eastAsia="宋体" w:cs="Times New Roman"/>
          <w:sz w:val="24"/>
        </w:rPr>
        <w:t>不得擅自将标的物转租、转借、分租或以其他方式变相转租。</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10、竞买人、买受人在参拍前已认可附后《房屋租赁合同》的具体条款，买受人付清全部款项后与委托人签订房屋租赁合同。</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11、房屋租赁合同期满，委托人若有意继续出租该房屋，提前通知买受人；同等条件下，买受人享有优先承租权。</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12、拍卖成交后拍卖人只出具拍卖佣金发票，其他相关票据由委托人提供。</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13、标的权利瑕疵以委托人提供的有关权证文书为准，对标的其他未发现的瑕疵本公司不能保证。</w:t>
      </w:r>
    </w:p>
    <w:p>
      <w:pPr>
        <w:tabs>
          <w:tab w:val="left" w:pos="5040"/>
          <w:tab w:val="left" w:pos="6480"/>
        </w:tabs>
        <w:snapToGrid w:val="0"/>
        <w:spacing w:line="576" w:lineRule="exact"/>
        <w:ind w:firstLine="175" w:firstLineChars="58"/>
        <w:jc w:val="center"/>
        <w:rPr>
          <w:rFonts w:hint="eastAsia" w:ascii="宋体" w:hAnsi="宋体" w:cs="宋体"/>
          <w:b/>
          <w:bCs/>
          <w:kern w:val="0"/>
          <w:sz w:val="30"/>
          <w:szCs w:val="30"/>
        </w:rPr>
      </w:pPr>
      <w:r>
        <w:rPr>
          <w:rFonts w:hint="eastAsia" w:ascii="宋体" w:hAnsi="宋体" w:cs="宋体"/>
          <w:b/>
          <w:bCs/>
          <w:kern w:val="0"/>
          <w:sz w:val="30"/>
          <w:szCs w:val="30"/>
        </w:rPr>
        <w:t>拍卖前期活动</w:t>
      </w:r>
    </w:p>
    <w:p>
      <w:pPr>
        <w:tabs>
          <w:tab w:val="left" w:pos="5040"/>
          <w:tab w:val="left" w:pos="6480"/>
        </w:tabs>
        <w:snapToGrid w:val="0"/>
        <w:spacing w:line="576" w:lineRule="exact"/>
        <w:ind w:firstLine="482" w:firstLineChars="200"/>
        <w:jc w:val="left"/>
        <w:rPr>
          <w:rFonts w:hint="eastAsia" w:ascii="宋体" w:hAnsi="宋体" w:cs="宋体"/>
          <w:kern w:val="0"/>
          <w:sz w:val="24"/>
        </w:rPr>
      </w:pPr>
      <w:r>
        <w:rPr>
          <w:rFonts w:hint="eastAsia" w:ascii="宋体" w:hAnsi="宋体" w:cs="宋体"/>
          <w:b/>
          <w:bCs/>
          <w:kern w:val="0"/>
          <w:sz w:val="24"/>
        </w:rPr>
        <w:t>第六条</w:t>
      </w:r>
      <w:r>
        <w:rPr>
          <w:rFonts w:hint="eastAsia" w:ascii="宋体" w:hAnsi="宋体" w:cs="宋体"/>
          <w:kern w:val="0"/>
          <w:sz w:val="24"/>
        </w:rPr>
        <w:t xml:space="preserve">  拍卖人根据委托人提供的资料确定可参拍的对象。竞买人必须符合相关法律法规及竞买人资格条件的规定；按时、足额交纳竞买保证金；提交相关资料；办理报名登记手续，方可参加本次拍卖。拍卖人在拍卖活动任何阶段，有权拒绝不符合本次拍卖资格条件的竞买人参加本次拍卖活动或解除其拍卖成交的法律关系，并追究其相应的法律责任。</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若拍卖文件需要修正或补充的，拍卖人可以在举行拍卖会之前书面告知竞买人。竞买人一经参拍或应价的，均视为已接受此修正或补充。</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在拍卖会举行前，如委托人决定中止、暂缓或终止委托拍卖的，则竞买人应当无条件的予以接受，交纳的竞买保证金予以退还(按银行同期活期存款利率计息），委托人和拍卖人不承担竞买人的一切损失。</w:t>
      </w:r>
    </w:p>
    <w:p>
      <w:pPr>
        <w:tabs>
          <w:tab w:val="left" w:pos="5040"/>
          <w:tab w:val="left" w:pos="6480"/>
        </w:tabs>
        <w:snapToGrid w:val="0"/>
        <w:spacing w:line="576" w:lineRule="exact"/>
        <w:ind w:firstLine="482" w:firstLineChars="200"/>
        <w:jc w:val="left"/>
        <w:rPr>
          <w:rFonts w:hint="eastAsia" w:ascii="宋体" w:hAnsi="宋体" w:cs="宋体"/>
          <w:b/>
          <w:bCs/>
          <w:kern w:val="0"/>
          <w:sz w:val="30"/>
          <w:szCs w:val="30"/>
        </w:rPr>
      </w:pPr>
      <w:r>
        <w:rPr>
          <w:rFonts w:hint="eastAsia" w:ascii="宋体" w:hAnsi="宋体" w:cs="宋体"/>
          <w:b/>
          <w:bCs/>
          <w:kern w:val="0"/>
          <w:sz w:val="24"/>
        </w:rPr>
        <w:t>第七条</w:t>
      </w:r>
      <w:r>
        <w:rPr>
          <w:rFonts w:hint="eastAsia" w:ascii="宋体" w:hAnsi="宋体" w:cs="宋体"/>
          <w:kern w:val="0"/>
          <w:sz w:val="24"/>
        </w:rPr>
        <w:t xml:space="preserve">  竞买人应在报名登记前按时、足额交纳竞买保证金（按银行同期活期存款利率计息）。竞买人所领取的竞买保证金收据是参加拍卖活动的重要依据，应自行慎重处置，若因转交他人或遗失等产生的结果及可能导致的纠纷和经济损失，均由收据中注明的竞买人自行负全责。</w:t>
      </w:r>
    </w:p>
    <w:p>
      <w:pPr>
        <w:tabs>
          <w:tab w:val="left" w:pos="5040"/>
          <w:tab w:val="left" w:pos="6480"/>
        </w:tabs>
        <w:snapToGrid w:val="0"/>
        <w:spacing w:line="576" w:lineRule="exact"/>
        <w:jc w:val="center"/>
        <w:rPr>
          <w:rFonts w:hint="eastAsia" w:ascii="宋体" w:hAnsi="宋体" w:cs="宋体"/>
          <w:b/>
          <w:bCs/>
          <w:kern w:val="0"/>
          <w:sz w:val="30"/>
          <w:szCs w:val="30"/>
        </w:rPr>
      </w:pPr>
      <w:r>
        <w:rPr>
          <w:rFonts w:hint="eastAsia" w:ascii="宋体" w:hAnsi="宋体" w:cs="宋体"/>
          <w:b/>
          <w:bCs/>
          <w:kern w:val="0"/>
          <w:sz w:val="30"/>
          <w:szCs w:val="30"/>
        </w:rPr>
        <w:t>网络拍卖</w:t>
      </w:r>
    </w:p>
    <w:p>
      <w:pPr>
        <w:widowControl/>
        <w:snapToGrid w:val="0"/>
        <w:spacing w:line="576" w:lineRule="exact"/>
        <w:ind w:firstLine="482"/>
        <w:jc w:val="left"/>
        <w:rPr>
          <w:rFonts w:hint="eastAsia" w:ascii="宋体" w:hAnsi="宋体"/>
          <w:sz w:val="24"/>
        </w:rPr>
      </w:pPr>
      <w:r>
        <w:rPr>
          <w:rFonts w:hint="eastAsia" w:ascii="宋体" w:hAnsi="宋体" w:cs="宋体"/>
          <w:b/>
          <w:bCs/>
          <w:kern w:val="0"/>
          <w:sz w:val="24"/>
        </w:rPr>
        <w:t>第八条</w:t>
      </w:r>
      <w:r>
        <w:rPr>
          <w:rFonts w:hint="eastAsia" w:ascii="宋体" w:hAnsi="宋体" w:cs="宋体"/>
          <w:kern w:val="0"/>
          <w:sz w:val="24"/>
        </w:rPr>
        <w:t xml:space="preserve">  </w:t>
      </w:r>
      <w:r>
        <w:rPr>
          <w:rFonts w:hint="eastAsia" w:ascii="宋体" w:hAnsi="宋体"/>
          <w:sz w:val="24"/>
        </w:rPr>
        <w:t>本次拍卖标的经过规定的报刊、网络发布公告，并经实地展示，在“</w:t>
      </w:r>
      <w:r>
        <w:rPr>
          <w:rFonts w:hint="eastAsia" w:ascii="宋体" w:hAnsi="宋体"/>
          <w:bCs/>
          <w:color w:val="000000"/>
          <w:kern w:val="0"/>
          <w:sz w:val="24"/>
        </w:rPr>
        <w:t>中国拍卖行业协会网络拍卖平台</w:t>
      </w:r>
      <w:r>
        <w:rPr>
          <w:rFonts w:hint="eastAsia" w:ascii="宋体" w:hAnsi="宋体"/>
          <w:sz w:val="24"/>
        </w:rPr>
        <w:t>”进行公开拍卖。拍卖计价货币为人民币，拍卖时的起拍价、成交价均为裸价，不包含任何税、费及买受佣金。</w:t>
      </w:r>
    </w:p>
    <w:p>
      <w:pPr>
        <w:spacing w:line="576" w:lineRule="exact"/>
        <w:ind w:firstLine="482" w:firstLineChars="200"/>
        <w:rPr>
          <w:rFonts w:hint="eastAsia" w:ascii="宋体" w:hAnsi="宋体"/>
          <w:b/>
          <w:sz w:val="24"/>
        </w:rPr>
      </w:pPr>
      <w:r>
        <w:rPr>
          <w:rFonts w:hint="eastAsia" w:ascii="宋体" w:hAnsi="宋体"/>
          <w:b/>
          <w:sz w:val="24"/>
        </w:rPr>
        <w:t>温馨提示：①在竞价前，竞买人应选择良好的网络环境下进行电脑操作；②在竞价过程中，竞买人应仔细核对报价金额是否有误；③为确保竞价过程顺利进行，应适时刷新页面。</w:t>
      </w:r>
    </w:p>
    <w:p>
      <w:pPr>
        <w:spacing w:line="576" w:lineRule="exact"/>
        <w:ind w:firstLine="480" w:firstLineChars="200"/>
        <w:rPr>
          <w:rFonts w:hint="eastAsia" w:ascii="宋体" w:hAnsi="宋体" w:cs="宋体"/>
          <w:sz w:val="24"/>
        </w:rPr>
      </w:pPr>
      <w:r>
        <w:rPr>
          <w:rFonts w:hint="eastAsia" w:ascii="宋体" w:hAnsi="宋体" w:cs="宋体"/>
          <w:sz w:val="24"/>
        </w:rPr>
        <w:t>本次拍卖会由国家注册拍卖师主持，并遵循“公开、公平、公正、诚实信用”和价高者得的原则，通过中拍平台采用网络增价拍卖方式进行自由竞价。网络拍卖会由自由竞价阶段和限时竞价组成，在自由竞价阶段，竞买人根据平台页面上显示的当前价格进行出价，系统提供固定的加价幅度按钮，竞买人可以选择按钮出价，竞买人的网络竞价以电脑显示的先后顺序确定；自由竞价结束，在限时竞价时间启动，当其他竞买人有更高报价时，将同时重置限时竞价时间，直至最后一个限时报价阶段无更高报价为止，以报价最高的竞买人即为买受人，该标的竞价结束，电子应价系统自动关闭，系统所记录的信息将是网上竞买人、买受人竞买行为有效性的法律依据（注：拍卖师有权调整自由竞价时间及限时竞价时间的长度）。</w:t>
      </w:r>
    </w:p>
    <w:p>
      <w:pPr>
        <w:spacing w:line="576" w:lineRule="exact"/>
        <w:ind w:firstLine="482" w:firstLineChars="200"/>
        <w:rPr>
          <w:rFonts w:hint="eastAsia" w:ascii="宋体" w:hAnsi="宋体"/>
          <w:sz w:val="24"/>
        </w:rPr>
      </w:pPr>
      <w:r>
        <w:rPr>
          <w:rFonts w:hint="eastAsia" w:ascii="宋体" w:hAnsi="宋体" w:cs="宋体"/>
          <w:b/>
          <w:kern w:val="0"/>
          <w:sz w:val="24"/>
        </w:rPr>
        <w:t>第九条</w:t>
      </w:r>
      <w:r>
        <w:rPr>
          <w:rFonts w:hint="eastAsia" w:ascii="宋体" w:hAnsi="宋体"/>
          <w:sz w:val="24"/>
        </w:rPr>
        <w:t xml:space="preserve">  买受人须在成交当日（截止下午5时）到拍卖人处签署《拍卖成交确认书》等拍卖文件。上述文件不论买受人是否签署，其全部条款即对买受人产生约束力并生效。</w:t>
      </w:r>
    </w:p>
    <w:p>
      <w:pPr>
        <w:tabs>
          <w:tab w:val="left" w:pos="5040"/>
          <w:tab w:val="left" w:pos="6480"/>
        </w:tabs>
        <w:snapToGrid w:val="0"/>
        <w:spacing w:line="576" w:lineRule="exact"/>
        <w:ind w:firstLine="482" w:firstLineChars="200"/>
        <w:jc w:val="left"/>
        <w:rPr>
          <w:rFonts w:hint="eastAsia" w:ascii="宋体" w:hAnsi="宋体"/>
          <w:b/>
          <w:sz w:val="24"/>
        </w:rPr>
      </w:pPr>
      <w:r>
        <w:rPr>
          <w:rFonts w:hint="eastAsia" w:ascii="宋体" w:hAnsi="宋体"/>
          <w:b/>
          <w:sz w:val="24"/>
        </w:rPr>
        <w:t>第十条  特别注意事项：用户的网站注册人名称必须与竞买保证金交纳人名称、买受人名称一致，否则造成的损失和后果由竞买人自行承担，与拍卖人、委托人无关。</w:t>
      </w:r>
    </w:p>
    <w:p>
      <w:pPr>
        <w:tabs>
          <w:tab w:val="left" w:pos="5040"/>
          <w:tab w:val="left" w:pos="6480"/>
        </w:tabs>
        <w:snapToGrid w:val="0"/>
        <w:spacing w:line="576" w:lineRule="exact"/>
        <w:jc w:val="center"/>
        <w:rPr>
          <w:rFonts w:hint="eastAsia" w:ascii="宋体" w:hAnsi="宋体" w:cs="宋体"/>
          <w:b/>
          <w:bCs/>
          <w:kern w:val="0"/>
          <w:sz w:val="30"/>
          <w:szCs w:val="30"/>
        </w:rPr>
      </w:pPr>
      <w:r>
        <w:rPr>
          <w:rFonts w:hint="eastAsia" w:ascii="宋体" w:hAnsi="宋体" w:cs="宋体"/>
          <w:b/>
          <w:bCs/>
          <w:kern w:val="0"/>
          <w:sz w:val="30"/>
          <w:szCs w:val="30"/>
        </w:rPr>
        <w:t>拍卖后期工作</w:t>
      </w:r>
    </w:p>
    <w:p>
      <w:pPr>
        <w:widowControl/>
        <w:snapToGrid w:val="0"/>
        <w:spacing w:line="576" w:lineRule="exact"/>
        <w:ind w:firstLine="482" w:firstLineChars="200"/>
        <w:jc w:val="left"/>
        <w:rPr>
          <w:rFonts w:hint="eastAsia" w:ascii="宋体" w:hAnsi="宋体" w:cs="宋体"/>
          <w:kern w:val="0"/>
          <w:sz w:val="24"/>
        </w:rPr>
      </w:pPr>
      <w:r>
        <w:rPr>
          <w:rFonts w:hint="eastAsia" w:ascii="宋体" w:hAnsi="宋体"/>
          <w:b/>
          <w:bCs/>
          <w:sz w:val="24"/>
        </w:rPr>
        <w:t xml:space="preserve">第十一条 </w:t>
      </w:r>
      <w:r>
        <w:rPr>
          <w:rFonts w:hint="eastAsia" w:ascii="宋体" w:hAnsi="宋体" w:cs="宋体"/>
          <w:kern w:val="0"/>
          <w:sz w:val="24"/>
        </w:rPr>
        <w:t>未竞得拍卖标的的竞买人，在拍卖会结束后的3个工作日内，由拍卖人凭竞买人报名时登记的户名及账号退还竞买保证金（按银行同期活期存款利率计息）；买受人的竞买保证金凭《房屋租赁合同》复印件到拍卖人处退还（按银行同期活期存款利率计息）。</w:t>
      </w:r>
    </w:p>
    <w:p>
      <w:pPr>
        <w:widowControl/>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如未收到竞买保证金的，请及时与拍卖人联系（0574-86867055）。</w:t>
      </w:r>
    </w:p>
    <w:p>
      <w:pPr>
        <w:numPr>
          <w:ilvl w:val="0"/>
          <w:numId w:val="1"/>
        </w:numPr>
        <w:spacing w:line="576" w:lineRule="exact"/>
        <w:ind w:firstLine="482" w:firstLineChars="200"/>
        <w:rPr>
          <w:rFonts w:hint="eastAsia" w:ascii="宋体" w:hAnsi="宋体" w:cs="宋体"/>
          <w:b/>
          <w:kern w:val="0"/>
          <w:sz w:val="24"/>
        </w:rPr>
      </w:pPr>
      <w:r>
        <w:rPr>
          <w:rFonts w:hint="eastAsia" w:ascii="宋体" w:hAnsi="宋体" w:cs="宋体"/>
          <w:b/>
          <w:kern w:val="0"/>
          <w:sz w:val="24"/>
        </w:rPr>
        <w:t>付款办法及签约时间</w:t>
      </w:r>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outlineLvl w:val="9"/>
        <w:rPr>
          <w:rFonts w:hint="eastAsia" w:ascii="宋体" w:hAnsi="宋体" w:eastAsia="宋体" w:cs="宋体"/>
          <w:color w:val="000000"/>
          <w:kern w:val="0"/>
          <w:sz w:val="24"/>
          <w:lang w:eastAsia="zh-CN"/>
        </w:rPr>
      </w:pPr>
      <w:r>
        <w:rPr>
          <w:rFonts w:hint="eastAsia" w:ascii="宋体" w:hAnsi="宋体"/>
          <w:bCs/>
          <w:sz w:val="24"/>
          <w:lang w:val="en-US" w:eastAsia="zh-CN"/>
        </w:rPr>
        <w:t>1、</w:t>
      </w:r>
      <w:r>
        <w:rPr>
          <w:rFonts w:hint="eastAsia" w:ascii="宋体" w:hAnsi="宋体"/>
          <w:bCs/>
          <w:color w:val="000000"/>
          <w:sz w:val="24"/>
          <w:lang w:eastAsia="zh-CN"/>
        </w:rPr>
        <w:t>买受人</w:t>
      </w:r>
      <w:r>
        <w:rPr>
          <w:rFonts w:hint="eastAsia" w:ascii="宋体" w:hAnsi="宋体"/>
          <w:bCs/>
          <w:color w:val="000000"/>
          <w:sz w:val="24"/>
        </w:rPr>
        <w:t>必须</w:t>
      </w:r>
      <w:r>
        <w:rPr>
          <w:rFonts w:hint="eastAsia" w:ascii="宋体" w:hAnsi="宋体" w:cs="宋体"/>
          <w:color w:val="000000"/>
          <w:kern w:val="0"/>
          <w:sz w:val="24"/>
        </w:rPr>
        <w:t>在</w:t>
      </w:r>
      <w:r>
        <w:rPr>
          <w:rFonts w:ascii="宋体" w:hAnsi="宋体" w:cs="宋体"/>
          <w:color w:val="000000"/>
          <w:kern w:val="0"/>
          <w:sz w:val="24"/>
        </w:rPr>
        <w:t>202</w:t>
      </w:r>
      <w:r>
        <w:rPr>
          <w:rFonts w:hint="eastAsia" w:ascii="宋体" w:hAnsi="宋体" w:cs="宋体"/>
          <w:color w:val="000000"/>
          <w:kern w:val="0"/>
          <w:sz w:val="24"/>
          <w:lang w:val="en-US" w:eastAsia="zh-CN"/>
        </w:rPr>
        <w:t>3</w:t>
      </w:r>
      <w:r>
        <w:rPr>
          <w:rFonts w:ascii="宋体" w:hAnsi="宋体" w:cs="宋体"/>
          <w:color w:val="000000"/>
          <w:kern w:val="0"/>
          <w:sz w:val="24"/>
        </w:rPr>
        <w:t>年</w:t>
      </w:r>
      <w:r>
        <w:rPr>
          <w:rFonts w:hint="eastAsia" w:ascii="宋体" w:hAnsi="宋体" w:cs="宋体"/>
          <w:color w:val="000000"/>
          <w:kern w:val="0"/>
          <w:sz w:val="24"/>
          <w:lang w:val="en-US" w:eastAsia="zh-CN"/>
        </w:rPr>
        <w:t>4</w:t>
      </w:r>
      <w:r>
        <w:rPr>
          <w:rFonts w:ascii="宋体" w:hAnsi="宋体" w:cs="宋体"/>
          <w:color w:val="000000"/>
          <w:kern w:val="0"/>
          <w:sz w:val="24"/>
        </w:rPr>
        <w:t>月</w:t>
      </w:r>
      <w:r>
        <w:rPr>
          <w:rFonts w:hint="eastAsia" w:ascii="宋体" w:hAnsi="宋体" w:cs="宋体"/>
          <w:color w:val="000000"/>
          <w:kern w:val="0"/>
          <w:sz w:val="24"/>
          <w:lang w:val="en-US" w:eastAsia="zh-CN"/>
        </w:rPr>
        <w:t>14</w:t>
      </w:r>
      <w:r>
        <w:rPr>
          <w:rFonts w:ascii="宋体" w:hAnsi="宋体" w:cs="宋体"/>
          <w:color w:val="000000"/>
          <w:kern w:val="0"/>
          <w:sz w:val="24"/>
        </w:rPr>
        <w:t>日</w:t>
      </w:r>
      <w:r>
        <w:rPr>
          <w:rFonts w:hint="eastAsia" w:ascii="宋体" w:hAnsi="宋体" w:cs="宋体"/>
          <w:color w:val="000000"/>
          <w:kern w:val="0"/>
          <w:sz w:val="24"/>
          <w:lang w:eastAsia="zh-CN"/>
        </w:rPr>
        <w:t>下午</w:t>
      </w:r>
      <w:r>
        <w:rPr>
          <w:rFonts w:hint="eastAsia" w:ascii="宋体" w:hAnsi="宋体" w:cs="宋体"/>
          <w:color w:val="000000"/>
          <w:kern w:val="0"/>
          <w:sz w:val="24"/>
          <w:lang w:val="en-US" w:eastAsia="zh-CN"/>
        </w:rPr>
        <w:t>4时前</w:t>
      </w:r>
      <w:r>
        <w:rPr>
          <w:rFonts w:ascii="宋体" w:hAnsi="宋体" w:cs="宋体"/>
          <w:b/>
          <w:bCs/>
          <w:color w:val="000000"/>
          <w:kern w:val="0"/>
          <w:sz w:val="24"/>
        </w:rPr>
        <w:t>（以实际到账为准）</w:t>
      </w:r>
      <w:r>
        <w:rPr>
          <w:rFonts w:hint="eastAsia" w:ascii="宋体" w:hAnsi="宋体" w:cs="宋体"/>
          <w:b/>
          <w:bCs/>
          <w:color w:val="000000"/>
          <w:kern w:val="0"/>
          <w:sz w:val="24"/>
          <w:lang w:eastAsia="zh-CN"/>
        </w:rPr>
        <w:t>向委托人</w:t>
      </w:r>
      <w:r>
        <w:rPr>
          <w:rFonts w:ascii="宋体" w:hAnsi="宋体" w:cs="宋体"/>
          <w:color w:val="000000"/>
          <w:kern w:val="0"/>
          <w:sz w:val="24"/>
        </w:rPr>
        <w:t>一次性付清成交款</w:t>
      </w:r>
      <w:r>
        <w:rPr>
          <w:rFonts w:hint="eastAsia" w:ascii="宋体" w:hAnsi="宋体" w:cs="宋体"/>
          <w:color w:val="000000"/>
          <w:kern w:val="0"/>
          <w:sz w:val="24"/>
          <w:lang w:eastAsia="zh-CN"/>
        </w:rPr>
        <w:t>（首</w:t>
      </w:r>
      <w:r>
        <w:rPr>
          <w:rFonts w:hint="eastAsia" w:ascii="宋体" w:hAnsi="宋体" w:cs="宋体"/>
          <w:color w:val="000000"/>
          <w:kern w:val="0"/>
          <w:sz w:val="24"/>
        </w:rPr>
        <w:t>年</w:t>
      </w:r>
      <w:r>
        <w:rPr>
          <w:rFonts w:ascii="宋体" w:hAnsi="宋体" w:cs="宋体"/>
          <w:color w:val="000000"/>
          <w:kern w:val="0"/>
          <w:sz w:val="24"/>
        </w:rPr>
        <w:t>租金</w:t>
      </w:r>
      <w:r>
        <w:rPr>
          <w:rFonts w:hint="eastAsia" w:ascii="宋体" w:hAnsi="宋体" w:cs="宋体"/>
          <w:color w:val="000000"/>
          <w:kern w:val="0"/>
          <w:sz w:val="24"/>
          <w:lang w:eastAsia="zh-CN"/>
        </w:rPr>
        <w:t>）并</w:t>
      </w:r>
      <w:r>
        <w:rPr>
          <w:rFonts w:hint="eastAsia" w:ascii="宋体" w:hAnsi="宋体" w:cs="宋体"/>
          <w:color w:val="000000"/>
          <w:kern w:val="0"/>
          <w:sz w:val="24"/>
        </w:rPr>
        <w:t>签订《</w:t>
      </w:r>
      <w:r>
        <w:rPr>
          <w:rFonts w:hint="eastAsia" w:ascii="宋体" w:hAnsi="宋体" w:cs="宋体"/>
          <w:color w:val="000000"/>
          <w:kern w:val="0"/>
          <w:sz w:val="24"/>
          <w:lang w:eastAsia="zh-CN"/>
        </w:rPr>
        <w:t>房屋</w:t>
      </w:r>
      <w:r>
        <w:rPr>
          <w:rFonts w:hint="eastAsia" w:ascii="宋体" w:hAnsi="宋体" w:cs="宋体"/>
          <w:color w:val="000000"/>
          <w:kern w:val="0"/>
          <w:sz w:val="24"/>
        </w:rPr>
        <w:t>租赁合同》</w:t>
      </w:r>
      <w:r>
        <w:rPr>
          <w:rFonts w:hint="eastAsia" w:ascii="宋体" w:hAnsi="宋体" w:cs="宋体"/>
          <w:color w:val="000000"/>
          <w:kern w:val="0"/>
          <w:sz w:val="24"/>
          <w:lang w:eastAsia="zh-CN"/>
        </w:rPr>
        <w:t>。</w:t>
      </w:r>
    </w:p>
    <w:p>
      <w:pPr>
        <w:spacing w:line="460" w:lineRule="exact"/>
        <w:ind w:firstLine="480" w:firstLineChars="200"/>
        <w:rPr>
          <w:rFonts w:hint="eastAsia" w:ascii="宋体" w:hAnsi="宋体" w:cs="宋体"/>
          <w:b/>
          <w:color w:val="000000"/>
          <w:kern w:val="0"/>
          <w:sz w:val="24"/>
          <w:szCs w:val="24"/>
        </w:rPr>
      </w:pPr>
      <w:r>
        <w:rPr>
          <w:rFonts w:hint="eastAsia" w:ascii="宋体" w:hAnsi="宋体" w:eastAsia="宋体" w:cs="宋体"/>
          <w:color w:val="auto"/>
          <w:sz w:val="24"/>
          <w:szCs w:val="24"/>
        </w:rPr>
        <w:t>户名：</w:t>
      </w:r>
      <w:r>
        <w:rPr>
          <w:rFonts w:hint="eastAsia"/>
          <w:color w:val="000000"/>
          <w:sz w:val="24"/>
          <w:szCs w:val="24"/>
        </w:rPr>
        <w:t>宁波舜农集团有限公司</w:t>
      </w:r>
      <w:r>
        <w:rPr>
          <w:rFonts w:hint="eastAsia" w:ascii="宋体" w:hAnsi="宋体" w:cs="宋体"/>
          <w:color w:val="000000"/>
          <w:kern w:val="0"/>
          <w:sz w:val="24"/>
          <w:szCs w:val="24"/>
        </w:rPr>
        <w:t>；</w:t>
      </w:r>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开户行：</w:t>
      </w:r>
      <w:r>
        <w:rPr>
          <w:rFonts w:hint="eastAsia"/>
          <w:sz w:val="24"/>
          <w:szCs w:val="24"/>
        </w:rPr>
        <w:t>中国工商银行股份有限公司余姚分行</w:t>
      </w:r>
      <w:r>
        <w:rPr>
          <w:rFonts w:hint="eastAsia" w:ascii="宋体" w:hAnsi="宋体" w:cs="宋体"/>
          <w:kern w:val="0"/>
          <w:sz w:val="24"/>
          <w:szCs w:val="24"/>
        </w:rPr>
        <w:t>；</w:t>
      </w:r>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outlineLvl w:val="9"/>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账</w:t>
      </w:r>
      <w:r>
        <w:rPr>
          <w:rFonts w:hint="eastAsia" w:ascii="宋体" w:hAnsi="宋体" w:eastAsia="宋体" w:cs="宋体"/>
          <w:color w:val="auto"/>
          <w:sz w:val="24"/>
          <w:szCs w:val="24"/>
        </w:rPr>
        <w:t>号：</w:t>
      </w:r>
      <w:r>
        <w:rPr>
          <w:rFonts w:hint="eastAsia" w:ascii="宋体" w:hAnsi="宋体" w:cs="宋体"/>
          <w:kern w:val="0"/>
          <w:sz w:val="24"/>
          <w:szCs w:val="24"/>
        </w:rPr>
        <w:t>3901310009001017108</w:t>
      </w:r>
      <w:r>
        <w:rPr>
          <w:rFonts w:hint="eastAsia" w:ascii="宋体" w:hAnsi="宋体"/>
          <w:sz w:val="24"/>
          <w:szCs w:val="24"/>
        </w:rPr>
        <w:t>）</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以银行到账为准</w:t>
      </w:r>
      <w:r>
        <w:rPr>
          <w:rFonts w:hint="eastAsia" w:ascii="宋体" w:hAnsi="宋体" w:eastAsia="宋体" w:cs="宋体"/>
          <w:color w:val="auto"/>
          <w:sz w:val="24"/>
          <w:szCs w:val="24"/>
          <w:lang w:eastAsia="zh-CN"/>
        </w:rPr>
        <w:t>。</w:t>
      </w:r>
    </w:p>
    <w:p>
      <w:pPr>
        <w:spacing w:line="460" w:lineRule="exact"/>
        <w:ind w:firstLine="480" w:firstLineChars="200"/>
        <w:rPr>
          <w:rFonts w:hint="eastAsia" w:ascii="宋体" w:hAnsi="宋体" w:eastAsia="宋体" w:cs="宋体"/>
          <w:bCs/>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拍卖成交后，拍卖人向买受人</w:t>
      </w:r>
      <w:r>
        <w:rPr>
          <w:rFonts w:hint="eastAsia" w:ascii="宋体" w:hAnsi="宋体"/>
          <w:sz w:val="24"/>
          <w:szCs w:val="24"/>
        </w:rPr>
        <w:t>共</w:t>
      </w:r>
      <w:r>
        <w:rPr>
          <w:rFonts w:hint="eastAsia" w:ascii="宋体" w:hAnsi="宋体" w:eastAsia="宋体" w:cs="宋体"/>
          <w:sz w:val="24"/>
          <w:szCs w:val="24"/>
          <w:lang w:eastAsia="zh-CN"/>
        </w:rPr>
        <w:t>收取</w:t>
      </w:r>
      <w:r>
        <w:rPr>
          <w:rFonts w:ascii="宋体" w:hAnsi="宋体"/>
          <w:sz w:val="24"/>
          <w:szCs w:val="24"/>
          <w:u w:val="none"/>
        </w:rPr>
        <w:t>2800</w:t>
      </w:r>
      <w:r>
        <w:rPr>
          <w:rFonts w:hint="eastAsia" w:ascii="宋体" w:hAnsi="宋体"/>
          <w:sz w:val="24"/>
          <w:szCs w:val="24"/>
        </w:rPr>
        <w:t>元的拍卖佣金</w:t>
      </w:r>
      <w:r>
        <w:rPr>
          <w:rFonts w:hint="eastAsia" w:ascii="宋体" w:hAnsi="宋体"/>
          <w:color w:val="000000"/>
          <w:sz w:val="24"/>
          <w:szCs w:val="24"/>
        </w:rPr>
        <w:t>，（分别为标的1收取715元，标的2收取1225元，标的3收取860元），</w:t>
      </w:r>
      <w:r>
        <w:rPr>
          <w:rFonts w:hint="eastAsia" w:ascii="宋体" w:hAnsi="宋体" w:eastAsia="宋体" w:cs="宋体"/>
          <w:sz w:val="24"/>
          <w:szCs w:val="24"/>
          <w:lang w:eastAsia="zh-CN"/>
        </w:rPr>
        <w:t>且于</w:t>
      </w:r>
      <w:r>
        <w:rPr>
          <w:rFonts w:ascii="宋体" w:hAnsi="宋体" w:cs="宋体"/>
          <w:color w:val="000000"/>
          <w:kern w:val="0"/>
          <w:sz w:val="24"/>
          <w:szCs w:val="24"/>
        </w:rPr>
        <w:t>202</w:t>
      </w:r>
      <w:r>
        <w:rPr>
          <w:rFonts w:hint="eastAsia" w:ascii="宋体" w:hAnsi="宋体" w:cs="宋体"/>
          <w:color w:val="000000"/>
          <w:kern w:val="0"/>
          <w:sz w:val="24"/>
          <w:szCs w:val="24"/>
          <w:lang w:val="en-US" w:eastAsia="zh-CN"/>
        </w:rPr>
        <w:t>3</w:t>
      </w:r>
      <w:r>
        <w:rPr>
          <w:rFonts w:ascii="宋体" w:hAnsi="宋体" w:cs="宋体"/>
          <w:color w:val="000000"/>
          <w:kern w:val="0"/>
          <w:sz w:val="24"/>
          <w:szCs w:val="24"/>
        </w:rPr>
        <w:t>年</w:t>
      </w:r>
      <w:r>
        <w:rPr>
          <w:rFonts w:hint="eastAsia" w:ascii="宋体" w:hAnsi="宋体" w:cs="宋体"/>
          <w:color w:val="000000"/>
          <w:kern w:val="0"/>
          <w:sz w:val="24"/>
          <w:szCs w:val="24"/>
          <w:lang w:val="en-US" w:eastAsia="zh-CN"/>
        </w:rPr>
        <w:t>4</w:t>
      </w:r>
      <w:r>
        <w:rPr>
          <w:rFonts w:ascii="宋体" w:hAnsi="宋体" w:cs="宋体"/>
          <w:color w:val="000000"/>
          <w:kern w:val="0"/>
          <w:sz w:val="24"/>
          <w:szCs w:val="24"/>
        </w:rPr>
        <w:t>月</w:t>
      </w:r>
      <w:r>
        <w:rPr>
          <w:rFonts w:hint="eastAsia" w:ascii="宋体" w:hAnsi="宋体" w:cs="宋体"/>
          <w:color w:val="000000"/>
          <w:kern w:val="0"/>
          <w:sz w:val="24"/>
          <w:szCs w:val="24"/>
          <w:lang w:val="en-US" w:eastAsia="zh-CN"/>
        </w:rPr>
        <w:t>14</w:t>
      </w:r>
      <w:r>
        <w:rPr>
          <w:rFonts w:ascii="宋体" w:hAnsi="宋体" w:cs="宋体"/>
          <w:color w:val="000000"/>
          <w:kern w:val="0"/>
          <w:sz w:val="24"/>
          <w:szCs w:val="24"/>
        </w:rPr>
        <w:t>日下午4时</w:t>
      </w:r>
      <w:r>
        <w:rPr>
          <w:rFonts w:hint="eastAsia" w:ascii="宋体" w:hAnsi="宋体" w:cs="宋体"/>
          <w:color w:val="000000"/>
          <w:kern w:val="0"/>
          <w:sz w:val="24"/>
          <w:szCs w:val="24"/>
          <w:lang w:eastAsia="zh-CN"/>
        </w:rPr>
        <w:t>前</w:t>
      </w:r>
      <w:r>
        <w:rPr>
          <w:rFonts w:hint="eastAsia" w:ascii="宋体" w:hAnsi="宋体" w:eastAsia="宋体" w:cs="宋体"/>
          <w:sz w:val="24"/>
          <w:szCs w:val="24"/>
          <w:lang w:eastAsia="zh-CN"/>
        </w:rPr>
        <w:t>付至拍卖</w:t>
      </w:r>
      <w:r>
        <w:rPr>
          <w:rFonts w:hint="eastAsia" w:ascii="宋体" w:hAnsi="宋体" w:eastAsia="宋体" w:cs="宋体"/>
          <w:sz w:val="24"/>
          <w:szCs w:val="24"/>
          <w:lang w:val="en-US" w:eastAsia="zh-CN"/>
        </w:rPr>
        <w:t>公司指定账户。</w:t>
      </w:r>
    </w:p>
    <w:p>
      <w:pPr>
        <w:keepNext w:val="0"/>
        <w:keepLines w:val="0"/>
        <w:pageBreakBefore w:val="0"/>
        <w:numPr>
          <w:ilvl w:val="0"/>
          <w:numId w:val="0"/>
        </w:numPr>
        <w:kinsoku/>
        <w:wordWrap/>
        <w:overflowPunct/>
        <w:topLinePunct w:val="0"/>
        <w:autoSpaceDE/>
        <w:autoSpaceDN/>
        <w:bidi w:val="0"/>
        <w:adjustRightInd/>
        <w:snapToGrid/>
        <w:spacing w:line="396" w:lineRule="auto"/>
        <w:ind w:firstLine="480" w:firstLineChars="200"/>
        <w:textAlignment w:val="auto"/>
        <w:rPr>
          <w:rFonts w:hint="eastAsia" w:ascii="宋体" w:hAnsi="宋体" w:eastAsia="宋体" w:cs="宋体"/>
          <w:sz w:val="24"/>
        </w:rPr>
      </w:pPr>
      <w:r>
        <w:rPr>
          <w:rFonts w:hint="eastAsia" w:ascii="宋体" w:hAnsi="宋体" w:eastAsia="宋体" w:cs="宋体"/>
          <w:bCs/>
          <w:sz w:val="24"/>
        </w:rPr>
        <w:t>户名：宁波亚德拍卖有限公司</w:t>
      </w:r>
    </w:p>
    <w:p>
      <w:pPr>
        <w:keepNext w:val="0"/>
        <w:keepLines w:val="0"/>
        <w:pageBreakBefore w:val="0"/>
        <w:numPr>
          <w:ilvl w:val="0"/>
          <w:numId w:val="0"/>
        </w:numPr>
        <w:kinsoku/>
        <w:wordWrap/>
        <w:overflowPunct/>
        <w:topLinePunct w:val="0"/>
        <w:autoSpaceDE/>
        <w:autoSpaceDN/>
        <w:bidi w:val="0"/>
        <w:adjustRightInd/>
        <w:snapToGrid/>
        <w:spacing w:line="396" w:lineRule="auto"/>
        <w:ind w:firstLine="480" w:firstLineChars="200"/>
        <w:textAlignment w:val="auto"/>
        <w:rPr>
          <w:rFonts w:hint="eastAsia" w:ascii="宋体" w:hAnsi="宋体" w:eastAsia="宋体" w:cs="宋体"/>
          <w:sz w:val="24"/>
        </w:rPr>
      </w:pPr>
      <w:r>
        <w:rPr>
          <w:rFonts w:hint="eastAsia" w:ascii="宋体" w:hAnsi="宋体" w:eastAsia="宋体" w:cs="宋体"/>
          <w:bCs/>
          <w:sz w:val="24"/>
        </w:rPr>
        <w:t>开户行：农业银行宁波塘湾支行</w:t>
      </w:r>
    </w:p>
    <w:p>
      <w:pPr>
        <w:keepNext w:val="0"/>
        <w:keepLines w:val="0"/>
        <w:pageBreakBefore w:val="0"/>
        <w:numPr>
          <w:ilvl w:val="0"/>
          <w:numId w:val="0"/>
        </w:numPr>
        <w:kinsoku/>
        <w:wordWrap/>
        <w:overflowPunct/>
        <w:topLinePunct w:val="0"/>
        <w:autoSpaceDE/>
        <w:autoSpaceDN/>
        <w:bidi w:val="0"/>
        <w:adjustRightInd/>
        <w:snapToGrid/>
        <w:spacing w:line="396" w:lineRule="auto"/>
        <w:ind w:firstLine="480" w:firstLineChars="200"/>
        <w:textAlignment w:val="auto"/>
        <w:rPr>
          <w:rFonts w:hint="eastAsia" w:ascii="宋体" w:hAnsi="宋体" w:eastAsia="宋体" w:cs="宋体"/>
          <w:bCs/>
          <w:sz w:val="24"/>
        </w:rPr>
      </w:pPr>
      <w:r>
        <w:rPr>
          <w:rFonts w:hint="eastAsia" w:ascii="宋体" w:hAnsi="宋体" w:eastAsia="宋体" w:cs="宋体"/>
          <w:bCs/>
          <w:sz w:val="24"/>
          <w:lang w:eastAsia="zh-CN"/>
        </w:rPr>
        <w:t>账</w:t>
      </w:r>
      <w:r>
        <w:rPr>
          <w:rFonts w:hint="eastAsia" w:ascii="宋体" w:hAnsi="宋体" w:eastAsia="宋体" w:cs="宋体"/>
          <w:bCs/>
          <w:sz w:val="24"/>
        </w:rPr>
        <w:t>号：39308001040002674</w:t>
      </w:r>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0"/>
          <w:sz w:val="24"/>
          <w:szCs w:val="24"/>
          <w:shd w:val="clear" w:color="auto" w:fill="FFFFFF"/>
          <w:lang w:val="en-US" w:eastAsia="zh-CN"/>
        </w:rPr>
        <w:t>3、</w:t>
      </w:r>
      <w:r>
        <w:rPr>
          <w:rFonts w:hint="eastAsia" w:ascii="宋体" w:hAnsi="宋体" w:eastAsia="宋体" w:cs="宋体"/>
          <w:i w:val="0"/>
          <w:iCs w:val="0"/>
          <w:caps w:val="0"/>
          <w:color w:val="auto"/>
          <w:spacing w:val="0"/>
          <w:sz w:val="24"/>
          <w:szCs w:val="24"/>
          <w:shd w:val="clear" w:color="auto" w:fill="FFFFFF"/>
        </w:rPr>
        <w:t>中拍平台向用户提供了信息资源展示、网络拍卖交易等软件服务，拍卖成交后平台将收取相应软件使用费即系统成交价金额的1.5‰(千分之一点五）。软件使用费缴纳期限为订单生成之日起</w:t>
      </w:r>
      <w:r>
        <w:rPr>
          <w:rFonts w:hint="eastAsia" w:ascii="宋体" w:hAnsi="宋体" w:cs="宋体"/>
          <w:i w:val="0"/>
          <w:iCs w:val="0"/>
          <w:caps w:val="0"/>
          <w:color w:val="auto"/>
          <w:spacing w:val="0"/>
          <w:sz w:val="24"/>
          <w:szCs w:val="24"/>
          <w:shd w:val="clear" w:color="auto" w:fill="FFFFFF"/>
          <w:lang w:eastAsia="zh-CN"/>
        </w:rPr>
        <w:t>（成交之日起）</w:t>
      </w:r>
      <w:r>
        <w:rPr>
          <w:rFonts w:hint="eastAsia" w:ascii="宋体" w:hAnsi="宋体" w:eastAsia="宋体" w:cs="宋体"/>
          <w:i w:val="0"/>
          <w:iCs w:val="0"/>
          <w:caps w:val="0"/>
          <w:color w:val="auto"/>
          <w:spacing w:val="0"/>
          <w:sz w:val="24"/>
          <w:szCs w:val="24"/>
          <w:shd w:val="clear" w:color="auto" w:fill="FFFFFF"/>
        </w:rPr>
        <w:t>的7日内，</w:t>
      </w:r>
      <w:r>
        <w:rPr>
          <w:rFonts w:hint="eastAsia" w:ascii="宋体" w:hAnsi="宋体" w:eastAsia="宋体" w:cs="宋体"/>
          <w:i w:val="0"/>
          <w:iCs w:val="0"/>
          <w:caps w:val="0"/>
          <w:color w:val="auto"/>
          <w:spacing w:val="0"/>
          <w:sz w:val="24"/>
          <w:szCs w:val="24"/>
          <w:shd w:val="clear" w:color="auto" w:fill="FFFFFF"/>
          <w:lang w:eastAsia="zh-CN"/>
        </w:rPr>
        <w:t>买受人在自己的拍卖后台点击支付，若</w:t>
      </w:r>
      <w:r>
        <w:rPr>
          <w:rFonts w:hint="eastAsia" w:ascii="宋体" w:hAnsi="宋体" w:eastAsia="宋体" w:cs="宋体"/>
          <w:i w:val="0"/>
          <w:iCs w:val="0"/>
          <w:caps w:val="0"/>
          <w:color w:val="auto"/>
          <w:spacing w:val="0"/>
          <w:sz w:val="24"/>
          <w:szCs w:val="24"/>
          <w:shd w:val="clear" w:color="auto" w:fill="FFFFFF"/>
        </w:rPr>
        <w:t>买受人</w:t>
      </w:r>
      <w:r>
        <w:rPr>
          <w:rFonts w:hint="eastAsia" w:ascii="宋体" w:hAnsi="宋体" w:eastAsia="宋体" w:cs="宋体"/>
          <w:i w:val="0"/>
          <w:iCs w:val="0"/>
          <w:caps w:val="0"/>
          <w:color w:val="auto"/>
          <w:spacing w:val="0"/>
          <w:sz w:val="24"/>
          <w:szCs w:val="24"/>
          <w:shd w:val="clear" w:color="auto" w:fill="FFFFFF"/>
          <w:lang w:eastAsia="zh-CN"/>
        </w:rPr>
        <w:t>未支付该笔软件服务费的，拍卖人则不予办理拍卖成交相关手续。</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拍卖人只出具买受佣金发票，其他相关票据由委托人提供。</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买受人如未能按期足额支付上述款项或未签订《拍卖成交确认书》</w:t>
      </w:r>
      <w:r>
        <w:rPr>
          <w:rFonts w:hint="eastAsia" w:ascii="宋体" w:hAnsi="宋体" w:cs="宋体"/>
          <w:kern w:val="0"/>
          <w:sz w:val="24"/>
          <w:lang w:eastAsia="zh-CN"/>
        </w:rPr>
        <w:t>、</w:t>
      </w:r>
      <w:r>
        <w:rPr>
          <w:rFonts w:hint="eastAsia" w:ascii="宋体" w:hAnsi="宋体" w:cs="宋体"/>
          <w:kern w:val="0"/>
          <w:sz w:val="24"/>
        </w:rPr>
        <w:t>《房屋租赁合同》的，或未能按期足额支付本须知约定的所有款项等行为的，均视为买受人自愿放弃成交标的物，属违约：竞买保证金自动转为违约金，将不予退还，并取消该标的物再次拍卖时的竞买资格,且委托人有权按《拍卖法》第三十九条规定，追究违约责任。</w:t>
      </w:r>
    </w:p>
    <w:p>
      <w:pPr>
        <w:spacing w:line="576" w:lineRule="exact"/>
        <w:ind w:firstLine="472" w:firstLineChars="197"/>
        <w:rPr>
          <w:rFonts w:hint="eastAsia" w:ascii="宋体" w:hAnsi="宋体"/>
          <w:bCs/>
          <w:sz w:val="24"/>
        </w:rPr>
      </w:pPr>
      <w:r>
        <w:rPr>
          <w:rFonts w:hint="eastAsia" w:ascii="宋体" w:hAnsi="宋体"/>
          <w:bCs/>
          <w:sz w:val="24"/>
        </w:rPr>
        <w:t>《拍卖法》第三十九条：买受人应当按照约定支付拍卖标的的价款，未按照约定支付价款的，应当承担违约责任，或者由拍卖人征得委托人的同意，将拍卖标的再行拍卖。</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bCs/>
          <w:sz w:val="24"/>
        </w:rPr>
        <w:t>拍卖标的再行拍卖的，原买受人应当支付第一次拍卖中本人及委托人应当支付的佣金。再行拍卖的价款低于原拍卖价款的，原买受人应当补足差额。</w:t>
      </w:r>
    </w:p>
    <w:p>
      <w:pPr>
        <w:tabs>
          <w:tab w:val="left" w:pos="5040"/>
          <w:tab w:val="left" w:pos="6480"/>
        </w:tabs>
        <w:snapToGrid w:val="0"/>
        <w:spacing w:line="576" w:lineRule="exact"/>
        <w:ind w:firstLine="482" w:firstLineChars="200"/>
        <w:jc w:val="left"/>
        <w:rPr>
          <w:rFonts w:hint="eastAsia" w:ascii="宋体" w:hAnsi="宋体" w:cs="宋体"/>
          <w:kern w:val="0"/>
          <w:sz w:val="24"/>
        </w:rPr>
      </w:pPr>
      <w:r>
        <w:rPr>
          <w:rFonts w:hint="eastAsia" w:ascii="宋体" w:hAnsi="宋体" w:cs="宋体"/>
          <w:b/>
          <w:bCs/>
          <w:kern w:val="0"/>
          <w:sz w:val="24"/>
        </w:rPr>
        <w:t xml:space="preserve">第十三条 </w:t>
      </w:r>
      <w:r>
        <w:rPr>
          <w:rFonts w:hint="eastAsia" w:ascii="宋体" w:hAnsi="宋体" w:cs="宋体"/>
          <w:kern w:val="0"/>
          <w:sz w:val="24"/>
        </w:rPr>
        <w:t xml:space="preserve"> 标的物交付：签订《房屋租赁合同》后由委托人交付标的物给买受人。</w:t>
      </w:r>
    </w:p>
    <w:p>
      <w:pPr>
        <w:tabs>
          <w:tab w:val="left" w:pos="5040"/>
          <w:tab w:val="left" w:pos="6480"/>
        </w:tabs>
        <w:snapToGrid w:val="0"/>
        <w:spacing w:line="576" w:lineRule="exact"/>
        <w:ind w:firstLine="482" w:firstLineChars="200"/>
        <w:jc w:val="left"/>
        <w:rPr>
          <w:rFonts w:hint="eastAsia" w:ascii="宋体" w:hAnsi="宋体" w:cs="宋体"/>
          <w:b/>
          <w:bCs/>
          <w:kern w:val="0"/>
          <w:sz w:val="30"/>
          <w:szCs w:val="30"/>
        </w:rPr>
      </w:pPr>
      <w:r>
        <w:rPr>
          <w:rFonts w:hint="eastAsia" w:ascii="宋体" w:hAnsi="宋体" w:cs="宋体"/>
          <w:b/>
          <w:bCs/>
          <w:kern w:val="0"/>
          <w:sz w:val="24"/>
        </w:rPr>
        <w:t>第十</w:t>
      </w:r>
      <w:r>
        <w:rPr>
          <w:rFonts w:hint="eastAsia" w:ascii="宋体" w:hAnsi="宋体" w:cs="宋体"/>
          <w:b/>
          <w:bCs/>
          <w:kern w:val="0"/>
          <w:sz w:val="24"/>
          <w:lang w:eastAsia="zh-CN"/>
        </w:rPr>
        <w:t>四</w:t>
      </w:r>
      <w:r>
        <w:rPr>
          <w:rFonts w:hint="eastAsia" w:ascii="宋体" w:hAnsi="宋体" w:cs="宋体"/>
          <w:b/>
          <w:bCs/>
          <w:kern w:val="0"/>
          <w:sz w:val="24"/>
        </w:rPr>
        <w:t>条</w:t>
      </w:r>
      <w:r>
        <w:rPr>
          <w:rFonts w:hint="eastAsia" w:ascii="宋体" w:hAnsi="宋体" w:cs="宋体"/>
          <w:kern w:val="0"/>
          <w:sz w:val="24"/>
        </w:rPr>
        <w:t xml:space="preserve">  拍卖结果公告：《房屋租赁合同》生效后的2个工作日内，由拍卖人将交易结果在宁波市公共资源交易网余姚市分网公告5个工作日。</w:t>
      </w:r>
    </w:p>
    <w:p>
      <w:pPr>
        <w:tabs>
          <w:tab w:val="left" w:pos="5040"/>
          <w:tab w:val="left" w:pos="6480"/>
        </w:tabs>
        <w:snapToGrid w:val="0"/>
        <w:spacing w:line="576" w:lineRule="exact"/>
        <w:jc w:val="center"/>
        <w:rPr>
          <w:rFonts w:hint="eastAsia" w:ascii="宋体" w:hAnsi="宋体" w:cs="宋体"/>
          <w:b/>
          <w:bCs/>
          <w:kern w:val="0"/>
          <w:sz w:val="30"/>
          <w:szCs w:val="30"/>
        </w:rPr>
      </w:pPr>
      <w:r>
        <w:rPr>
          <w:rFonts w:hint="eastAsia" w:ascii="宋体" w:hAnsi="宋体" w:cs="宋体"/>
          <w:b/>
          <w:bCs/>
          <w:kern w:val="0"/>
          <w:sz w:val="30"/>
          <w:szCs w:val="30"/>
        </w:rPr>
        <w:t>附 则</w:t>
      </w:r>
    </w:p>
    <w:p>
      <w:pPr>
        <w:tabs>
          <w:tab w:val="left" w:pos="5040"/>
          <w:tab w:val="left" w:pos="6480"/>
        </w:tabs>
        <w:snapToGrid w:val="0"/>
        <w:spacing w:line="576" w:lineRule="exact"/>
        <w:ind w:firstLine="482" w:firstLineChars="200"/>
        <w:jc w:val="left"/>
        <w:rPr>
          <w:rFonts w:hint="eastAsia" w:ascii="宋体" w:hAnsi="宋体" w:cs="宋体"/>
          <w:kern w:val="0"/>
          <w:sz w:val="24"/>
        </w:rPr>
      </w:pPr>
      <w:r>
        <w:rPr>
          <w:rFonts w:hint="eastAsia" w:ascii="宋体" w:hAnsi="宋体" w:cs="宋体"/>
          <w:b/>
          <w:bCs/>
          <w:kern w:val="0"/>
          <w:sz w:val="24"/>
        </w:rPr>
        <w:t>第十</w:t>
      </w:r>
      <w:r>
        <w:rPr>
          <w:rFonts w:hint="eastAsia" w:ascii="宋体" w:hAnsi="宋体" w:cs="宋体"/>
          <w:b/>
          <w:bCs/>
          <w:kern w:val="0"/>
          <w:sz w:val="24"/>
          <w:lang w:eastAsia="zh-CN"/>
        </w:rPr>
        <w:t>五</w:t>
      </w:r>
      <w:r>
        <w:rPr>
          <w:rFonts w:hint="eastAsia" w:ascii="宋体" w:hAnsi="宋体" w:cs="宋体"/>
          <w:b/>
          <w:bCs/>
          <w:kern w:val="0"/>
          <w:sz w:val="24"/>
        </w:rPr>
        <w:t>条</w:t>
      </w:r>
      <w:r>
        <w:rPr>
          <w:rFonts w:hint="eastAsia" w:ascii="宋体" w:hAnsi="宋体" w:cs="宋体"/>
          <w:kern w:val="0"/>
          <w:sz w:val="24"/>
        </w:rPr>
        <w:t xml:space="preserve"> 对竞买人或买受人的通知或催告事宜，以其报名时所登记的联系电话为通讯方式，若该项不作记载，则以其身份证所载的住所为通讯地址。因无法联系或无法送达而产生的后果，由当事人自行承担，与委托人、拍卖人无涉。</w:t>
      </w:r>
    </w:p>
    <w:p>
      <w:pPr>
        <w:tabs>
          <w:tab w:val="left" w:pos="5040"/>
          <w:tab w:val="left" w:pos="6480"/>
        </w:tabs>
        <w:snapToGrid w:val="0"/>
        <w:spacing w:line="576" w:lineRule="exact"/>
        <w:ind w:firstLine="482" w:firstLineChars="200"/>
        <w:jc w:val="left"/>
        <w:rPr>
          <w:rFonts w:hint="eastAsia" w:ascii="宋体" w:hAnsi="宋体" w:cs="宋体"/>
          <w:kern w:val="0"/>
          <w:sz w:val="24"/>
          <w:lang w:val="en-US" w:eastAsia="zh-CN"/>
        </w:rPr>
      </w:pPr>
      <w:r>
        <w:rPr>
          <w:rFonts w:hint="eastAsia" w:ascii="宋体" w:hAnsi="宋体" w:cs="宋体"/>
          <w:b/>
          <w:bCs/>
          <w:kern w:val="0"/>
          <w:sz w:val="24"/>
        </w:rPr>
        <w:t>第十</w:t>
      </w:r>
      <w:r>
        <w:rPr>
          <w:rFonts w:hint="eastAsia" w:ascii="宋体" w:hAnsi="宋体" w:cs="宋体"/>
          <w:b/>
          <w:bCs/>
          <w:kern w:val="0"/>
          <w:sz w:val="24"/>
          <w:lang w:eastAsia="zh-CN"/>
        </w:rPr>
        <w:t>六</w:t>
      </w:r>
      <w:r>
        <w:rPr>
          <w:rFonts w:hint="eastAsia" w:ascii="宋体" w:hAnsi="宋体" w:cs="宋体"/>
          <w:b/>
          <w:bCs/>
          <w:kern w:val="0"/>
          <w:sz w:val="24"/>
        </w:rPr>
        <w:t>条</w:t>
      </w:r>
      <w:r>
        <w:rPr>
          <w:rFonts w:hint="eastAsia" w:ascii="宋体" w:hAnsi="宋体" w:cs="宋体"/>
          <w:kern w:val="0"/>
          <w:sz w:val="24"/>
        </w:rPr>
        <w:t xml:space="preserve"> 本须知解释权归本次拍卖活动的委托人、拍卖人所有。     </w:t>
      </w:r>
    </w:p>
    <w:p>
      <w:pPr>
        <w:tabs>
          <w:tab w:val="left" w:pos="5040"/>
          <w:tab w:val="left" w:pos="6480"/>
        </w:tabs>
        <w:snapToGrid w:val="0"/>
        <w:spacing w:line="576" w:lineRule="exact"/>
        <w:ind w:firstLine="4080" w:firstLineChars="1700"/>
        <w:jc w:val="left"/>
        <w:rPr>
          <w:rFonts w:hint="eastAsia" w:ascii="宋体" w:hAnsi="宋体" w:cs="宋体"/>
          <w:kern w:val="0"/>
          <w:sz w:val="24"/>
        </w:rPr>
      </w:pPr>
      <w:r>
        <w:rPr>
          <w:rFonts w:hint="eastAsia" w:ascii="宋体" w:hAnsi="宋体" w:cs="宋体"/>
          <w:kern w:val="0"/>
          <w:sz w:val="24"/>
        </w:rPr>
        <w:t xml:space="preserve"> </w:t>
      </w:r>
      <w:r>
        <w:rPr>
          <w:rFonts w:hint="eastAsia" w:ascii="宋体" w:hAnsi="宋体" w:cs="宋体"/>
          <w:kern w:val="0"/>
          <w:sz w:val="24"/>
          <w:lang w:val="en-US" w:eastAsia="zh-CN"/>
        </w:rPr>
        <w:t xml:space="preserve">   </w:t>
      </w:r>
      <w:r>
        <w:rPr>
          <w:rFonts w:hint="eastAsia" w:ascii="宋体" w:hAnsi="宋体" w:cs="宋体"/>
          <w:kern w:val="0"/>
          <w:sz w:val="24"/>
        </w:rPr>
        <w:t>宁波亚德拍卖有限公司</w:t>
      </w:r>
    </w:p>
    <w:p>
      <w:pPr>
        <w:tabs>
          <w:tab w:val="left" w:pos="5040"/>
          <w:tab w:val="left" w:pos="6480"/>
        </w:tabs>
        <w:snapToGrid w:val="0"/>
        <w:spacing w:line="576" w:lineRule="exact"/>
        <w:ind w:firstLine="4800" w:firstLineChars="2000"/>
        <w:jc w:val="left"/>
        <w:rPr>
          <w:rFonts w:hint="eastAsia" w:ascii="宋体" w:hAnsi="宋体"/>
          <w:b/>
          <w:color w:val="000000"/>
          <w:sz w:val="36"/>
          <w:szCs w:val="36"/>
        </w:rPr>
      </w:pPr>
      <w:r>
        <w:rPr>
          <w:rFonts w:hint="eastAsia" w:ascii="宋体" w:hAnsi="宋体" w:cs="宋体"/>
          <w:kern w:val="0"/>
          <w:sz w:val="24"/>
        </w:rPr>
        <w:t>202</w:t>
      </w:r>
      <w:r>
        <w:rPr>
          <w:rFonts w:hint="eastAsia" w:ascii="宋体" w:hAnsi="宋体" w:cs="宋体"/>
          <w:kern w:val="0"/>
          <w:sz w:val="24"/>
          <w:lang w:val="en-US" w:eastAsia="zh-CN"/>
        </w:rPr>
        <w:t>3</w:t>
      </w:r>
      <w:r>
        <w:rPr>
          <w:rFonts w:hint="eastAsia" w:ascii="宋体" w:hAnsi="宋体" w:cs="宋体"/>
          <w:kern w:val="0"/>
          <w:sz w:val="24"/>
        </w:rPr>
        <w:t>年</w:t>
      </w:r>
      <w:r>
        <w:rPr>
          <w:rFonts w:hint="eastAsia" w:ascii="宋体" w:hAnsi="宋体" w:cs="宋体"/>
          <w:kern w:val="0"/>
          <w:sz w:val="24"/>
          <w:lang w:val="en-US" w:eastAsia="zh-CN"/>
        </w:rPr>
        <w:t>4</w:t>
      </w:r>
      <w:r>
        <w:rPr>
          <w:rFonts w:hint="eastAsia" w:ascii="宋体" w:hAnsi="宋体" w:cs="宋体"/>
          <w:kern w:val="0"/>
          <w:sz w:val="24"/>
        </w:rPr>
        <w:t>月</w:t>
      </w:r>
      <w:r>
        <w:rPr>
          <w:rFonts w:hint="eastAsia" w:ascii="宋体" w:hAnsi="宋体" w:cs="宋体"/>
          <w:kern w:val="0"/>
          <w:sz w:val="24"/>
          <w:lang w:val="en-US" w:eastAsia="zh-CN"/>
        </w:rPr>
        <w:t>3</w:t>
      </w:r>
      <w:r>
        <w:rPr>
          <w:rFonts w:hint="eastAsia" w:ascii="宋体" w:hAnsi="宋体" w:cs="宋体"/>
          <w:kern w:val="0"/>
          <w:sz w:val="24"/>
        </w:rPr>
        <w:t>日</w:t>
      </w:r>
    </w:p>
    <w:p>
      <w:pPr>
        <w:spacing w:line="520" w:lineRule="exact"/>
        <w:jc w:val="center"/>
        <w:rPr>
          <w:rFonts w:hint="eastAsia"/>
          <w:sz w:val="36"/>
          <w:szCs w:val="36"/>
        </w:rPr>
      </w:pPr>
      <w:r>
        <w:rPr>
          <w:rFonts w:hint="eastAsia"/>
          <w:b/>
          <w:bCs/>
          <w:sz w:val="36"/>
          <w:szCs w:val="36"/>
        </w:rPr>
        <w:t>房屋租赁合同（样本）</w:t>
      </w:r>
    </w:p>
    <w:p>
      <w:pPr>
        <w:spacing w:line="520" w:lineRule="exact"/>
        <w:ind w:firstLine="482" w:firstLineChars="200"/>
        <w:rPr>
          <w:b/>
          <w:bCs/>
          <w:sz w:val="24"/>
        </w:rPr>
      </w:pPr>
      <w:r>
        <w:rPr>
          <w:rFonts w:hint="eastAsia"/>
          <w:b/>
          <w:bCs/>
          <w:sz w:val="24"/>
        </w:rPr>
        <w:t xml:space="preserve">                                              </w:t>
      </w:r>
      <w:r>
        <w:rPr>
          <w:rFonts w:hint="eastAsia"/>
          <w:sz w:val="24"/>
        </w:rPr>
        <w:t>（合同编号：       ）</w:t>
      </w:r>
    </w:p>
    <w:p>
      <w:pPr>
        <w:spacing w:line="440" w:lineRule="exact"/>
        <w:rPr>
          <w:rFonts w:hint="eastAsia"/>
          <w:b/>
          <w:bCs/>
          <w:sz w:val="24"/>
        </w:rPr>
      </w:pPr>
      <w:r>
        <w:rPr>
          <w:rFonts w:hint="eastAsia"/>
          <w:b/>
          <w:bCs/>
          <w:sz w:val="24"/>
        </w:rPr>
        <w:t>出租人：</w:t>
      </w:r>
      <w:r>
        <w:rPr>
          <w:rFonts w:hint="eastAsia"/>
          <w:b/>
          <w:bCs/>
          <w:sz w:val="24"/>
          <w:u w:val="single"/>
        </w:rPr>
        <w:t xml:space="preserve">宁波舜农集团有限公司                        </w:t>
      </w:r>
      <w:r>
        <w:rPr>
          <w:rFonts w:hint="eastAsia"/>
          <w:b/>
          <w:bCs/>
          <w:sz w:val="24"/>
        </w:rPr>
        <w:t>（以下简称“甲方”）</w:t>
      </w:r>
    </w:p>
    <w:p>
      <w:pPr>
        <w:spacing w:line="440" w:lineRule="exact"/>
        <w:rPr>
          <w:rFonts w:hint="eastAsia"/>
          <w:b/>
          <w:bCs/>
          <w:sz w:val="24"/>
        </w:rPr>
      </w:pPr>
      <w:r>
        <w:rPr>
          <w:rFonts w:hint="eastAsia"/>
          <w:b/>
          <w:bCs/>
          <w:sz w:val="24"/>
        </w:rPr>
        <w:t>承租人：</w:t>
      </w:r>
      <w:r>
        <w:rPr>
          <w:rFonts w:hint="eastAsia"/>
          <w:b/>
          <w:bCs/>
          <w:sz w:val="24"/>
          <w:u w:val="single"/>
        </w:rPr>
        <w:t xml:space="preserve">                                             </w:t>
      </w:r>
      <w:r>
        <w:rPr>
          <w:rFonts w:hint="eastAsia"/>
          <w:b/>
          <w:bCs/>
          <w:sz w:val="24"/>
        </w:rPr>
        <w:t>（以下简称“乙方”）</w:t>
      </w:r>
    </w:p>
    <w:p>
      <w:pPr>
        <w:spacing w:line="440" w:lineRule="exact"/>
        <w:ind w:firstLine="480" w:firstLineChars="200"/>
        <w:rPr>
          <w:rFonts w:hint="eastAsia"/>
          <w:sz w:val="24"/>
        </w:rPr>
      </w:pPr>
      <w:r>
        <w:rPr>
          <w:rFonts w:hint="eastAsia"/>
          <w:sz w:val="24"/>
        </w:rPr>
        <w:t>为明确甲乙双方的权利和义务，根据《中华人民共和国民法典》、《中华人民共和国房地产法》等相关法律、法规和我市国有资产出租管理的相关文件，甲乙双方在自愿、公平和诚实信用的基础上，就房屋租赁事宜，经协商一致，订立本合同。</w:t>
      </w:r>
    </w:p>
    <w:p>
      <w:pPr>
        <w:spacing w:line="440" w:lineRule="exact"/>
        <w:ind w:firstLine="482" w:firstLineChars="200"/>
        <w:rPr>
          <w:rFonts w:hint="eastAsia"/>
          <w:b/>
          <w:bCs/>
          <w:sz w:val="24"/>
        </w:rPr>
      </w:pPr>
      <w:r>
        <w:rPr>
          <w:rFonts w:hint="eastAsia"/>
          <w:b/>
          <w:bCs/>
          <w:sz w:val="24"/>
        </w:rPr>
        <w:t>第一条 房屋基本情况及用途</w:t>
      </w:r>
    </w:p>
    <w:p>
      <w:pPr>
        <w:spacing w:line="440" w:lineRule="exact"/>
        <w:rPr>
          <w:rFonts w:hint="eastAsia"/>
          <w:sz w:val="24"/>
        </w:rPr>
      </w:pPr>
      <w:r>
        <w:rPr>
          <w:rFonts w:hint="eastAsia"/>
          <w:sz w:val="24"/>
        </w:rPr>
        <w:t xml:space="preserve">   （一）通过公开拍租，甲方将其拥有的位于</w:t>
      </w:r>
      <w:r>
        <w:rPr>
          <w:rFonts w:hint="eastAsia"/>
          <w:sz w:val="24"/>
          <w:u w:val="single"/>
          <w:lang w:val="en-US" w:eastAsia="zh-CN"/>
        </w:rPr>
        <w:t xml:space="preserve">             </w:t>
      </w:r>
      <w:r>
        <w:rPr>
          <w:rFonts w:hint="eastAsia"/>
          <w:sz w:val="24"/>
        </w:rPr>
        <w:t>（以下简称“标的物”）出租给乙方使用，具体如下：</w:t>
      </w:r>
    </w:p>
    <w:p>
      <w:pPr>
        <w:spacing w:line="440" w:lineRule="exact"/>
        <w:ind w:firstLine="480" w:firstLineChars="200"/>
        <w:rPr>
          <w:rFonts w:hint="eastAsia"/>
          <w:sz w:val="24"/>
          <w:u w:val="single"/>
          <w:lang w:val="en-US" w:eastAsia="zh-CN"/>
        </w:rPr>
      </w:pPr>
      <w:r>
        <w:rPr>
          <w:rFonts w:hint="eastAsia"/>
          <w:sz w:val="24"/>
          <w:u w:val="single"/>
          <w:lang w:val="en-US" w:eastAsia="zh-CN"/>
        </w:rPr>
        <w:t xml:space="preserve">                            </w:t>
      </w:r>
      <w:r>
        <w:rPr>
          <w:rFonts w:hint="eastAsia"/>
          <w:sz w:val="24"/>
        </w:rPr>
        <w:t>租赁权。出租面积：</w:t>
      </w:r>
      <w:r>
        <w:rPr>
          <w:rFonts w:hint="eastAsia"/>
          <w:sz w:val="24"/>
          <w:lang w:val="en-US" w:eastAsia="zh-CN"/>
        </w:rPr>
        <w:t xml:space="preserve">     </w:t>
      </w:r>
      <w:r>
        <w:rPr>
          <w:rFonts w:hint="eastAsia"/>
          <w:sz w:val="24"/>
        </w:rPr>
        <w:t>平方米；现状：空置；出租年限：</w:t>
      </w:r>
      <w:r>
        <w:rPr>
          <w:rFonts w:hint="eastAsia"/>
          <w:sz w:val="24"/>
          <w:u w:val="single"/>
          <w:lang w:val="en-US" w:eastAsia="zh-CN"/>
        </w:rPr>
        <w:t xml:space="preserve">   </w:t>
      </w:r>
      <w:r>
        <w:rPr>
          <w:rFonts w:hint="eastAsia"/>
          <w:sz w:val="24"/>
          <w:lang w:val="en-US" w:eastAsia="zh-CN"/>
        </w:rPr>
        <w:t xml:space="preserve"> </w:t>
      </w:r>
      <w:r>
        <w:rPr>
          <w:rFonts w:hint="eastAsia"/>
          <w:sz w:val="24"/>
        </w:rPr>
        <w:t>年。</w:t>
      </w:r>
      <w:r>
        <w:rPr>
          <w:rFonts w:hint="eastAsia"/>
          <w:sz w:val="24"/>
          <w:lang w:eastAsia="zh-CN"/>
        </w:rPr>
        <w:t>房屋租赁用途：</w:t>
      </w:r>
      <w:r>
        <w:rPr>
          <w:rFonts w:hint="eastAsia"/>
          <w:sz w:val="24"/>
          <w:u w:val="single"/>
          <w:lang w:val="en-US" w:eastAsia="zh-CN"/>
        </w:rPr>
        <w:t xml:space="preserve">             </w:t>
      </w:r>
    </w:p>
    <w:p>
      <w:pPr>
        <w:spacing w:line="440" w:lineRule="exact"/>
        <w:ind w:firstLine="480" w:firstLineChars="200"/>
        <w:rPr>
          <w:rFonts w:hint="eastAsia"/>
          <w:sz w:val="24"/>
        </w:rPr>
      </w:pPr>
      <w:r>
        <w:rPr>
          <w:rFonts w:hint="eastAsia"/>
          <w:sz w:val="24"/>
        </w:rPr>
        <w:t>（二）</w:t>
      </w:r>
      <w:r>
        <w:rPr>
          <w:rFonts w:hint="eastAsia" w:ascii="宋体" w:hAnsi="宋体"/>
          <w:sz w:val="24"/>
        </w:rPr>
        <w:t>甲方按标的物现状出租，乙方已到现场查看、了解并同意按标的物现状承租。</w:t>
      </w:r>
      <w:r>
        <w:rPr>
          <w:rFonts w:hint="eastAsia"/>
          <w:sz w:val="24"/>
        </w:rPr>
        <w:t xml:space="preserve">                   </w:t>
      </w:r>
    </w:p>
    <w:p>
      <w:pPr>
        <w:spacing w:line="440" w:lineRule="exact"/>
        <w:rPr>
          <w:rFonts w:hint="eastAsia"/>
          <w:sz w:val="24"/>
        </w:rPr>
      </w:pPr>
      <w:r>
        <w:rPr>
          <w:rFonts w:hint="eastAsia"/>
          <w:sz w:val="24"/>
        </w:rPr>
        <w:t xml:space="preserve">   （三）</w:t>
      </w:r>
      <w:r>
        <w:rPr>
          <w:rFonts w:hint="eastAsia" w:ascii="宋体" w:hAnsi="宋体"/>
          <w:sz w:val="24"/>
        </w:rPr>
        <w:t>甲方仅提供标的物给乙方使用，涉及经营的相关证照由乙方自行向有关部门申请办理，涉及的各项税费等由乙方自行承担，与甲方无涉。</w:t>
      </w:r>
      <w:r>
        <w:rPr>
          <w:rFonts w:hint="eastAsia"/>
          <w:sz w:val="24"/>
        </w:rPr>
        <w:t>如因建设、</w:t>
      </w:r>
      <w:r>
        <w:rPr>
          <w:rFonts w:hint="eastAsia"/>
          <w:color w:val="auto"/>
          <w:sz w:val="24"/>
        </w:rPr>
        <w:t>水电、</w:t>
      </w:r>
      <w:r>
        <w:rPr>
          <w:rFonts w:hint="eastAsia"/>
          <w:sz w:val="24"/>
        </w:rPr>
        <w:t>消防、环保、卫生、营业执照、或者不可抗力等因素导致乙方无法开业或者营业的，甲方不负任何责任。</w:t>
      </w:r>
    </w:p>
    <w:p>
      <w:pPr>
        <w:spacing w:line="440" w:lineRule="exact"/>
        <w:ind w:firstLine="482" w:firstLineChars="200"/>
        <w:rPr>
          <w:rFonts w:hint="eastAsia"/>
          <w:b/>
          <w:bCs/>
          <w:sz w:val="24"/>
        </w:rPr>
      </w:pPr>
      <w:r>
        <w:rPr>
          <w:rFonts w:hint="eastAsia"/>
          <w:b/>
          <w:bCs/>
          <w:sz w:val="24"/>
        </w:rPr>
        <w:t xml:space="preserve">第二条  </w:t>
      </w:r>
      <w:r>
        <w:rPr>
          <w:rFonts w:hint="eastAsia" w:cs="宋体"/>
          <w:b/>
          <w:sz w:val="24"/>
        </w:rPr>
        <w:t>标的物</w:t>
      </w:r>
      <w:r>
        <w:rPr>
          <w:rFonts w:hint="eastAsia" w:ascii="宋体" w:hAnsi="宋体"/>
          <w:b/>
          <w:sz w:val="24"/>
        </w:rPr>
        <w:t>交付日期、租赁期限</w:t>
      </w:r>
      <w:r>
        <w:rPr>
          <w:rFonts w:hint="eastAsia" w:cs="宋体"/>
          <w:b/>
          <w:sz w:val="24"/>
        </w:rPr>
        <w:t>及其他相关起止日期</w:t>
      </w:r>
    </w:p>
    <w:p>
      <w:pPr>
        <w:spacing w:line="440" w:lineRule="exact"/>
        <w:ind w:firstLine="120" w:firstLineChars="50"/>
        <w:rPr>
          <w:rFonts w:hint="eastAsia" w:ascii="仿宋" w:hAnsi="仿宋" w:eastAsia="仿宋"/>
          <w:sz w:val="24"/>
        </w:rPr>
      </w:pPr>
      <w:r>
        <w:rPr>
          <w:rFonts w:hint="eastAsia" w:cs="宋体"/>
          <w:sz w:val="24"/>
        </w:rPr>
        <w:t xml:space="preserve">  （一）</w:t>
      </w:r>
      <w:r>
        <w:rPr>
          <w:rFonts w:hint="eastAsia" w:cs="宋体"/>
          <w:b/>
          <w:sz w:val="24"/>
        </w:rPr>
        <w:t>标的物交付日期</w:t>
      </w:r>
      <w:r>
        <w:rPr>
          <w:rFonts w:hint="eastAsia" w:cs="宋体"/>
          <w:sz w:val="24"/>
        </w:rPr>
        <w:t>：甲、乙双方确认，甲方于</w:t>
      </w:r>
      <w:r>
        <w:rPr>
          <w:rFonts w:hint="eastAsia" w:cs="宋体"/>
          <w:sz w:val="24"/>
          <w:u w:val="single"/>
        </w:rPr>
        <w:t xml:space="preserve">     </w:t>
      </w:r>
      <w:r>
        <w:rPr>
          <w:rFonts w:hint="eastAsia" w:cs="宋体"/>
          <w:sz w:val="24"/>
        </w:rPr>
        <w:t>年</w:t>
      </w:r>
      <w:r>
        <w:rPr>
          <w:rFonts w:hint="eastAsia" w:cs="宋体"/>
          <w:sz w:val="24"/>
          <w:u w:val="single"/>
        </w:rPr>
        <w:t xml:space="preserve">   </w:t>
      </w:r>
      <w:r>
        <w:rPr>
          <w:rFonts w:hint="eastAsia" w:cs="宋体"/>
          <w:sz w:val="24"/>
        </w:rPr>
        <w:t>月</w:t>
      </w:r>
      <w:r>
        <w:rPr>
          <w:rFonts w:hint="eastAsia" w:cs="宋体"/>
          <w:sz w:val="24"/>
          <w:u w:val="single"/>
        </w:rPr>
        <w:t xml:space="preserve">   </w:t>
      </w:r>
      <w:r>
        <w:rPr>
          <w:rFonts w:hint="eastAsia" w:cs="宋体"/>
          <w:sz w:val="24"/>
        </w:rPr>
        <w:t xml:space="preserve">日前已向乙方交付标的。  </w:t>
      </w:r>
      <w:r>
        <w:rPr>
          <w:rFonts w:hint="eastAsia" w:ascii="仿宋" w:hAnsi="仿宋" w:eastAsia="仿宋"/>
          <w:sz w:val="24"/>
        </w:rPr>
        <w:t xml:space="preserve">  </w:t>
      </w:r>
    </w:p>
    <w:p>
      <w:pPr>
        <w:spacing w:line="440" w:lineRule="exact"/>
        <w:ind w:firstLine="120" w:firstLineChars="50"/>
        <w:rPr>
          <w:rFonts w:hint="eastAsia" w:cs="宋体"/>
          <w:sz w:val="24"/>
        </w:rPr>
      </w:pPr>
      <w:r>
        <w:rPr>
          <w:rFonts w:hint="eastAsia" w:ascii="仿宋" w:hAnsi="仿宋" w:eastAsia="仿宋"/>
          <w:sz w:val="24"/>
        </w:rPr>
        <w:t xml:space="preserve"> </w:t>
      </w:r>
      <w:r>
        <w:rPr>
          <w:rFonts w:hint="eastAsia" w:cs="宋体"/>
          <w:sz w:val="24"/>
        </w:rPr>
        <w:t>（二）租赁期限：乙方租用标的期限为</w:t>
      </w:r>
      <w:r>
        <w:rPr>
          <w:rFonts w:hint="eastAsia" w:cs="宋体"/>
          <w:sz w:val="24"/>
          <w:u w:val="single"/>
          <w:lang w:val="en-US" w:eastAsia="zh-CN"/>
        </w:rPr>
        <w:t xml:space="preserve">    </w:t>
      </w:r>
      <w:r>
        <w:rPr>
          <w:rFonts w:hint="eastAsia" w:cs="宋体"/>
          <w:sz w:val="24"/>
          <w:u w:val="single"/>
        </w:rPr>
        <w:t xml:space="preserve"> </w:t>
      </w:r>
      <w:r>
        <w:rPr>
          <w:rFonts w:hint="eastAsia" w:cs="宋体"/>
          <w:sz w:val="24"/>
        </w:rPr>
        <w:t>年，即自</w:t>
      </w:r>
      <w:r>
        <w:rPr>
          <w:rFonts w:hint="eastAsia" w:cs="宋体"/>
          <w:sz w:val="24"/>
          <w:u w:val="single"/>
        </w:rPr>
        <w:t xml:space="preserve">    </w:t>
      </w:r>
      <w:r>
        <w:rPr>
          <w:rFonts w:hint="eastAsia" w:cs="宋体"/>
          <w:sz w:val="24"/>
        </w:rPr>
        <w:t>年</w:t>
      </w:r>
      <w:r>
        <w:rPr>
          <w:rFonts w:hint="eastAsia" w:cs="宋体"/>
          <w:sz w:val="24"/>
          <w:u w:val="single"/>
        </w:rPr>
        <w:t xml:space="preserve">  </w:t>
      </w:r>
      <w:r>
        <w:rPr>
          <w:rFonts w:hint="eastAsia" w:cs="宋体"/>
          <w:sz w:val="24"/>
        </w:rPr>
        <w:t>月</w:t>
      </w:r>
      <w:r>
        <w:rPr>
          <w:rFonts w:hint="eastAsia" w:cs="宋体"/>
          <w:sz w:val="24"/>
          <w:u w:val="single"/>
        </w:rPr>
        <w:t xml:space="preserve">  </w:t>
      </w:r>
      <w:r>
        <w:rPr>
          <w:rFonts w:hint="eastAsia" w:cs="宋体"/>
          <w:sz w:val="24"/>
        </w:rPr>
        <w:t>日至</w:t>
      </w:r>
      <w:r>
        <w:rPr>
          <w:rFonts w:hint="eastAsia" w:cs="宋体"/>
          <w:sz w:val="24"/>
          <w:u w:val="single"/>
        </w:rPr>
        <w:t xml:space="preserve">    </w:t>
      </w:r>
      <w:r>
        <w:rPr>
          <w:rFonts w:hint="eastAsia" w:cs="宋体"/>
          <w:sz w:val="24"/>
        </w:rPr>
        <w:t xml:space="preserve">年 </w:t>
      </w:r>
    </w:p>
    <w:p>
      <w:pPr>
        <w:tabs>
          <w:tab w:val="left" w:pos="1995"/>
        </w:tabs>
        <w:spacing w:line="440" w:lineRule="exact"/>
        <w:rPr>
          <w:rFonts w:hint="eastAsia" w:eastAsia="宋体" w:cs="宋体"/>
          <w:sz w:val="24"/>
          <w:lang w:eastAsia="zh-CN"/>
        </w:rPr>
      </w:pPr>
      <w:r>
        <w:rPr>
          <w:rFonts w:hint="eastAsia" w:cs="宋体"/>
          <w:sz w:val="24"/>
          <w:u w:val="single"/>
        </w:rPr>
        <w:t xml:space="preserve">    </w:t>
      </w:r>
      <w:r>
        <w:rPr>
          <w:rFonts w:hint="eastAsia" w:cs="宋体"/>
          <w:sz w:val="24"/>
        </w:rPr>
        <w:t>月</w:t>
      </w:r>
      <w:r>
        <w:rPr>
          <w:rFonts w:hint="eastAsia" w:cs="宋体"/>
          <w:sz w:val="24"/>
          <w:u w:val="single"/>
        </w:rPr>
        <w:t xml:space="preserve">   </w:t>
      </w:r>
      <w:r>
        <w:rPr>
          <w:rFonts w:hint="eastAsia" w:cs="宋体"/>
          <w:sz w:val="24"/>
        </w:rPr>
        <w:t>日止，包括首尾两天。</w:t>
      </w:r>
    </w:p>
    <w:p>
      <w:pPr>
        <w:tabs>
          <w:tab w:val="left" w:pos="1995"/>
        </w:tabs>
        <w:spacing w:line="440" w:lineRule="exact"/>
        <w:rPr>
          <w:rFonts w:hint="eastAsia" w:ascii="宋体" w:hAnsi="宋体"/>
          <w:b/>
          <w:sz w:val="24"/>
        </w:rPr>
      </w:pPr>
      <w:r>
        <w:rPr>
          <w:rFonts w:hint="eastAsia" w:ascii="宋体" w:hAnsi="宋体"/>
          <w:b/>
          <w:sz w:val="24"/>
        </w:rPr>
        <w:t xml:space="preserve">    第三条  租金、支付方式和限期</w:t>
      </w:r>
    </w:p>
    <w:p>
      <w:pPr>
        <w:spacing w:line="440" w:lineRule="exact"/>
        <w:rPr>
          <w:rFonts w:hint="eastAsia" w:ascii="宋体" w:hAnsi="宋体"/>
          <w:sz w:val="24"/>
        </w:rPr>
      </w:pPr>
      <w:r>
        <w:rPr>
          <w:rFonts w:hint="eastAsia" w:ascii="宋体" w:hAnsi="宋体"/>
          <w:sz w:val="24"/>
        </w:rPr>
        <w:t xml:space="preserve">   （一）甲乙双方确认：标的物租金为人民币</w:t>
      </w:r>
      <w:r>
        <w:rPr>
          <w:rFonts w:hint="eastAsia" w:ascii="宋体" w:hAnsi="宋体"/>
          <w:sz w:val="24"/>
          <w:u w:val="single"/>
        </w:rPr>
        <w:t xml:space="preserve">          </w:t>
      </w:r>
      <w:r>
        <w:rPr>
          <w:rFonts w:hint="eastAsia" w:ascii="宋体" w:hAnsi="宋体"/>
          <w:sz w:val="24"/>
        </w:rPr>
        <w:t>元/年，</w:t>
      </w:r>
      <w:r>
        <w:rPr>
          <w:rFonts w:hint="eastAsia" w:ascii="宋体" w:hAnsi="宋体"/>
          <w:sz w:val="24"/>
          <w:u w:val="single"/>
          <w:lang w:val="en-US" w:eastAsia="zh-CN"/>
        </w:rPr>
        <w:t xml:space="preserve">    </w:t>
      </w:r>
      <w:r>
        <w:rPr>
          <w:rFonts w:hint="eastAsia" w:ascii="宋体" w:hAnsi="宋体"/>
          <w:sz w:val="24"/>
        </w:rPr>
        <w:t>年租金合计人民币</w:t>
      </w:r>
      <w:r>
        <w:rPr>
          <w:rFonts w:hint="eastAsia" w:ascii="宋体" w:hAnsi="宋体"/>
          <w:sz w:val="24"/>
          <w:u w:val="single"/>
        </w:rPr>
        <w:t xml:space="preserve">               </w:t>
      </w:r>
      <w:r>
        <w:rPr>
          <w:rFonts w:hint="eastAsia" w:ascii="宋体" w:hAnsi="宋体"/>
          <w:sz w:val="24"/>
        </w:rPr>
        <w:t>元。其中第1年租金在签订本合同前已支付。</w:t>
      </w:r>
    </w:p>
    <w:p>
      <w:pPr>
        <w:widowControl/>
        <w:spacing w:line="440" w:lineRule="exact"/>
        <w:rPr>
          <w:rFonts w:hint="eastAsia" w:cs="宋体"/>
          <w:b/>
          <w:sz w:val="24"/>
        </w:rPr>
      </w:pPr>
      <w:r>
        <w:rPr>
          <w:rFonts w:hint="eastAsia" w:ascii="宋体" w:hAnsi="宋体"/>
          <w:sz w:val="24"/>
        </w:rPr>
        <w:t xml:space="preserve">   （二）第2年起租金实行按年支付、先付后用的原则，乙方需在每年的</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p>
    <w:p>
      <w:pPr>
        <w:widowControl/>
        <w:spacing w:line="440" w:lineRule="exact"/>
        <w:rPr>
          <w:rFonts w:hint="eastAsia" w:cs="宋体"/>
          <w:b/>
          <w:sz w:val="24"/>
        </w:rPr>
      </w:pPr>
      <w:r>
        <w:rPr>
          <w:rFonts w:hint="eastAsia" w:ascii="宋体" w:hAnsi="宋体"/>
          <w:sz w:val="24"/>
          <w:u w:val="single"/>
        </w:rPr>
        <w:t xml:space="preserve">    </w:t>
      </w:r>
      <w:r>
        <w:rPr>
          <w:rFonts w:hint="eastAsia" w:ascii="宋体" w:hAnsi="宋体"/>
          <w:sz w:val="24"/>
        </w:rPr>
        <w:t>日前支付下一年度租金。支付方式：转账。</w:t>
      </w:r>
    </w:p>
    <w:p>
      <w:pPr>
        <w:spacing w:line="440" w:lineRule="exact"/>
        <w:ind w:firstLine="482" w:firstLineChars="200"/>
        <w:rPr>
          <w:rFonts w:hint="eastAsia" w:cs="宋体"/>
          <w:b/>
          <w:sz w:val="24"/>
        </w:rPr>
      </w:pPr>
      <w:r>
        <w:rPr>
          <w:rFonts w:hint="eastAsia" w:cs="宋体"/>
          <w:b/>
          <w:sz w:val="24"/>
        </w:rPr>
        <w:t>收款单位：</w:t>
      </w:r>
      <w:r>
        <w:rPr>
          <w:rFonts w:hint="eastAsia"/>
          <w:color w:val="000000"/>
          <w:sz w:val="24"/>
        </w:rPr>
        <w:t>宁波舜农集团有限公司</w:t>
      </w:r>
    </w:p>
    <w:p>
      <w:pPr>
        <w:spacing w:line="440" w:lineRule="exact"/>
        <w:ind w:firstLine="482" w:firstLineChars="200"/>
        <w:rPr>
          <w:rFonts w:hint="eastAsia" w:cs="宋体"/>
          <w:b/>
          <w:sz w:val="24"/>
        </w:rPr>
      </w:pPr>
      <w:r>
        <w:rPr>
          <w:rFonts w:hint="eastAsia" w:cs="宋体"/>
          <w:b/>
          <w:sz w:val="24"/>
        </w:rPr>
        <w:t>开户银行：</w:t>
      </w:r>
      <w:r>
        <w:rPr>
          <w:rFonts w:hint="eastAsia"/>
          <w:sz w:val="24"/>
        </w:rPr>
        <w:t>中国工商银行股份有限公司余姚分行</w:t>
      </w:r>
    </w:p>
    <w:p>
      <w:pPr>
        <w:spacing w:line="440" w:lineRule="exact"/>
        <w:ind w:firstLine="482" w:firstLineChars="200"/>
        <w:rPr>
          <w:rFonts w:cs="宋体"/>
          <w:b/>
          <w:sz w:val="24"/>
        </w:rPr>
      </w:pPr>
      <w:r>
        <w:rPr>
          <w:rFonts w:hint="eastAsia" w:cs="宋体"/>
          <w:b/>
          <w:sz w:val="24"/>
        </w:rPr>
        <w:t>帐    号：</w:t>
      </w:r>
      <w:r>
        <w:rPr>
          <w:rFonts w:hint="eastAsia" w:ascii="宋体" w:hAnsi="宋体" w:cs="宋体"/>
          <w:kern w:val="0"/>
          <w:sz w:val="24"/>
        </w:rPr>
        <w:t>3901310009001017108</w:t>
      </w:r>
    </w:p>
    <w:p>
      <w:pPr>
        <w:spacing w:line="440" w:lineRule="exact"/>
        <w:ind w:firstLine="360" w:firstLineChars="150"/>
        <w:rPr>
          <w:rFonts w:hint="eastAsia" w:cs="宋体"/>
          <w:sz w:val="24"/>
        </w:rPr>
      </w:pPr>
      <w:r>
        <w:rPr>
          <w:rFonts w:hint="eastAsia" w:cs="宋体"/>
          <w:sz w:val="24"/>
        </w:rPr>
        <w:t>（三）乙方在交纳租金时，务必在“用途”或“备注”栏中注明“XX房屋年租金”，交款单位需与乙方名称一致。如甲方的开户行和帐号变更，甲方应及时书面通知乙方。</w:t>
      </w:r>
    </w:p>
    <w:p>
      <w:pPr>
        <w:spacing w:line="440" w:lineRule="exact"/>
        <w:ind w:firstLine="360" w:firstLineChars="150"/>
        <w:rPr>
          <w:rFonts w:hint="eastAsia" w:cs="宋体"/>
          <w:sz w:val="24"/>
        </w:rPr>
      </w:pPr>
      <w:r>
        <w:rPr>
          <w:rFonts w:hint="eastAsia" w:cs="宋体"/>
          <w:sz w:val="24"/>
        </w:rPr>
        <w:t>（四）甲方收取租金后，出具相关票据给乙方</w:t>
      </w:r>
      <w:r>
        <w:rPr>
          <w:rFonts w:cs="宋体"/>
          <w:sz w:val="24"/>
        </w:rPr>
        <w:t>。</w:t>
      </w:r>
    </w:p>
    <w:p>
      <w:pPr>
        <w:spacing w:line="440" w:lineRule="exact"/>
        <w:ind w:firstLine="482" w:firstLineChars="200"/>
        <w:rPr>
          <w:rFonts w:hint="eastAsia" w:ascii="宋体" w:hAnsi="宋体"/>
          <w:b/>
          <w:sz w:val="24"/>
        </w:rPr>
      </w:pPr>
      <w:r>
        <w:rPr>
          <w:rFonts w:hint="eastAsia" w:ascii="宋体" w:hAnsi="宋体"/>
          <w:b/>
          <w:sz w:val="24"/>
        </w:rPr>
        <w:t>第四条 履约保证金和其他费用</w:t>
      </w:r>
    </w:p>
    <w:p>
      <w:pPr>
        <w:widowControl/>
        <w:snapToGrid w:val="0"/>
        <w:spacing w:line="440" w:lineRule="exact"/>
        <w:jc w:val="left"/>
        <w:rPr>
          <w:rFonts w:hint="eastAsia" w:ascii="宋体" w:hAnsi="宋体"/>
          <w:sz w:val="24"/>
        </w:rPr>
      </w:pPr>
      <w:r>
        <w:rPr>
          <w:rFonts w:hint="eastAsia" w:ascii="宋体" w:hAnsi="宋体"/>
          <w:sz w:val="24"/>
        </w:rPr>
        <w:t xml:space="preserve">   （一）</w:t>
      </w:r>
      <w:r>
        <w:rPr>
          <w:rFonts w:hint="eastAsia" w:ascii="宋体" w:hAnsi="宋体" w:cs="宋体"/>
          <w:color w:val="auto"/>
          <w:sz w:val="24"/>
        </w:rPr>
        <w:t>签订本合同时由乙方向甲方交纳履约保证金</w:t>
      </w:r>
      <w:r>
        <w:rPr>
          <w:rFonts w:hint="eastAsia" w:ascii="宋体" w:hAnsi="宋体" w:cs="宋体"/>
          <w:color w:val="auto"/>
          <w:sz w:val="24"/>
          <w:u w:val="single"/>
          <w:lang w:val="en-US" w:eastAsia="zh-CN"/>
        </w:rPr>
        <w:t xml:space="preserve">        </w:t>
      </w:r>
      <w:r>
        <w:rPr>
          <w:rFonts w:hint="eastAsia" w:ascii="宋体" w:hAnsi="宋体" w:cs="宋体"/>
          <w:color w:val="auto"/>
          <w:sz w:val="24"/>
        </w:rPr>
        <w:t>元。</w:t>
      </w:r>
      <w:r>
        <w:rPr>
          <w:rFonts w:hint="eastAsia" w:ascii="宋体" w:hAnsi="宋体"/>
          <w:sz w:val="24"/>
        </w:rPr>
        <w:t>履约保证金收取后，甲方应向乙方开具收款收据。待租赁期届满或非因乙方违约合同解除时，租赁双方无纠纷，由甲方一次性退还（按交款当日银行同期活期存款利率计息）</w:t>
      </w:r>
      <w:r>
        <w:rPr>
          <w:rFonts w:hint="eastAsia" w:ascii="宋体" w:hAnsi="宋体"/>
          <w:b/>
          <w:bCs/>
          <w:sz w:val="24"/>
        </w:rPr>
        <w:t>。</w:t>
      </w:r>
    </w:p>
    <w:p>
      <w:pPr>
        <w:tabs>
          <w:tab w:val="left" w:pos="1995"/>
        </w:tabs>
        <w:spacing w:line="440" w:lineRule="exact"/>
        <w:ind w:firstLine="360" w:firstLineChars="150"/>
        <w:rPr>
          <w:rFonts w:hint="eastAsia" w:ascii="宋体" w:hAnsi="宋体"/>
          <w:sz w:val="24"/>
        </w:rPr>
      </w:pPr>
      <w:r>
        <w:rPr>
          <w:rFonts w:hint="eastAsia" w:ascii="宋体" w:hAnsi="宋体"/>
          <w:sz w:val="24"/>
        </w:rPr>
        <w:t>（二）乙方使用标的物所发生的水、电、通信、有线电视、物业管理费等日常费用由乙</w:t>
      </w:r>
      <w:r>
        <w:rPr>
          <w:rFonts w:hint="eastAsia" w:ascii="宋体" w:hAnsi="宋体"/>
          <w:color w:val="auto"/>
          <w:sz w:val="24"/>
        </w:rPr>
        <w:t>方自行承担</w:t>
      </w:r>
      <w:r>
        <w:rPr>
          <w:rFonts w:hint="eastAsia" w:ascii="宋体" w:hAnsi="宋体"/>
          <w:sz w:val="24"/>
        </w:rPr>
        <w:t>，并及时缴清。</w:t>
      </w:r>
    </w:p>
    <w:p>
      <w:pPr>
        <w:tabs>
          <w:tab w:val="left" w:pos="1995"/>
        </w:tabs>
        <w:spacing w:line="440" w:lineRule="exact"/>
        <w:ind w:firstLine="360" w:firstLineChars="150"/>
        <w:rPr>
          <w:rFonts w:hint="eastAsia" w:ascii="宋体" w:hAnsi="宋体"/>
          <w:sz w:val="24"/>
        </w:rPr>
      </w:pPr>
      <w:r>
        <w:rPr>
          <w:rFonts w:hint="eastAsia" w:ascii="宋体" w:hAnsi="宋体"/>
          <w:sz w:val="24"/>
        </w:rPr>
        <w:t>（</w:t>
      </w:r>
      <w:r>
        <w:rPr>
          <w:rFonts w:hint="eastAsia" w:ascii="宋体" w:hAnsi="宋体"/>
          <w:sz w:val="24"/>
          <w:lang w:eastAsia="zh-CN"/>
        </w:rPr>
        <w:t>三</w:t>
      </w:r>
      <w:r>
        <w:rPr>
          <w:rFonts w:hint="eastAsia" w:ascii="宋体" w:hAnsi="宋体"/>
          <w:sz w:val="24"/>
        </w:rPr>
        <w:t>） 如遇乙方拖欠租金、水电等费用及发生其他等违约情形时，甲方有权从履约保证金中扣除相应费用，如遇履约保证金不足时，乙方应及时补足（接甲方通知后在3日内补足）。</w:t>
      </w:r>
    </w:p>
    <w:p>
      <w:pPr>
        <w:spacing w:line="396" w:lineRule="auto"/>
        <w:ind w:firstLine="480" w:firstLineChars="200"/>
        <w:rPr>
          <w:rFonts w:hint="eastAsia" w:ascii="宋体" w:hAnsi="宋体" w:eastAsia="宋体" w:cs="Times New Roman"/>
          <w:sz w:val="24"/>
        </w:rPr>
      </w:pPr>
      <w:r>
        <w:rPr>
          <w:rFonts w:hint="eastAsia" w:ascii="宋体" w:hAnsi="宋体" w:eastAsia="宋体" w:cs="Times New Roman"/>
          <w:sz w:val="24"/>
        </w:rPr>
        <w:t>（</w:t>
      </w:r>
      <w:r>
        <w:rPr>
          <w:rFonts w:hint="eastAsia" w:ascii="宋体" w:hAnsi="宋体" w:eastAsia="宋体" w:cs="Times New Roman"/>
          <w:sz w:val="24"/>
          <w:lang w:eastAsia="zh-CN"/>
        </w:rPr>
        <w:t>四</w:t>
      </w:r>
      <w:r>
        <w:rPr>
          <w:rFonts w:hint="eastAsia" w:ascii="宋体" w:hAnsi="宋体" w:eastAsia="宋体" w:cs="Times New Roman"/>
          <w:sz w:val="24"/>
        </w:rPr>
        <w:t>）</w:t>
      </w:r>
      <w:r>
        <w:rPr>
          <w:rFonts w:hint="eastAsia" w:ascii="宋体" w:hAnsi="宋体" w:eastAsia="宋体" w:cs="Times New Roman"/>
          <w:sz w:val="24"/>
          <w:lang w:eastAsia="zh-CN"/>
        </w:rPr>
        <w:t>如若</w:t>
      </w:r>
      <w:r>
        <w:rPr>
          <w:rFonts w:hint="eastAsia" w:ascii="宋体" w:hAnsi="宋体" w:eastAsia="宋体" w:cs="Times New Roman"/>
          <w:sz w:val="24"/>
        </w:rPr>
        <w:t>标的物内现有配备的水、电设施尚未单独开户，乙方需自行向相关部门申请安装，甲方予以协助，在办理过程中涉及的一切费用、责任均由乙方承担。</w:t>
      </w:r>
      <w:r>
        <w:rPr>
          <w:rFonts w:hint="eastAsia" w:ascii="宋体" w:hAnsi="宋体" w:eastAsia="宋体" w:cs="Times New Roman"/>
          <w:sz w:val="24"/>
          <w:lang w:eastAsia="zh-CN"/>
        </w:rPr>
        <w:t>乙方如</w:t>
      </w:r>
      <w:r>
        <w:rPr>
          <w:rFonts w:hint="eastAsia" w:ascii="宋体" w:hAnsi="宋体" w:eastAsia="宋体" w:cs="Times New Roman"/>
          <w:sz w:val="24"/>
        </w:rPr>
        <w:t>需对标的</w:t>
      </w:r>
      <w:r>
        <w:rPr>
          <w:rFonts w:hint="eastAsia" w:ascii="宋体" w:hAnsi="宋体" w:eastAsia="宋体" w:cs="Times New Roman"/>
          <w:sz w:val="24"/>
          <w:lang w:eastAsia="zh-CN"/>
        </w:rPr>
        <w:t>物</w:t>
      </w:r>
      <w:r>
        <w:rPr>
          <w:rFonts w:hint="eastAsia" w:ascii="宋体" w:hAnsi="宋体" w:eastAsia="宋体" w:cs="Times New Roman"/>
          <w:sz w:val="24"/>
        </w:rPr>
        <w:t>进行水电设施安装的，由此产生的费用和责任均由</w:t>
      </w:r>
      <w:r>
        <w:rPr>
          <w:rFonts w:hint="eastAsia" w:ascii="宋体" w:hAnsi="宋体" w:eastAsia="宋体" w:cs="Times New Roman"/>
          <w:sz w:val="24"/>
          <w:lang w:eastAsia="zh-CN"/>
        </w:rPr>
        <w:t>乙方</w:t>
      </w:r>
      <w:r>
        <w:rPr>
          <w:rFonts w:hint="eastAsia" w:ascii="宋体" w:hAnsi="宋体" w:eastAsia="宋体" w:cs="Times New Roman"/>
          <w:sz w:val="24"/>
        </w:rPr>
        <w:t>承担，待本合同终止或者解除时，乙方搬离标的物时不得拆除前述的水电设施，且甲方不作任何补偿。</w:t>
      </w:r>
    </w:p>
    <w:p>
      <w:pPr>
        <w:spacing w:line="440" w:lineRule="exact"/>
        <w:ind w:firstLine="482" w:firstLineChars="200"/>
        <w:rPr>
          <w:rFonts w:hint="eastAsia"/>
          <w:b/>
          <w:bCs/>
          <w:sz w:val="24"/>
        </w:rPr>
      </w:pPr>
      <w:r>
        <w:rPr>
          <w:rFonts w:hint="eastAsia"/>
          <w:b/>
          <w:bCs/>
          <w:sz w:val="24"/>
        </w:rPr>
        <w:t>第五条  标的物的交接和租赁期间的使用要求</w:t>
      </w:r>
    </w:p>
    <w:p>
      <w:pPr>
        <w:spacing w:line="440" w:lineRule="exact"/>
        <w:ind w:firstLine="360" w:firstLineChars="150"/>
        <w:rPr>
          <w:rFonts w:hint="eastAsia"/>
          <w:sz w:val="24"/>
        </w:rPr>
      </w:pPr>
      <w:r>
        <w:rPr>
          <w:rFonts w:hint="eastAsia"/>
          <w:sz w:val="24"/>
        </w:rPr>
        <w:t>（一）甲方应保证标的物的安全性符合有关法律法规或者规章的相关规定</w:t>
      </w:r>
      <w:r>
        <w:rPr>
          <w:rFonts w:hint="eastAsia"/>
          <w:color w:val="000000"/>
          <w:sz w:val="24"/>
        </w:rPr>
        <w:t>（因乙方装修、改造的原因除外）。</w:t>
      </w:r>
      <w:r>
        <w:rPr>
          <w:rFonts w:hint="eastAsia"/>
          <w:sz w:val="24"/>
        </w:rPr>
        <w:t>乙方应当正常使用标的物和标的物内的设施设备，如果因乙方的原因导致标的物或者标的物内设施设备损坏，乙方应当及时修复。如乙方未及时修复的，可由甲方修复，但所需费用由乙方承担。</w:t>
      </w:r>
    </w:p>
    <w:p>
      <w:pPr>
        <w:widowControl/>
        <w:tabs>
          <w:tab w:val="left" w:pos="1995"/>
        </w:tabs>
        <w:spacing w:line="440" w:lineRule="exact"/>
        <w:ind w:firstLine="360" w:firstLineChars="150"/>
        <w:jc w:val="left"/>
        <w:rPr>
          <w:rFonts w:hint="eastAsia"/>
          <w:sz w:val="24"/>
        </w:rPr>
      </w:pPr>
      <w:r>
        <w:rPr>
          <w:rFonts w:hint="eastAsia"/>
          <w:sz w:val="24"/>
        </w:rPr>
        <w:t>（二）乙方应严</w:t>
      </w:r>
      <w:r>
        <w:rPr>
          <w:rFonts w:hint="eastAsia"/>
          <w:color w:val="auto"/>
          <w:sz w:val="24"/>
        </w:rPr>
        <w:t>格按照有关法律法规等规定做好消防、环保、安全、卫生等相关工作，制定切实可行的制度，确保标的物的安全，落实安全生产责任。因</w:t>
      </w:r>
      <w:r>
        <w:rPr>
          <w:rFonts w:hint="eastAsia"/>
          <w:sz w:val="24"/>
        </w:rPr>
        <w:t>工作措施不到位而产生责任事故的，该事故责任及经济损失（包括第三人的人身损害和财产经济损害）由</w:t>
      </w:r>
      <w:r>
        <w:rPr>
          <w:rFonts w:hint="eastAsia" w:ascii="宋体" w:hAnsi="宋体"/>
          <w:sz w:val="24"/>
        </w:rPr>
        <w:t>乙方</w:t>
      </w:r>
      <w:r>
        <w:rPr>
          <w:rFonts w:hint="eastAsia"/>
          <w:sz w:val="24"/>
        </w:rPr>
        <w:t>承担，与甲方无涉。给甲方造成损失的，甲方有权从履约保证金中予以扣除</w:t>
      </w:r>
      <w:r>
        <w:rPr>
          <w:rFonts w:hint="eastAsia"/>
          <w:sz w:val="24"/>
          <w:lang w:eastAsia="zh-CN"/>
        </w:rPr>
        <w:t>，</w:t>
      </w:r>
      <w:r>
        <w:rPr>
          <w:rFonts w:hint="eastAsia"/>
          <w:sz w:val="24"/>
        </w:rPr>
        <w:t>损失超过保证金</w:t>
      </w:r>
      <w:r>
        <w:rPr>
          <w:rFonts w:hint="eastAsia"/>
          <w:sz w:val="24"/>
          <w:lang w:eastAsia="zh-CN"/>
        </w:rPr>
        <w:t>的，</w:t>
      </w:r>
      <w:r>
        <w:rPr>
          <w:rFonts w:hint="eastAsia"/>
          <w:color w:val="auto"/>
          <w:sz w:val="24"/>
        </w:rPr>
        <w:t>在损失确定后的三天内支付</w:t>
      </w:r>
      <w:r>
        <w:rPr>
          <w:rFonts w:hint="eastAsia"/>
          <w:sz w:val="24"/>
        </w:rPr>
        <w:t>。</w:t>
      </w:r>
    </w:p>
    <w:p>
      <w:pPr>
        <w:widowControl/>
        <w:tabs>
          <w:tab w:val="left" w:pos="1995"/>
        </w:tabs>
        <w:spacing w:line="440" w:lineRule="exact"/>
        <w:ind w:firstLine="360" w:firstLineChars="150"/>
        <w:jc w:val="left"/>
        <w:rPr>
          <w:rFonts w:hint="eastAsia" w:ascii="宋体" w:hAnsi="宋体"/>
          <w:sz w:val="24"/>
        </w:rPr>
      </w:pPr>
      <w:r>
        <w:rPr>
          <w:rFonts w:hint="eastAsia" w:ascii="宋体" w:hAnsi="宋体" w:cs="宋体"/>
          <w:bCs/>
          <w:kern w:val="0"/>
          <w:sz w:val="24"/>
        </w:rPr>
        <w:t>（三）乙方对标的物的使用必须符合法律、法规等相关规定，且不得从事影响周边环境及危害房屋安全的经营活动</w:t>
      </w:r>
      <w:r>
        <w:rPr>
          <w:rFonts w:hint="eastAsia" w:ascii="宋体" w:hAnsi="宋体"/>
          <w:sz w:val="24"/>
          <w:shd w:val="clear" w:color="auto" w:fill="FFFFFF"/>
        </w:rPr>
        <w:t>，</w:t>
      </w:r>
      <w:r>
        <w:rPr>
          <w:rFonts w:hint="eastAsia" w:ascii="宋体" w:hAnsi="宋体"/>
          <w:sz w:val="24"/>
        </w:rPr>
        <w:t>并保证在租赁期间严格遵守国家和甲方有关房屋使用的规定。</w:t>
      </w:r>
    </w:p>
    <w:p>
      <w:pPr>
        <w:widowControl/>
        <w:shd w:val="clear" w:color="auto" w:fill="FFFFFF"/>
        <w:spacing w:line="440" w:lineRule="exact"/>
        <w:ind w:firstLine="360" w:firstLineChars="150"/>
        <w:jc w:val="left"/>
        <w:rPr>
          <w:rFonts w:ascii="宋体" w:hAnsi="宋体"/>
          <w:color w:val="000000"/>
          <w:sz w:val="24"/>
        </w:rPr>
      </w:pPr>
      <w:r>
        <w:rPr>
          <w:rFonts w:hint="eastAsia"/>
          <w:sz w:val="24"/>
        </w:rPr>
        <w:t>（四）</w:t>
      </w:r>
      <w:r>
        <w:rPr>
          <w:rFonts w:hint="eastAsia" w:ascii="宋体" w:hAnsi="宋体"/>
          <w:sz w:val="24"/>
        </w:rPr>
        <w:t>乙方须做好疫情防控规定的相关要求，积极配合相关部门的检查，不得利用标的物进行违法活动。</w:t>
      </w:r>
    </w:p>
    <w:p>
      <w:pPr>
        <w:widowControl/>
        <w:shd w:val="clear" w:color="auto" w:fill="FFFFFF"/>
        <w:spacing w:line="440" w:lineRule="exact"/>
        <w:ind w:firstLine="360" w:firstLineChars="150"/>
        <w:jc w:val="left"/>
        <w:rPr>
          <w:rFonts w:hint="eastAsia"/>
          <w:sz w:val="24"/>
        </w:rPr>
      </w:pPr>
      <w:r>
        <w:rPr>
          <w:rFonts w:hint="eastAsia"/>
          <w:sz w:val="24"/>
        </w:rPr>
        <w:t>（五）</w:t>
      </w:r>
      <w:r>
        <w:rPr>
          <w:rFonts w:hint="eastAsia" w:ascii="宋体" w:hAnsi="宋体"/>
          <w:sz w:val="24"/>
        </w:rPr>
        <w:t>乙方不得在标的物内任意改变主体结构，需对标的物进行装修改造的，须提前向甲方书面申报并提交装修设计图，并由乙方报送相关技术等部门，特别是消防等职能部门审批同意后，方可对标的物按规定进行装修，由此产生的费用和责任均由乙方承担。乙方在装修期间须谨慎作业、安全施工，确保各项安全措施，尽量降低对相邻租户和周边居民、企事业单位的影响。</w:t>
      </w:r>
    </w:p>
    <w:p>
      <w:pPr>
        <w:widowControl/>
        <w:shd w:val="clear" w:color="auto" w:fill="FFFFFF"/>
        <w:spacing w:line="440" w:lineRule="exact"/>
        <w:jc w:val="left"/>
        <w:rPr>
          <w:rFonts w:hint="eastAsia"/>
          <w:sz w:val="24"/>
        </w:rPr>
      </w:pPr>
      <w:r>
        <w:rPr>
          <w:rFonts w:hint="eastAsia"/>
          <w:sz w:val="24"/>
        </w:rPr>
        <w:t xml:space="preserve">   （</w:t>
      </w:r>
      <w:r>
        <w:rPr>
          <w:rFonts w:hint="eastAsia"/>
          <w:sz w:val="24"/>
          <w:lang w:eastAsia="zh-CN"/>
        </w:rPr>
        <w:t>六</w:t>
      </w:r>
      <w:r>
        <w:rPr>
          <w:rFonts w:hint="eastAsia"/>
          <w:sz w:val="24"/>
        </w:rPr>
        <w:t>）乙方安装经营名牌（店名）、</w:t>
      </w:r>
      <w:r>
        <w:rPr>
          <w:rFonts w:hint="eastAsia"/>
          <w:color w:val="000000"/>
          <w:sz w:val="24"/>
        </w:rPr>
        <w:t>广告牌必须符合市容规定，需要经批准的，按规定审批，期限不得超过合同实际承租期限，</w:t>
      </w:r>
      <w:r>
        <w:rPr>
          <w:rFonts w:hint="eastAsia"/>
          <w:sz w:val="24"/>
        </w:rPr>
        <w:t>否则甲方有权要求乙方整改或者拆除，拆除费用由乙方承担。</w:t>
      </w:r>
    </w:p>
    <w:p>
      <w:pPr>
        <w:tabs>
          <w:tab w:val="left" w:pos="1995"/>
        </w:tabs>
        <w:spacing w:line="536" w:lineRule="exact"/>
        <w:ind w:firstLine="480" w:firstLineChars="200"/>
        <w:rPr>
          <w:rFonts w:ascii="宋体" w:hAnsi="宋体" w:cs="宋体"/>
          <w:color w:val="auto"/>
          <w:sz w:val="24"/>
        </w:rPr>
      </w:pPr>
      <w:r>
        <w:rPr>
          <w:rFonts w:hint="eastAsia"/>
          <w:color w:val="auto"/>
          <w:sz w:val="24"/>
        </w:rPr>
        <w:t>（</w:t>
      </w:r>
      <w:r>
        <w:rPr>
          <w:rFonts w:hint="eastAsia"/>
          <w:color w:val="auto"/>
          <w:sz w:val="24"/>
          <w:lang w:eastAsia="zh-CN"/>
        </w:rPr>
        <w:t>七</w:t>
      </w:r>
      <w:r>
        <w:rPr>
          <w:rFonts w:hint="eastAsia"/>
          <w:color w:val="auto"/>
          <w:sz w:val="24"/>
        </w:rPr>
        <w:t>）</w:t>
      </w:r>
      <w:r>
        <w:rPr>
          <w:rFonts w:hint="eastAsia" w:ascii="宋体" w:hAnsi="宋体" w:cs="宋体"/>
          <w:color w:val="auto"/>
          <w:sz w:val="24"/>
        </w:rPr>
        <w:t>未经甲方书面同意，乙方不得擅自改变标的用途，确需调整的，须征得甲方书面同意并报请相关部门批准后方可实施。</w:t>
      </w:r>
    </w:p>
    <w:p>
      <w:pPr>
        <w:tabs>
          <w:tab w:val="left" w:pos="1995"/>
        </w:tabs>
        <w:spacing w:line="536" w:lineRule="exact"/>
        <w:ind w:firstLine="480" w:firstLineChars="200"/>
        <w:rPr>
          <w:rFonts w:hint="eastAsia" w:ascii="宋体" w:hAnsi="宋体" w:cs="宋体"/>
          <w:color w:val="auto"/>
          <w:sz w:val="24"/>
          <w:lang w:eastAsia="zh-CN"/>
        </w:rPr>
      </w:pPr>
      <w:r>
        <w:rPr>
          <w:rFonts w:hint="eastAsia" w:ascii="宋体" w:hAnsi="宋体" w:cs="宋体"/>
          <w:color w:val="auto"/>
          <w:sz w:val="24"/>
          <w:lang w:eastAsia="zh-CN"/>
        </w:rPr>
        <w:t>（八）</w:t>
      </w:r>
      <w:r>
        <w:rPr>
          <w:rFonts w:hint="eastAsia" w:ascii="宋体" w:hAnsi="宋体" w:cs="宋体"/>
          <w:color w:val="auto"/>
          <w:sz w:val="24"/>
        </w:rPr>
        <w:t>未经甲方书面同意，乙方不得在标的上任意搭建固定建筑物和构筑物</w:t>
      </w:r>
      <w:r>
        <w:rPr>
          <w:rFonts w:hint="eastAsia" w:ascii="宋体" w:hAnsi="宋体" w:cs="宋体"/>
          <w:color w:val="auto"/>
          <w:sz w:val="24"/>
          <w:lang w:val="en-US" w:eastAsia="zh-CN"/>
        </w:rPr>
        <w:t>等违章建筑物，</w:t>
      </w:r>
      <w:r>
        <w:rPr>
          <w:rFonts w:hint="eastAsia" w:ascii="宋体" w:hAnsi="宋体" w:cs="宋体"/>
          <w:color w:val="auto"/>
          <w:sz w:val="24"/>
        </w:rPr>
        <w:t>如</w:t>
      </w:r>
      <w:r>
        <w:rPr>
          <w:rFonts w:hint="eastAsia" w:ascii="宋体" w:hAnsi="宋体" w:cs="宋体"/>
          <w:color w:val="auto"/>
          <w:sz w:val="24"/>
          <w:lang w:eastAsia="zh-CN"/>
        </w:rPr>
        <w:t>若</w:t>
      </w:r>
      <w:r>
        <w:rPr>
          <w:rFonts w:hint="eastAsia" w:ascii="宋体" w:hAnsi="宋体" w:cs="宋体"/>
          <w:color w:val="auto"/>
          <w:sz w:val="24"/>
        </w:rPr>
        <w:t>搭建</w:t>
      </w:r>
      <w:r>
        <w:rPr>
          <w:rFonts w:hint="eastAsia" w:ascii="宋体" w:hAnsi="宋体" w:cs="宋体"/>
          <w:color w:val="auto"/>
          <w:sz w:val="24"/>
          <w:lang w:eastAsia="zh-CN"/>
        </w:rPr>
        <w:t>，将须无条件拆除。</w:t>
      </w:r>
    </w:p>
    <w:p>
      <w:pPr>
        <w:tabs>
          <w:tab w:val="left" w:pos="1995"/>
        </w:tabs>
        <w:spacing w:line="536" w:lineRule="exact"/>
        <w:rPr>
          <w:rFonts w:hint="eastAsia" w:ascii="Times New Roman" w:hAnsi="Times New Roman" w:eastAsia="宋体" w:cs="Times New Roman"/>
          <w:b/>
          <w:bCs/>
          <w:sz w:val="24"/>
        </w:rPr>
      </w:pPr>
      <w:r>
        <w:rPr>
          <w:rFonts w:hint="eastAsia"/>
        </w:rPr>
        <w:t xml:space="preserve">    </w:t>
      </w:r>
      <w:r>
        <w:rPr>
          <w:rFonts w:hint="eastAsia" w:ascii="Times New Roman" w:hAnsi="Times New Roman" w:eastAsia="宋体" w:cs="Times New Roman"/>
          <w:b/>
          <w:bCs/>
          <w:sz w:val="24"/>
        </w:rPr>
        <w:t>第六条 房屋维修和维护</w:t>
      </w:r>
    </w:p>
    <w:p>
      <w:pPr>
        <w:spacing w:line="440" w:lineRule="exact"/>
        <w:rPr>
          <w:rFonts w:hint="eastAsia"/>
          <w:color w:val="auto"/>
          <w:sz w:val="24"/>
        </w:rPr>
      </w:pPr>
      <w:r>
        <w:rPr>
          <w:rFonts w:hint="eastAsia"/>
          <w:color w:val="auto"/>
          <w:sz w:val="24"/>
        </w:rPr>
        <w:t xml:space="preserve">   （一）甲方负责或者配合相关单位对标的物主体结构的安全进行维护；负责或者配合相关单位对非乙方过错导致的墙体开裂等重大房屋破损情况进行维修。</w:t>
      </w:r>
    </w:p>
    <w:p>
      <w:pPr>
        <w:spacing w:line="440" w:lineRule="exact"/>
        <w:ind w:firstLine="480" w:firstLineChars="200"/>
        <w:rPr>
          <w:rFonts w:hint="eastAsia"/>
          <w:color w:val="auto"/>
          <w:sz w:val="24"/>
        </w:rPr>
      </w:pPr>
      <w:r>
        <w:rPr>
          <w:rFonts w:hint="eastAsia"/>
          <w:color w:val="auto"/>
          <w:sz w:val="24"/>
        </w:rPr>
        <w:t>乙方在标的物使用过程中，如出现上述重大安全隐患，应及时书面通知甲方采取有效措施，避免危害和损失的扩大。因乙方未及时告知导致的各类安全事故及造成的损失由乙方自负，甲方不承担任何赔偿。</w:t>
      </w:r>
    </w:p>
    <w:p>
      <w:pPr>
        <w:spacing w:line="440" w:lineRule="exact"/>
        <w:ind w:firstLine="480" w:firstLineChars="200"/>
        <w:rPr>
          <w:rFonts w:hint="eastAsia"/>
          <w:color w:val="auto"/>
          <w:sz w:val="24"/>
        </w:rPr>
      </w:pPr>
      <w:r>
        <w:rPr>
          <w:rFonts w:hint="eastAsia"/>
          <w:color w:val="auto"/>
          <w:sz w:val="24"/>
        </w:rPr>
        <w:t>如出现上述维护、维修问题，乙方须无条件配合，造成乙方损失的甲方不作任何补偿赔偿。乙方不按照前述约定及时通知甲方，也没有采取有效措施避免出现危害和损失，而造成人身、财产损失以及损失扩大的，由乙方承担相应的损失和赔偿责任。</w:t>
      </w:r>
    </w:p>
    <w:p>
      <w:pPr>
        <w:spacing w:line="440" w:lineRule="exact"/>
        <w:rPr>
          <w:rFonts w:hint="eastAsia"/>
          <w:color w:val="auto"/>
          <w:sz w:val="24"/>
        </w:rPr>
      </w:pPr>
      <w:r>
        <w:rPr>
          <w:rFonts w:hint="eastAsia"/>
          <w:color w:val="auto"/>
          <w:sz w:val="24"/>
        </w:rPr>
        <w:t xml:space="preserve">   （二）乙方负责本合同本条第（一）款约定以外的的标的物的维修和维护，并承担维修和维护费用。</w:t>
      </w:r>
    </w:p>
    <w:p>
      <w:pPr>
        <w:spacing w:line="440" w:lineRule="exact"/>
        <w:rPr>
          <w:rFonts w:hint="eastAsia"/>
          <w:color w:val="auto"/>
          <w:sz w:val="24"/>
        </w:rPr>
      </w:pPr>
      <w:r>
        <w:rPr>
          <w:rFonts w:hint="eastAsia"/>
          <w:color w:val="auto"/>
          <w:sz w:val="24"/>
        </w:rPr>
        <w:t xml:space="preserve">   （三）乙方未履行标的物的维修或者维护义务，造成相邻用户损失，乙方须及时为相邻用户维修或者赔偿。乙方拒不维修的，甲方有权代为维修，由此产生的维修等费用由乙方承担。如遇紧急情况，且未及时联系到乙方，在未事先通知乙方的情况下，甲方有权采取必要措施，避免扩大损失。</w:t>
      </w:r>
    </w:p>
    <w:p>
      <w:pPr>
        <w:spacing w:line="440" w:lineRule="exact"/>
        <w:ind w:firstLine="480" w:firstLineChars="200"/>
        <w:rPr>
          <w:color w:val="auto"/>
          <w:sz w:val="24"/>
        </w:rPr>
      </w:pPr>
      <w:r>
        <w:rPr>
          <w:rFonts w:hint="eastAsia"/>
          <w:color w:val="auto"/>
          <w:sz w:val="24"/>
        </w:rPr>
        <w:t>甲方在实施上述维修措施后，有权从乙方支付的履约保证金中先行扣取。</w:t>
      </w:r>
    </w:p>
    <w:p>
      <w:pPr>
        <w:spacing w:line="440" w:lineRule="exact"/>
        <w:rPr>
          <w:rFonts w:hint="eastAsia" w:ascii="宋体" w:hAnsi="宋体"/>
          <w:b/>
          <w:sz w:val="24"/>
        </w:rPr>
      </w:pPr>
      <w:r>
        <w:rPr>
          <w:rFonts w:hint="eastAsia"/>
          <w:b/>
          <w:bCs/>
          <w:sz w:val="24"/>
        </w:rPr>
        <w:t xml:space="preserve">    第七条  转让、</w:t>
      </w:r>
      <w:r>
        <w:rPr>
          <w:rFonts w:hint="eastAsia" w:ascii="宋体" w:hAnsi="宋体"/>
          <w:b/>
          <w:sz w:val="24"/>
        </w:rPr>
        <w:t>转租、转借、分租及退租</w:t>
      </w:r>
    </w:p>
    <w:p>
      <w:pPr>
        <w:spacing w:line="440" w:lineRule="exact"/>
        <w:ind w:firstLine="360" w:firstLineChars="150"/>
        <w:rPr>
          <w:rFonts w:hint="eastAsia" w:ascii="宋体" w:hAnsi="宋体"/>
          <w:sz w:val="24"/>
        </w:rPr>
      </w:pPr>
      <w:r>
        <w:rPr>
          <w:rFonts w:hint="eastAsia" w:ascii="宋体" w:hAnsi="宋体"/>
          <w:sz w:val="24"/>
        </w:rPr>
        <w:t xml:space="preserve"> 未经甲方同意，乙方不得擅自将标的物转租、转借、分租或以其他方式变相转租。如遇特殊情况确需进行退租的，则乙方须提前2个月向甲方书面申请，经甲方书面同意后，方可办理退租手续，剩余已付租金（租期不足1个月的按1个月收取租金）和履约保证金予以退还，但租赁期不满1年的，则履约保证金不予退还。</w:t>
      </w:r>
    </w:p>
    <w:p>
      <w:pPr>
        <w:spacing w:line="440" w:lineRule="exact"/>
        <w:rPr>
          <w:rFonts w:hint="eastAsia"/>
          <w:b/>
          <w:bCs/>
          <w:sz w:val="24"/>
        </w:rPr>
      </w:pPr>
      <w:r>
        <w:rPr>
          <w:rFonts w:hint="eastAsia"/>
          <w:b/>
          <w:bCs/>
          <w:sz w:val="24"/>
        </w:rPr>
        <w:t xml:space="preserve">    第八条  违约责任</w:t>
      </w:r>
    </w:p>
    <w:p>
      <w:pPr>
        <w:spacing w:line="440" w:lineRule="exact"/>
        <w:ind w:firstLine="360" w:firstLineChars="150"/>
        <w:rPr>
          <w:rFonts w:hint="eastAsia" w:ascii="宋体" w:hAnsi="宋体"/>
          <w:sz w:val="24"/>
        </w:rPr>
      </w:pPr>
      <w:r>
        <w:rPr>
          <w:rFonts w:hint="eastAsia" w:ascii="宋体" w:hAnsi="宋体"/>
          <w:sz w:val="24"/>
        </w:rPr>
        <w:t>（一）有下列情形之一，甲方有权解除本合同，履约保证金不予退还，乙方应向甲方赔偿由此所造成的损失：</w:t>
      </w:r>
    </w:p>
    <w:p>
      <w:pPr>
        <w:spacing w:line="440" w:lineRule="exact"/>
        <w:ind w:firstLine="480" w:firstLineChars="200"/>
        <w:rPr>
          <w:rFonts w:hint="eastAsia" w:ascii="宋体" w:hAnsi="宋体"/>
          <w:color w:val="auto"/>
          <w:sz w:val="24"/>
        </w:rPr>
      </w:pPr>
      <w:r>
        <w:rPr>
          <w:rFonts w:hint="eastAsia" w:ascii="宋体" w:hAnsi="宋体"/>
          <w:sz w:val="24"/>
        </w:rPr>
        <w:t>1、</w:t>
      </w:r>
      <w:r>
        <w:rPr>
          <w:rFonts w:hint="eastAsia" w:ascii="宋体" w:hAnsi="宋体"/>
          <w:color w:val="auto"/>
          <w:sz w:val="24"/>
        </w:rPr>
        <w:t>乙方未按本合同约定期限</w:t>
      </w:r>
      <w:r>
        <w:rPr>
          <w:rFonts w:hint="eastAsia"/>
          <w:color w:val="auto"/>
          <w:sz w:val="24"/>
        </w:rPr>
        <w:t>及时、足额</w:t>
      </w:r>
      <w:r>
        <w:rPr>
          <w:rFonts w:hint="eastAsia" w:ascii="宋体" w:hAnsi="宋体"/>
          <w:color w:val="auto"/>
          <w:sz w:val="24"/>
        </w:rPr>
        <w:t>支付租金以及水、电、通信、有线电视、物业管理费等日常费用逾期满</w:t>
      </w:r>
      <w:r>
        <w:rPr>
          <w:rFonts w:hint="eastAsia" w:ascii="宋体" w:hAnsi="宋体"/>
          <w:color w:val="auto"/>
          <w:sz w:val="24"/>
          <w:lang w:val="en-US" w:eastAsia="zh-CN"/>
        </w:rPr>
        <w:t>30天</w:t>
      </w:r>
      <w:r>
        <w:rPr>
          <w:rFonts w:hint="eastAsia" w:ascii="宋体" w:hAnsi="宋体"/>
          <w:color w:val="auto"/>
          <w:sz w:val="24"/>
        </w:rPr>
        <w:t xml:space="preserve">的； </w:t>
      </w:r>
    </w:p>
    <w:p>
      <w:pPr>
        <w:widowControl/>
        <w:tabs>
          <w:tab w:val="left" w:pos="1995"/>
        </w:tabs>
        <w:spacing w:line="440" w:lineRule="exact"/>
        <w:ind w:firstLine="480" w:firstLineChars="200"/>
        <w:jc w:val="left"/>
        <w:rPr>
          <w:rFonts w:hint="eastAsia" w:ascii="宋体" w:hAnsi="宋体"/>
          <w:sz w:val="24"/>
        </w:rPr>
      </w:pPr>
      <w:r>
        <w:rPr>
          <w:rFonts w:hint="eastAsia" w:ascii="宋体" w:hAnsi="宋体"/>
          <w:sz w:val="24"/>
        </w:rPr>
        <w:t>2、乙方未能按时补足履约保证金的；</w:t>
      </w:r>
    </w:p>
    <w:p>
      <w:pPr>
        <w:spacing w:line="440" w:lineRule="exact"/>
        <w:ind w:firstLine="480" w:firstLineChars="200"/>
        <w:rPr>
          <w:rFonts w:hint="eastAsia" w:ascii="宋体" w:hAnsi="宋体"/>
          <w:sz w:val="24"/>
        </w:rPr>
      </w:pPr>
      <w:r>
        <w:rPr>
          <w:rFonts w:hint="eastAsia" w:ascii="宋体" w:hAnsi="宋体"/>
          <w:sz w:val="24"/>
        </w:rPr>
        <w:t>3、因乙方使用不当致使标的物及其附属设施损坏，乙方不承担维修和维护责任，或经甲方代为维修后，拒不承担维修费用的；</w:t>
      </w:r>
    </w:p>
    <w:p>
      <w:pPr>
        <w:spacing w:line="440" w:lineRule="exact"/>
        <w:ind w:firstLine="480" w:firstLineChars="200"/>
        <w:rPr>
          <w:rFonts w:hint="eastAsia" w:ascii="宋体" w:hAnsi="宋体"/>
          <w:sz w:val="24"/>
        </w:rPr>
      </w:pPr>
      <w:r>
        <w:rPr>
          <w:rFonts w:hint="eastAsia" w:ascii="宋体" w:hAnsi="宋体"/>
          <w:sz w:val="24"/>
        </w:rPr>
        <w:t>4、</w:t>
      </w:r>
      <w:r>
        <w:rPr>
          <w:rFonts w:hint="eastAsia"/>
          <w:sz w:val="24"/>
        </w:rPr>
        <w:t>乙方未严格按照有关部门管理规定做好消防、环保、安全、卫生等相关工作，制定切实可行的制度，确保标的物的安全的；或</w:t>
      </w:r>
      <w:r>
        <w:rPr>
          <w:rFonts w:hint="eastAsia" w:ascii="宋体" w:hAnsi="宋体" w:cs="宋体"/>
          <w:bCs/>
          <w:kern w:val="0"/>
          <w:sz w:val="24"/>
        </w:rPr>
        <w:t>乙方对标的物的使用违反法律、法规等相关规定，从事影响周边环境及危害房屋安全的经营活动</w:t>
      </w:r>
      <w:r>
        <w:rPr>
          <w:rFonts w:hint="eastAsia" w:ascii="宋体" w:hAnsi="宋体"/>
          <w:sz w:val="24"/>
          <w:shd w:val="clear" w:color="auto" w:fill="FFFFFF"/>
        </w:rPr>
        <w:t>的；或</w:t>
      </w:r>
      <w:r>
        <w:rPr>
          <w:rFonts w:hint="eastAsia" w:ascii="宋体" w:hAnsi="宋体"/>
          <w:sz w:val="24"/>
        </w:rPr>
        <w:t>在租赁期间未严格遵守国家和甲方有关房屋使用的规定的；</w:t>
      </w:r>
    </w:p>
    <w:p>
      <w:pPr>
        <w:spacing w:line="440" w:lineRule="exact"/>
        <w:ind w:firstLine="480" w:firstLineChars="200"/>
        <w:rPr>
          <w:rFonts w:hint="eastAsia" w:ascii="宋体" w:hAnsi="宋体"/>
          <w:sz w:val="24"/>
        </w:rPr>
      </w:pPr>
      <w:r>
        <w:rPr>
          <w:rFonts w:hint="eastAsia" w:ascii="宋体" w:hAnsi="宋体"/>
          <w:sz w:val="24"/>
        </w:rPr>
        <w:t>5、乙方利用标的物进行非法活动的，或未做好疫情防控规定的相关要求，导致损害公共利益或者他人利益的；</w:t>
      </w:r>
    </w:p>
    <w:p>
      <w:pPr>
        <w:spacing w:line="440" w:lineRule="exact"/>
        <w:ind w:firstLine="480" w:firstLineChars="200"/>
        <w:rPr>
          <w:rFonts w:hint="eastAsia" w:ascii="宋体" w:hAnsi="宋体"/>
          <w:sz w:val="24"/>
        </w:rPr>
      </w:pPr>
      <w:r>
        <w:rPr>
          <w:rFonts w:hint="eastAsia" w:ascii="宋体" w:hAnsi="宋体"/>
          <w:sz w:val="24"/>
        </w:rPr>
        <w:t>6、乙方在标的物内任意改变主体结构，或乙方未将设计方案报甲方备案并</w:t>
      </w:r>
      <w:r>
        <w:rPr>
          <w:rFonts w:hint="eastAsia" w:ascii="宋体" w:hAnsi="宋体"/>
          <w:sz w:val="24"/>
          <w:lang w:eastAsia="zh-CN"/>
        </w:rPr>
        <w:t>未</w:t>
      </w:r>
      <w:r>
        <w:rPr>
          <w:rFonts w:hint="eastAsia" w:ascii="宋体" w:hAnsi="宋体"/>
          <w:sz w:val="24"/>
        </w:rPr>
        <w:t>经相关职能部门审批同意就对标的物进行装修改造的；</w:t>
      </w:r>
    </w:p>
    <w:p>
      <w:pPr>
        <w:spacing w:line="440" w:lineRule="exact"/>
        <w:ind w:firstLine="480" w:firstLineChars="200"/>
        <w:rPr>
          <w:rFonts w:hint="eastAsia"/>
          <w:sz w:val="24"/>
        </w:rPr>
      </w:pPr>
      <w:r>
        <w:rPr>
          <w:rFonts w:hint="eastAsia" w:ascii="宋体" w:hAnsi="宋体"/>
          <w:sz w:val="24"/>
        </w:rPr>
        <w:t>7、</w:t>
      </w:r>
      <w:r>
        <w:rPr>
          <w:rFonts w:hint="eastAsia"/>
          <w:sz w:val="24"/>
        </w:rPr>
        <w:t>乙方在使用标的物过程中出现非乙方过错导致的墙体开裂等重大安全隐患，未及时书面通知甲方并采取有效措施的，</w:t>
      </w:r>
      <w:r>
        <w:rPr>
          <w:rFonts w:hint="eastAsia"/>
          <w:color w:val="000000"/>
          <w:sz w:val="24"/>
        </w:rPr>
        <w:t>或</w:t>
      </w:r>
      <w:r>
        <w:rPr>
          <w:rFonts w:hint="eastAsia"/>
          <w:sz w:val="24"/>
        </w:rPr>
        <w:t>乙方未履行标的物的维修或者维护义务，造成相邻用户损失，</w:t>
      </w:r>
      <w:r>
        <w:rPr>
          <w:rFonts w:hint="eastAsia" w:ascii="宋体" w:hAnsi="宋体"/>
          <w:sz w:val="24"/>
        </w:rPr>
        <w:t>或经甲方代为维修后，拒不承担维修费用的；</w:t>
      </w:r>
    </w:p>
    <w:p>
      <w:pPr>
        <w:spacing w:line="440" w:lineRule="exact"/>
        <w:ind w:firstLine="480" w:firstLineChars="200"/>
        <w:rPr>
          <w:rFonts w:hint="eastAsia" w:ascii="宋体" w:hAnsi="宋体"/>
          <w:sz w:val="24"/>
        </w:rPr>
      </w:pPr>
      <w:r>
        <w:rPr>
          <w:rFonts w:hint="eastAsia" w:ascii="宋体" w:hAnsi="宋体"/>
          <w:sz w:val="24"/>
        </w:rPr>
        <w:t>8、乙方擅自转租、转借、分租或以其他形式变相转租标的物的；</w:t>
      </w:r>
    </w:p>
    <w:p>
      <w:pPr>
        <w:spacing w:line="440" w:lineRule="exact"/>
        <w:ind w:firstLine="480" w:firstLineChars="200"/>
        <w:rPr>
          <w:rFonts w:hint="eastAsia" w:ascii="宋体" w:hAnsi="宋体"/>
          <w:sz w:val="24"/>
        </w:rPr>
      </w:pPr>
      <w:r>
        <w:rPr>
          <w:rFonts w:hint="eastAsia" w:ascii="宋体" w:hAnsi="宋体"/>
          <w:sz w:val="24"/>
        </w:rPr>
        <w:t>9、合同期届满</w:t>
      </w:r>
      <w:r>
        <w:rPr>
          <w:rFonts w:hint="eastAsia" w:ascii="宋体" w:hAnsi="宋体" w:cs="宋体"/>
          <w:kern w:val="0"/>
          <w:sz w:val="24"/>
        </w:rPr>
        <w:t>或合同解除时</w:t>
      </w:r>
      <w:r>
        <w:rPr>
          <w:rFonts w:hint="eastAsia" w:ascii="宋体" w:hAnsi="宋体"/>
          <w:sz w:val="24"/>
        </w:rPr>
        <w:t>，乙方逾期交还标的物的（同时应按</w:t>
      </w:r>
      <w:r>
        <w:rPr>
          <w:rFonts w:hint="eastAsia" w:ascii="宋体" w:hAnsi="宋体" w:cs="宋体"/>
          <w:kern w:val="0"/>
          <w:sz w:val="24"/>
        </w:rPr>
        <w:t>原租金标准的2倍</w:t>
      </w:r>
      <w:r>
        <w:rPr>
          <w:rFonts w:hint="eastAsia" w:ascii="宋体" w:hAnsi="宋体"/>
          <w:sz w:val="24"/>
        </w:rPr>
        <w:t>向甲方支付占用期间侵占费）；</w:t>
      </w:r>
    </w:p>
    <w:p>
      <w:pPr>
        <w:spacing w:line="440" w:lineRule="exact"/>
        <w:ind w:firstLine="480" w:firstLineChars="200"/>
        <w:rPr>
          <w:rFonts w:hint="eastAsia" w:ascii="宋体" w:hAnsi="宋体"/>
          <w:sz w:val="24"/>
        </w:rPr>
      </w:pPr>
      <w:r>
        <w:rPr>
          <w:rFonts w:hint="eastAsia" w:ascii="宋体" w:hAnsi="宋体" w:cs="宋体"/>
          <w:sz w:val="24"/>
        </w:rPr>
        <w:t>10、</w:t>
      </w:r>
      <w:r>
        <w:rPr>
          <w:rFonts w:hint="eastAsia" w:ascii="宋体" w:hAnsi="宋体"/>
          <w:sz w:val="24"/>
        </w:rPr>
        <w:t>乙方出现其他违约事项，经甲方催告后仍拒不改正的。</w:t>
      </w:r>
    </w:p>
    <w:p>
      <w:pPr>
        <w:spacing w:line="440" w:lineRule="exact"/>
        <w:rPr>
          <w:rFonts w:hint="eastAsia" w:ascii="宋体" w:hAnsi="宋体"/>
          <w:sz w:val="24"/>
        </w:rPr>
      </w:pPr>
      <w:r>
        <w:rPr>
          <w:rFonts w:hint="eastAsia" w:ascii="宋体" w:hAnsi="宋体"/>
          <w:sz w:val="24"/>
        </w:rPr>
        <w:t xml:space="preserve">    因乙方存在上述情况，甲方采取法律途径进行诉讼的，相应的诉讼费用（包括但不限于律师费、诉讼费、保全费等）均由乙方承担。</w:t>
      </w:r>
    </w:p>
    <w:p>
      <w:pPr>
        <w:spacing w:line="440" w:lineRule="exact"/>
        <w:rPr>
          <w:rFonts w:hint="eastAsia" w:ascii="宋体" w:hAnsi="宋体"/>
          <w:sz w:val="24"/>
        </w:rPr>
      </w:pPr>
      <w:r>
        <w:rPr>
          <w:rFonts w:hint="eastAsia" w:ascii="宋体" w:hAnsi="宋体"/>
          <w:sz w:val="24"/>
        </w:rPr>
        <w:t xml:space="preserve">   （二）有下列情形之一，乙方有权解除本租赁合同，甲方应向乙方赔偿由此所造成的损失，包括但不限于装修（正常折旧、损耗除外）、搬迁等费用及损失：</w:t>
      </w:r>
    </w:p>
    <w:p>
      <w:pPr>
        <w:spacing w:line="440" w:lineRule="exact"/>
        <w:ind w:firstLine="480" w:firstLineChars="200"/>
        <w:rPr>
          <w:rFonts w:hint="eastAsia" w:ascii="宋体" w:hAnsi="宋体"/>
          <w:sz w:val="24"/>
        </w:rPr>
      </w:pPr>
      <w:r>
        <w:rPr>
          <w:rFonts w:hint="eastAsia" w:ascii="宋体" w:hAnsi="宋体"/>
          <w:sz w:val="24"/>
        </w:rPr>
        <w:t>1、甲方迟延交付标的物2个月及以上的；</w:t>
      </w:r>
    </w:p>
    <w:p>
      <w:pPr>
        <w:spacing w:line="440" w:lineRule="exact"/>
        <w:ind w:firstLine="480" w:firstLineChars="200"/>
        <w:rPr>
          <w:rFonts w:hint="eastAsia" w:ascii="宋体" w:hAnsi="宋体"/>
          <w:sz w:val="24"/>
        </w:rPr>
      </w:pPr>
      <w:r>
        <w:rPr>
          <w:rFonts w:hint="eastAsia" w:ascii="宋体" w:hAnsi="宋体"/>
          <w:sz w:val="24"/>
        </w:rPr>
        <w:t>2、甲方违反本租赁合同约定，使乙方无法按约定用途使用标的物的。</w:t>
      </w:r>
    </w:p>
    <w:p>
      <w:pPr>
        <w:spacing w:line="440" w:lineRule="exact"/>
        <w:rPr>
          <w:rFonts w:hint="eastAsia" w:ascii="宋体" w:hAnsi="宋体"/>
          <w:sz w:val="24"/>
        </w:rPr>
      </w:pPr>
      <w:r>
        <w:rPr>
          <w:rFonts w:hint="eastAsia" w:ascii="宋体" w:hAnsi="宋体"/>
          <w:sz w:val="24"/>
        </w:rPr>
        <w:t xml:space="preserve">    乙方因上述情形解除合同的，应书面通知甲方。已占用标的物的，应及时搬离。</w:t>
      </w:r>
    </w:p>
    <w:p>
      <w:pPr>
        <w:spacing w:line="440" w:lineRule="exact"/>
        <w:ind w:left="360"/>
        <w:rPr>
          <w:rFonts w:hint="eastAsia"/>
          <w:sz w:val="24"/>
        </w:rPr>
      </w:pPr>
      <w:r>
        <w:rPr>
          <w:rFonts w:hint="eastAsia" w:ascii="宋体" w:hAnsi="宋体"/>
          <w:sz w:val="24"/>
        </w:rPr>
        <w:t>（三）甲方迟延交付标的物的，应向乙方支付每日双倍租金的违约金。</w:t>
      </w:r>
    </w:p>
    <w:p>
      <w:pPr>
        <w:spacing w:line="440" w:lineRule="exact"/>
        <w:ind w:firstLine="482" w:firstLineChars="200"/>
        <w:rPr>
          <w:rFonts w:hint="eastAsia"/>
          <w:b/>
          <w:bCs/>
          <w:sz w:val="24"/>
        </w:rPr>
      </w:pPr>
      <w:r>
        <w:rPr>
          <w:rFonts w:hint="eastAsia"/>
          <w:b/>
          <w:bCs/>
          <w:sz w:val="24"/>
        </w:rPr>
        <w:t>第九条  合同终止、解除</w:t>
      </w:r>
    </w:p>
    <w:p>
      <w:pPr>
        <w:widowControl/>
        <w:spacing w:line="440" w:lineRule="exact"/>
        <w:ind w:firstLine="360" w:firstLineChars="150"/>
        <w:jc w:val="left"/>
        <w:rPr>
          <w:rFonts w:hint="eastAsia" w:ascii="宋体" w:hAnsi="宋体" w:cs="宋体"/>
          <w:kern w:val="0"/>
          <w:sz w:val="24"/>
        </w:rPr>
      </w:pPr>
      <w:r>
        <w:rPr>
          <w:rFonts w:hint="eastAsia"/>
          <w:sz w:val="24"/>
        </w:rPr>
        <w:t>（一）</w:t>
      </w:r>
      <w:r>
        <w:rPr>
          <w:rFonts w:hint="eastAsia" w:ascii="宋体" w:hAnsi="宋体" w:cs="宋体"/>
          <w:kern w:val="0"/>
          <w:sz w:val="24"/>
        </w:rPr>
        <w:t>租赁期届满或合同解除时，乙方返还标的物时应当符合正常使用后的状态。返还时，应经甲方验收认可，并互相结清各自应当承担的费用。乙方有权将投资的动产自行处理，固定装饰物（指装饰在固定建筑物上，与建筑物不可分离的部分</w:t>
      </w:r>
      <w:r>
        <w:rPr>
          <w:rFonts w:hint="eastAsia" w:ascii="宋体" w:hAnsi="宋体" w:cs="宋体"/>
          <w:kern w:val="0"/>
          <w:sz w:val="24"/>
          <w:lang w:eastAsia="zh-CN"/>
        </w:rPr>
        <w:t>）</w:t>
      </w:r>
      <w:r>
        <w:rPr>
          <w:rFonts w:hint="eastAsia" w:ascii="宋体" w:hAnsi="宋体" w:cs="宋体"/>
          <w:kern w:val="0"/>
          <w:sz w:val="24"/>
        </w:rPr>
        <w:t>，乙方不得拆除，且甲方不作任何经济补偿。乙方搬迁期限为合同期满或合同提前解除后10日以内，如逾期未搬的，甲方有权以废弃物予以处理。</w:t>
      </w:r>
    </w:p>
    <w:p>
      <w:pPr>
        <w:spacing w:line="440" w:lineRule="exact"/>
        <w:ind w:firstLine="360" w:firstLineChars="150"/>
        <w:rPr>
          <w:rFonts w:hint="eastAsia" w:ascii="宋体" w:hAnsi="宋体"/>
          <w:sz w:val="24"/>
        </w:rPr>
      </w:pPr>
      <w:r>
        <w:rPr>
          <w:rFonts w:hint="eastAsia" w:ascii="宋体" w:hAnsi="宋体" w:cs="宋体"/>
          <w:kern w:val="0"/>
          <w:sz w:val="24"/>
        </w:rPr>
        <w:t>（二）</w:t>
      </w:r>
      <w:r>
        <w:rPr>
          <w:rFonts w:hint="eastAsia" w:ascii="宋体" w:hAnsi="宋体"/>
          <w:sz w:val="24"/>
        </w:rPr>
        <w:t>有下列情形之一的，本合同自然终止，双方互不承担责任，乙方应无条件服从并及时归还标的物，甲方不承担任何形式的补偿。剩余租金（从乙方实际归还标的物之日起，按日计算）和履约保证金予以返还：</w:t>
      </w:r>
    </w:p>
    <w:p>
      <w:pPr>
        <w:spacing w:line="440" w:lineRule="exact"/>
        <w:ind w:firstLine="480" w:firstLineChars="200"/>
        <w:rPr>
          <w:rFonts w:hint="eastAsia" w:ascii="宋体" w:hAnsi="宋体"/>
          <w:sz w:val="24"/>
        </w:rPr>
      </w:pPr>
      <w:r>
        <w:rPr>
          <w:rFonts w:hint="eastAsia" w:ascii="宋体" w:hAnsi="宋体"/>
          <w:sz w:val="24"/>
        </w:rPr>
        <w:t>1、标的物占用范围内的土地使用权依法被提前收回的；</w:t>
      </w:r>
    </w:p>
    <w:p>
      <w:pPr>
        <w:spacing w:line="440" w:lineRule="exact"/>
        <w:ind w:firstLine="480" w:firstLineChars="200"/>
        <w:rPr>
          <w:rFonts w:hint="eastAsia" w:ascii="宋体" w:hAnsi="宋体"/>
          <w:sz w:val="24"/>
        </w:rPr>
      </w:pPr>
      <w:r>
        <w:rPr>
          <w:rFonts w:hint="eastAsia" w:ascii="宋体" w:hAnsi="宋体"/>
          <w:sz w:val="24"/>
        </w:rPr>
        <w:t>2、标的物因社会公共利益需要被依法征用的；</w:t>
      </w:r>
    </w:p>
    <w:p>
      <w:pPr>
        <w:spacing w:line="440" w:lineRule="exact"/>
        <w:ind w:firstLine="480" w:firstLineChars="200"/>
        <w:rPr>
          <w:rFonts w:hint="eastAsia" w:ascii="宋体" w:hAnsi="宋体"/>
          <w:sz w:val="24"/>
        </w:rPr>
      </w:pPr>
      <w:r>
        <w:rPr>
          <w:rFonts w:hint="eastAsia" w:ascii="宋体" w:hAnsi="宋体"/>
          <w:sz w:val="24"/>
        </w:rPr>
        <w:t>3、标的物因城市建设需要被依法拆迁的；</w:t>
      </w:r>
    </w:p>
    <w:p>
      <w:pPr>
        <w:spacing w:line="440" w:lineRule="exact"/>
        <w:ind w:firstLine="480" w:firstLineChars="200"/>
        <w:rPr>
          <w:rFonts w:hint="eastAsia" w:ascii="宋体" w:hAnsi="宋体"/>
          <w:sz w:val="24"/>
        </w:rPr>
      </w:pPr>
      <w:r>
        <w:rPr>
          <w:rFonts w:hint="eastAsia" w:ascii="宋体" w:hAnsi="宋体"/>
          <w:sz w:val="24"/>
        </w:rPr>
        <w:t>4、标的物在租赁期间因不可抗力情形导致毁损、灭失的；</w:t>
      </w:r>
    </w:p>
    <w:p>
      <w:pPr>
        <w:spacing w:line="440" w:lineRule="exact"/>
        <w:ind w:firstLine="480" w:firstLineChars="200"/>
        <w:rPr>
          <w:rFonts w:hint="eastAsia" w:ascii="宋体" w:hAnsi="宋体"/>
          <w:sz w:val="24"/>
        </w:rPr>
      </w:pPr>
      <w:r>
        <w:rPr>
          <w:rFonts w:hint="eastAsia" w:ascii="宋体" w:hAnsi="宋体"/>
          <w:sz w:val="24"/>
        </w:rPr>
        <w:t>5、其他应当终止的情形。</w:t>
      </w:r>
    </w:p>
    <w:p>
      <w:pPr>
        <w:spacing w:line="440" w:lineRule="exact"/>
        <w:ind w:firstLine="482" w:firstLineChars="200"/>
        <w:rPr>
          <w:rFonts w:hint="eastAsia"/>
          <w:b/>
          <w:bCs/>
          <w:sz w:val="24"/>
        </w:rPr>
      </w:pPr>
      <w:r>
        <w:rPr>
          <w:rFonts w:hint="eastAsia"/>
          <w:b/>
          <w:bCs/>
          <w:sz w:val="24"/>
        </w:rPr>
        <w:t>第十条  解决争议的方式</w:t>
      </w:r>
    </w:p>
    <w:p>
      <w:pPr>
        <w:spacing w:line="440" w:lineRule="exact"/>
        <w:ind w:firstLine="480" w:firstLineChars="200"/>
        <w:rPr>
          <w:rFonts w:hint="eastAsia" w:ascii="宋体" w:hAnsi="宋体"/>
          <w:sz w:val="24"/>
        </w:rPr>
      </w:pPr>
      <w:r>
        <w:rPr>
          <w:rFonts w:hint="eastAsia" w:ascii="宋体" w:hAnsi="宋体"/>
          <w:sz w:val="24"/>
        </w:rPr>
        <w:t>甲、乙双方在履行本合同过程中若发生争议，应协商解决，或向有关部门申请调解；协商或调解不成的，可依法向余姚市人民法院提起诉讼。</w:t>
      </w:r>
    </w:p>
    <w:p>
      <w:pPr>
        <w:spacing w:line="440" w:lineRule="exact"/>
        <w:ind w:firstLine="482" w:firstLineChars="200"/>
        <w:rPr>
          <w:rFonts w:hint="eastAsia"/>
          <w:b/>
          <w:bCs/>
          <w:sz w:val="24"/>
        </w:rPr>
      </w:pPr>
      <w:r>
        <w:rPr>
          <w:rFonts w:hint="eastAsia"/>
          <w:b/>
          <w:bCs/>
          <w:sz w:val="24"/>
        </w:rPr>
        <w:t>第十一条  其他条款</w:t>
      </w:r>
    </w:p>
    <w:p>
      <w:pPr>
        <w:spacing w:line="440" w:lineRule="exact"/>
        <w:ind w:firstLine="480" w:firstLineChars="200"/>
        <w:rPr>
          <w:rFonts w:hint="eastAsia" w:ascii="宋体" w:hAnsi="宋体"/>
          <w:sz w:val="24"/>
        </w:rPr>
      </w:pPr>
      <w:r>
        <w:rPr>
          <w:rFonts w:hint="eastAsia" w:ascii="宋体" w:hAnsi="宋体"/>
          <w:sz w:val="24"/>
        </w:rPr>
        <w:t>本合同未尽事宜，经甲、乙双方协商一致，可订立补充条款。补充条款为本合同不可分割的一部分具有同等效力。</w:t>
      </w:r>
    </w:p>
    <w:p>
      <w:pPr>
        <w:spacing w:line="440" w:lineRule="exact"/>
        <w:ind w:firstLine="480" w:firstLineChars="200"/>
        <w:rPr>
          <w:rFonts w:hint="eastAsia" w:ascii="宋体" w:hAnsi="宋体"/>
          <w:sz w:val="24"/>
        </w:rPr>
      </w:pPr>
      <w:r>
        <w:rPr>
          <w:rFonts w:hint="eastAsia" w:ascii="宋体" w:hAnsi="宋体"/>
          <w:sz w:val="24"/>
        </w:rPr>
        <w:t>甲、乙双方在签署本合同时，对各自的权利、义务、责任已清楚明白，并愿按合同规定严格执行。如一方违反本合同，另一方有权按本合同规定追究违约责任。</w:t>
      </w:r>
    </w:p>
    <w:p>
      <w:pPr>
        <w:spacing w:line="440" w:lineRule="exact"/>
        <w:rPr>
          <w:rFonts w:hint="eastAsia" w:ascii="宋体" w:hAnsi="宋体"/>
          <w:sz w:val="24"/>
        </w:rPr>
      </w:pPr>
      <w:r>
        <w:rPr>
          <w:rFonts w:hint="eastAsia" w:ascii="宋体" w:hAnsi="宋体"/>
          <w:sz w:val="24"/>
        </w:rPr>
        <w:t>甲方联系地址：</w:t>
      </w:r>
      <w:r>
        <w:rPr>
          <w:rFonts w:hint="eastAsia" w:ascii="宋体" w:hAnsi="宋体"/>
          <w:sz w:val="24"/>
          <w:u w:val="single"/>
        </w:rPr>
        <w:t xml:space="preserve">            </w:t>
      </w:r>
      <w:r>
        <w:rPr>
          <w:rFonts w:hint="eastAsia" w:ascii="宋体" w:hAnsi="宋体"/>
          <w:sz w:val="24"/>
        </w:rPr>
        <w:t>；</w:t>
      </w:r>
      <w:r>
        <w:rPr>
          <w:rFonts w:hint="eastAsia" w:ascii="宋体" w:hAnsi="宋体"/>
          <w:sz w:val="24"/>
          <w:lang w:val="en-US" w:eastAsia="zh-CN"/>
        </w:rPr>
        <w:t xml:space="preserve">  </w:t>
      </w:r>
      <w:r>
        <w:rPr>
          <w:rFonts w:hint="eastAsia" w:ascii="宋体" w:hAnsi="宋体"/>
          <w:sz w:val="24"/>
        </w:rPr>
        <w:t>邮编：</w:t>
      </w:r>
      <w:r>
        <w:rPr>
          <w:rFonts w:hint="eastAsia" w:ascii="宋体" w:hAnsi="宋体"/>
          <w:sz w:val="24"/>
          <w:u w:val="single"/>
          <w:lang w:val="en-US" w:eastAsia="zh-CN"/>
        </w:rPr>
        <w:t xml:space="preserve"> </w:t>
      </w:r>
      <w:r>
        <w:rPr>
          <w:rFonts w:hint="eastAsia" w:ascii="宋体" w:hAnsi="宋体"/>
          <w:sz w:val="24"/>
          <w:u w:val="single"/>
        </w:rPr>
        <w:t>315400</w:t>
      </w:r>
      <w:r>
        <w:rPr>
          <w:rFonts w:hint="eastAsia" w:ascii="宋体" w:hAnsi="宋体"/>
          <w:sz w:val="24"/>
          <w:u w:val="single"/>
          <w:lang w:val="en-US" w:eastAsia="zh-CN"/>
        </w:rPr>
        <w:t xml:space="preserve"> </w:t>
      </w:r>
      <w:r>
        <w:rPr>
          <w:rFonts w:hint="eastAsia" w:ascii="宋体" w:hAnsi="宋体"/>
          <w:sz w:val="24"/>
          <w:u w:val="none"/>
          <w:lang w:eastAsia="zh-CN"/>
        </w:rPr>
        <w:t>；</w:t>
      </w:r>
      <w:r>
        <w:rPr>
          <w:rFonts w:hint="eastAsia" w:ascii="宋体" w:hAnsi="宋体"/>
          <w:sz w:val="24"/>
          <w:u w:val="none"/>
          <w:lang w:val="en-US" w:eastAsia="zh-CN"/>
        </w:rPr>
        <w:t xml:space="preserve">  </w:t>
      </w:r>
      <w:r>
        <w:rPr>
          <w:rFonts w:hint="eastAsia" w:ascii="宋体" w:hAnsi="宋体"/>
          <w:sz w:val="24"/>
        </w:rPr>
        <w:t>联系电话：</w:t>
      </w:r>
      <w:r>
        <w:rPr>
          <w:rFonts w:hint="eastAsia" w:ascii="宋体" w:hAnsi="宋体"/>
          <w:sz w:val="24"/>
          <w:u w:val="single"/>
        </w:rPr>
        <w:t xml:space="preserve">            </w:t>
      </w:r>
      <w:r>
        <w:rPr>
          <w:rFonts w:hint="eastAsia" w:ascii="宋体" w:hAnsi="宋体"/>
          <w:sz w:val="24"/>
        </w:rPr>
        <w:t xml:space="preserve">； </w:t>
      </w:r>
    </w:p>
    <w:p>
      <w:pPr>
        <w:spacing w:line="440" w:lineRule="exact"/>
        <w:rPr>
          <w:rFonts w:ascii="宋体" w:hAnsi="宋体"/>
          <w:sz w:val="24"/>
        </w:rPr>
      </w:pPr>
      <w:r>
        <w:rPr>
          <w:rFonts w:hint="eastAsia" w:ascii="宋体" w:hAnsi="宋体"/>
          <w:sz w:val="24"/>
        </w:rPr>
        <w:t>乙方联系地址：</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 xml:space="preserve"> ；</w:t>
      </w:r>
      <w:r>
        <w:rPr>
          <w:rFonts w:hint="eastAsia" w:ascii="宋体" w:hAnsi="宋体"/>
          <w:sz w:val="24"/>
          <w:lang w:val="en-US" w:eastAsia="zh-CN"/>
        </w:rPr>
        <w:t xml:space="preserve"> </w:t>
      </w:r>
      <w:r>
        <w:rPr>
          <w:rFonts w:hint="eastAsia" w:ascii="宋体" w:hAnsi="宋体"/>
          <w:sz w:val="24"/>
        </w:rPr>
        <w:t>邮编：</w:t>
      </w:r>
      <w:r>
        <w:rPr>
          <w:rFonts w:hint="eastAsia" w:ascii="宋体" w:hAnsi="宋体"/>
          <w:sz w:val="24"/>
          <w:u w:val="single"/>
        </w:rPr>
        <w:t xml:space="preserve">        </w:t>
      </w:r>
      <w:r>
        <w:rPr>
          <w:rFonts w:hint="eastAsia" w:ascii="宋体" w:hAnsi="宋体"/>
          <w:sz w:val="24"/>
        </w:rPr>
        <w:t>； 联系电话：</w:t>
      </w:r>
      <w:r>
        <w:rPr>
          <w:rFonts w:hint="eastAsia" w:ascii="宋体" w:hAnsi="宋体"/>
          <w:sz w:val="24"/>
          <w:u w:val="single"/>
        </w:rPr>
        <w:t xml:space="preserve">            </w:t>
      </w:r>
      <w:r>
        <w:rPr>
          <w:rFonts w:hint="eastAsia" w:ascii="宋体" w:hAnsi="宋体"/>
          <w:sz w:val="24"/>
        </w:rPr>
        <w:t>；</w:t>
      </w:r>
    </w:p>
    <w:p>
      <w:pPr>
        <w:spacing w:line="440" w:lineRule="exact"/>
        <w:ind w:firstLine="480" w:firstLineChars="200"/>
        <w:rPr>
          <w:rFonts w:hint="eastAsia" w:ascii="宋体" w:hAnsi="宋体"/>
          <w:sz w:val="24"/>
        </w:rPr>
      </w:pPr>
      <w:r>
        <w:rPr>
          <w:rFonts w:hint="eastAsia" w:ascii="宋体" w:hAnsi="宋体"/>
          <w:sz w:val="24"/>
        </w:rPr>
        <w:t>甲、乙双方如向前述对方联系地址以挂号信等方式邮寄法律文书或通知等，即视为法律文书或通知等已送达对方。</w:t>
      </w:r>
    </w:p>
    <w:p>
      <w:pPr>
        <w:spacing w:line="440" w:lineRule="exact"/>
        <w:ind w:firstLine="480" w:firstLineChars="200"/>
        <w:rPr>
          <w:rFonts w:hint="eastAsia" w:ascii="宋体" w:hAnsi="宋体"/>
          <w:sz w:val="24"/>
        </w:rPr>
      </w:pPr>
      <w:r>
        <w:rPr>
          <w:rFonts w:hint="eastAsia" w:ascii="宋体" w:hAnsi="宋体"/>
          <w:sz w:val="24"/>
        </w:rPr>
        <w:t>本合同一式叁份，经双方签字或盖章生效。其中：甲方持贰份、乙方持壹份。</w:t>
      </w:r>
    </w:p>
    <w:p>
      <w:pPr>
        <w:spacing w:line="440" w:lineRule="exact"/>
        <w:ind w:firstLine="480" w:firstLineChars="200"/>
        <w:rPr>
          <w:rFonts w:hint="eastAsia" w:ascii="宋体" w:hAnsi="宋体"/>
          <w:sz w:val="24"/>
        </w:rPr>
      </w:pPr>
    </w:p>
    <w:p>
      <w:pPr>
        <w:spacing w:line="440" w:lineRule="exact"/>
        <w:ind w:firstLine="480" w:firstLineChars="200"/>
        <w:rPr>
          <w:rFonts w:hint="eastAsia" w:ascii="宋体" w:hAnsi="宋体"/>
          <w:sz w:val="24"/>
        </w:rPr>
      </w:pPr>
    </w:p>
    <w:p>
      <w:pPr>
        <w:spacing w:line="440" w:lineRule="exact"/>
        <w:ind w:firstLine="480" w:firstLineChars="200"/>
        <w:rPr>
          <w:rFonts w:hint="eastAsia" w:ascii="宋体" w:hAnsi="宋体"/>
          <w:sz w:val="24"/>
        </w:rPr>
      </w:pPr>
      <w:r>
        <w:rPr>
          <w:rFonts w:hint="eastAsia" w:ascii="宋体" w:hAnsi="宋体"/>
          <w:sz w:val="24"/>
        </w:rPr>
        <w:t>甲方：                                       乙方：</w:t>
      </w:r>
    </w:p>
    <w:p>
      <w:pPr>
        <w:spacing w:line="440" w:lineRule="exact"/>
        <w:rPr>
          <w:rFonts w:hint="eastAsia" w:ascii="宋体" w:hAnsi="宋体"/>
          <w:sz w:val="24"/>
        </w:rPr>
      </w:pPr>
      <w:r>
        <w:rPr>
          <w:rFonts w:hint="eastAsia" w:ascii="宋体" w:hAnsi="宋体"/>
          <w:sz w:val="24"/>
        </w:rPr>
        <w:t xml:space="preserve">                                       </w:t>
      </w:r>
    </w:p>
    <w:p>
      <w:pPr>
        <w:spacing w:line="440" w:lineRule="exact"/>
        <w:ind w:firstLine="480" w:firstLineChars="200"/>
        <w:rPr>
          <w:rFonts w:hint="eastAsia" w:ascii="宋体" w:hAnsi="宋体"/>
          <w:sz w:val="24"/>
        </w:rPr>
      </w:pPr>
      <w:r>
        <w:rPr>
          <w:rFonts w:hint="eastAsia" w:ascii="宋体" w:hAnsi="宋体"/>
          <w:sz w:val="24"/>
        </w:rPr>
        <w:t>甲方【法定代表人】                           乙方【法定代表人】</w:t>
      </w:r>
    </w:p>
    <w:p>
      <w:pPr>
        <w:spacing w:line="440" w:lineRule="exact"/>
        <w:rPr>
          <w:rFonts w:hint="eastAsia" w:ascii="宋体" w:hAnsi="宋体"/>
          <w:sz w:val="24"/>
        </w:rPr>
      </w:pPr>
    </w:p>
    <w:p>
      <w:pPr>
        <w:spacing w:line="440" w:lineRule="exact"/>
        <w:ind w:firstLine="480" w:firstLineChars="200"/>
        <w:rPr>
          <w:rFonts w:hint="eastAsia" w:ascii="宋体" w:hAnsi="宋体"/>
          <w:sz w:val="24"/>
        </w:rPr>
      </w:pPr>
    </w:p>
    <w:p>
      <w:pPr>
        <w:spacing w:line="440" w:lineRule="exact"/>
        <w:ind w:firstLine="480" w:firstLineChars="200"/>
        <w:rPr>
          <w:rFonts w:hint="eastAsia" w:ascii="宋体" w:hAnsi="宋体"/>
          <w:sz w:val="24"/>
        </w:rPr>
      </w:pPr>
      <w:r>
        <w:rPr>
          <w:rFonts w:hint="eastAsia" w:ascii="宋体" w:hAnsi="宋体"/>
          <w:sz w:val="24"/>
        </w:rPr>
        <w:t>委托代理人签字：                             委托代理人签字：</w:t>
      </w:r>
    </w:p>
    <w:p>
      <w:pPr>
        <w:spacing w:line="440" w:lineRule="exact"/>
        <w:rPr>
          <w:rFonts w:hint="eastAsia" w:ascii="宋体" w:hAnsi="宋体"/>
          <w:sz w:val="24"/>
        </w:rPr>
      </w:pPr>
    </w:p>
    <w:p>
      <w:pPr>
        <w:spacing w:line="440" w:lineRule="exact"/>
        <w:ind w:firstLine="480" w:firstLineChars="200"/>
        <w:rPr>
          <w:rFonts w:hint="eastAsia" w:ascii="宋体" w:hAnsi="宋体"/>
          <w:sz w:val="24"/>
        </w:rPr>
      </w:pPr>
    </w:p>
    <w:p>
      <w:pPr>
        <w:spacing w:line="440" w:lineRule="exact"/>
        <w:ind w:firstLine="480" w:firstLineChars="200"/>
        <w:rPr>
          <w:rFonts w:hint="eastAsia" w:ascii="宋体" w:hAnsi="宋体"/>
          <w:sz w:val="24"/>
        </w:rPr>
      </w:pPr>
      <w:r>
        <w:rPr>
          <w:rFonts w:hint="eastAsia" w:ascii="宋体" w:hAnsi="宋体"/>
          <w:sz w:val="24"/>
        </w:rPr>
        <w:t xml:space="preserve">甲方盖章：                                   乙方盖章：         </w:t>
      </w:r>
    </w:p>
    <w:p>
      <w:pPr>
        <w:spacing w:line="440" w:lineRule="exact"/>
        <w:rPr>
          <w:rFonts w:hint="eastAsia" w:ascii="宋体" w:hAnsi="宋体"/>
          <w:sz w:val="24"/>
        </w:rPr>
      </w:pPr>
    </w:p>
    <w:p>
      <w:pPr>
        <w:spacing w:line="440" w:lineRule="exact"/>
        <w:rPr>
          <w:rFonts w:hint="eastAsia" w:ascii="宋体" w:hAnsi="宋体"/>
          <w:sz w:val="24"/>
        </w:rPr>
      </w:pPr>
    </w:p>
    <w:p>
      <w:pPr>
        <w:spacing w:line="440" w:lineRule="exact"/>
        <w:ind w:firstLine="480" w:firstLineChars="200"/>
        <w:jc w:val="left"/>
        <w:rPr>
          <w:rFonts w:hint="eastAsia"/>
          <w:sz w:val="24"/>
        </w:rPr>
      </w:pPr>
      <w:r>
        <w:rPr>
          <w:rFonts w:hint="eastAsia" w:ascii="宋体" w:hAnsi="宋体"/>
          <w:sz w:val="24"/>
        </w:rPr>
        <w:t>日期：    年    月   日                     日期：   年   月   日</w:t>
      </w:r>
    </w:p>
    <w:p>
      <w:pPr>
        <w:spacing w:line="520" w:lineRule="exact"/>
        <w:jc w:val="center"/>
        <w:rPr>
          <w:rFonts w:hint="eastAsia" w:ascii="宋体" w:hAnsi="宋体"/>
          <w:b/>
          <w:color w:val="000000"/>
          <w:sz w:val="36"/>
          <w:szCs w:val="36"/>
        </w:rPr>
      </w:pPr>
    </w:p>
    <w:p>
      <w:bookmarkStart w:id="0" w:name="_GoBack"/>
      <w:bookmarkEnd w:id="0"/>
    </w:p>
    <w:sectPr>
      <w:pgSz w:w="11906" w:h="16838"/>
      <w:pgMar w:top="1553" w:right="1740" w:bottom="1553" w:left="1740"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534E37"/>
    <w:multiLevelType w:val="singleLevel"/>
    <w:tmpl w:val="D4534E37"/>
    <w:lvl w:ilvl="0" w:tentative="0">
      <w:start w:val="12"/>
      <w:numFmt w:val="chineseCounting"/>
      <w:suff w:val="space"/>
      <w:lvlText w:val="第%1条"/>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FiOTUxYmNiZjY5M2Q5NWUxYmUwODc4M2RiNTcyYjAifQ=="/>
  </w:docVars>
  <w:rsids>
    <w:rsidRoot w:val="295A3A30"/>
    <w:rsid w:val="295A3A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rPr>
      <w:rFonts w:eastAsia="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2023-03-31T05:27:00Z</dcterms:created>
  <dc:creator>WPS_1504238738</dc:creator>
  <cp:lastModifiedBy>WPS_1504238738</cp:lastModifiedBy>
  <dcterms:modified xsi:type="dcterms:W3CDTF">2023-03-31T05:27:31Z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11685B90748A4E7A9E42B54289B9D74F_11</vt:lpwstr>
  </property>
</Properties>
</file>