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jc w:val="center"/>
        <w:rPr>
          <w:rFonts w:ascii="宋体" w:hAnsi="宋体"/>
          <w:b/>
          <w:bCs/>
          <w:color w:val="000000" w:themeColor="text1"/>
          <w:spacing w:val="60"/>
          <w:sz w:val="30"/>
          <w:szCs w:val="30"/>
          <w14:textFill>
            <w14:solidFill>
              <w14:schemeClr w14:val="tx1"/>
            </w14:solidFill>
          </w14:textFill>
        </w:rPr>
      </w:pPr>
    </w:p>
    <w:p>
      <w:pPr>
        <w:jc w:val="center"/>
        <w:rPr>
          <w:rFonts w:ascii="宋体" w:hAnsi="宋体"/>
          <w:b/>
          <w:bCs/>
          <w:color w:val="000000" w:themeColor="text1"/>
          <w:spacing w:val="60"/>
          <w:sz w:val="30"/>
          <w:szCs w:val="30"/>
          <w14:textFill>
            <w14:solidFill>
              <w14:schemeClr w14:val="tx1"/>
            </w14:solidFill>
          </w14:textFill>
        </w:rPr>
      </w:pPr>
    </w:p>
    <w:p>
      <w:pPr>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 xml:space="preserve">拍 </w:t>
      </w:r>
    </w:p>
    <w:p>
      <w:pPr>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jc w:val="center"/>
        <w:rPr>
          <w:rFonts w:ascii="宋体" w:hAnsi="宋体"/>
          <w:b/>
          <w:bCs/>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rPr>
          <w:b/>
          <w:bCs/>
          <w:color w:val="000000" w:themeColor="text1"/>
          <w:sz w:val="30"/>
          <w14:textFill>
            <w14:solidFill>
              <w14:schemeClr w14:val="tx1"/>
            </w14:solidFill>
          </w14:textFill>
        </w:rPr>
      </w:pPr>
    </w:p>
    <w:p>
      <w:pPr>
        <w:rPr>
          <w:b/>
          <w:bCs/>
          <w:color w:val="000000" w:themeColor="text1"/>
          <w:sz w:val="30"/>
          <w14:textFill>
            <w14:solidFill>
              <w14:schemeClr w14:val="tx1"/>
            </w14:solidFill>
          </w14:textFill>
        </w:rPr>
      </w:pPr>
    </w:p>
    <w:p>
      <w:pPr>
        <w:tabs>
          <w:tab w:val="left" w:pos="8280"/>
        </w:tabs>
        <w:spacing w:line="600" w:lineRule="exact"/>
        <w:ind w:firstLine="118" w:firstLineChars="49"/>
        <w:jc w:val="left"/>
        <w:rPr>
          <w:rFonts w:ascii="宋体" w:hAnsi="宋体" w:cs="楷体_GB2312"/>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 xml:space="preserve"> 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余姚市</w:t>
      </w:r>
      <w:r>
        <w:rPr>
          <w:rFonts w:hint="eastAsia"/>
          <w:color w:val="000000" w:themeColor="text1"/>
          <w:sz w:val="24"/>
          <w14:textFill>
            <w14:solidFill>
              <w14:schemeClr w14:val="tx1"/>
            </w14:solidFill>
          </w14:textFill>
        </w:rPr>
        <w:t>兰江街道锦凤菜场综合楼租赁权</w:t>
      </w:r>
      <w:r>
        <w:rPr>
          <w:rFonts w:hint="eastAsia" w:ascii="宋体" w:hAnsi="宋体" w:cs="楷体_GB2312"/>
          <w:color w:val="000000" w:themeColor="text1"/>
          <w:sz w:val="24"/>
          <w14:textFill>
            <w14:solidFill>
              <w14:schemeClr w14:val="tx1"/>
            </w14:solidFill>
          </w14:textFill>
        </w:rPr>
        <w:t>拍卖</w:t>
      </w:r>
      <w:r>
        <w:rPr>
          <w:rFonts w:hint="eastAsia" w:ascii="宋体" w:hAnsi="宋体" w:cs="宋体"/>
          <w:color w:val="000000" w:themeColor="text1"/>
          <w:kern w:val="0"/>
          <w:sz w:val="24"/>
          <w14:textFill>
            <w14:solidFill>
              <w14:schemeClr w14:val="tx1"/>
            </w14:solidFill>
          </w14:textFill>
        </w:rPr>
        <w:t>会</w:t>
      </w:r>
    </w:p>
    <w:p>
      <w:pPr>
        <w:widowControl/>
        <w:snapToGrid w:val="0"/>
        <w:spacing w:line="600" w:lineRule="exact"/>
        <w:jc w:val="left"/>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拍卖标的</w:t>
      </w:r>
      <w:r>
        <w:rPr>
          <w:rFonts w:hint="eastAsia" w:ascii="宋体" w:hAnsi="宋体"/>
          <w:bCs/>
          <w:color w:val="000000" w:themeColor="text1"/>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余姚市</w:t>
      </w:r>
      <w:r>
        <w:rPr>
          <w:rFonts w:hint="eastAsia"/>
          <w:color w:val="000000" w:themeColor="text1"/>
          <w:sz w:val="24"/>
          <w14:textFill>
            <w14:solidFill>
              <w14:schemeClr w14:val="tx1"/>
            </w14:solidFill>
          </w14:textFill>
        </w:rPr>
        <w:t>兰江街道锦凤菜场综合楼</w:t>
      </w:r>
      <w:r>
        <w:rPr>
          <w:rFonts w:hint="eastAsia" w:ascii="宋体" w:hAnsi="宋体" w:cs="楷体_GB2312"/>
          <w:color w:val="000000" w:themeColor="text1"/>
          <w:sz w:val="24"/>
          <w14:textFill>
            <w14:solidFill>
              <w14:schemeClr w14:val="tx1"/>
            </w14:solidFill>
          </w14:textFill>
        </w:rPr>
        <w:t>5年的租赁权</w:t>
      </w:r>
    </w:p>
    <w:p>
      <w:pPr>
        <w:widowControl/>
        <w:snapToGrid w:val="0"/>
        <w:spacing w:line="600" w:lineRule="exact"/>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拍卖会时间：</w:t>
      </w:r>
      <w:r>
        <w:rPr>
          <w:rFonts w:hint="eastAsia" w:ascii="宋体" w:hAnsi="宋体" w:cs="宋体"/>
          <w:color w:val="000000" w:themeColor="text1"/>
          <w:kern w:val="0"/>
          <w:sz w:val="24"/>
          <w14:textFill>
            <w14:solidFill>
              <w14:schemeClr w14:val="tx1"/>
            </w14:solidFill>
          </w14:textFill>
        </w:rPr>
        <w:t>2023年4月12日上午9时</w:t>
      </w:r>
    </w:p>
    <w:p>
      <w:pPr>
        <w:widowControl/>
        <w:snapToGrid w:val="0"/>
        <w:spacing w:line="600" w:lineRule="exact"/>
        <w:ind w:firstLine="241" w:firstLineChars="100"/>
        <w:jc w:val="left"/>
        <w:rPr>
          <w:rFonts w:hint="eastAsia" w:ascii="宋体" w:hAnsi="宋体" w:cs="宋体"/>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lang w:eastAsia="zh-CN"/>
          <w14:textFill>
            <w14:solidFill>
              <w14:schemeClr w14:val="tx1"/>
            </w14:solidFill>
          </w14:textFill>
        </w:rPr>
        <w:t>拍卖会地点：</w:t>
      </w:r>
      <w:r>
        <w:rPr>
          <w:rFonts w:hint="eastAsia" w:ascii="宋体" w:hAnsi="宋体" w:eastAsia="宋体" w:cs="宋体"/>
          <w:color w:val="000000" w:themeColor="text1"/>
          <w:kern w:val="0"/>
          <w:sz w:val="24"/>
          <w14:textFill>
            <w14:solidFill>
              <w14:schemeClr w14:val="tx1"/>
            </w14:solidFill>
          </w14:textFill>
        </w:rPr>
        <w:t>余姚市行政服务中心</w:t>
      </w:r>
      <w:r>
        <w:rPr>
          <w:rFonts w:hint="eastAsia" w:ascii="宋体" w:hAnsi="宋体" w:eastAsia="宋体" w:cs="宋体"/>
          <w:color w:val="000000" w:themeColor="text1"/>
          <w:sz w:val="24"/>
          <w14:textFill>
            <w14:solidFill>
              <w14:schemeClr w14:val="tx1"/>
            </w14:solidFill>
          </w14:textFill>
        </w:rPr>
        <w:t>（谭家岭东路2号）</w:t>
      </w:r>
      <w:r>
        <w:rPr>
          <w:rFonts w:hint="eastAsia" w:ascii="宋体" w:hAnsi="宋体" w:eastAsia="宋体" w:cs="宋体"/>
          <w:color w:val="000000" w:themeColor="text1"/>
          <w:kern w:val="0"/>
          <w:sz w:val="24"/>
          <w14:textFill>
            <w14:solidFill>
              <w14:schemeClr w14:val="tx1"/>
            </w14:solidFill>
          </w14:textFill>
        </w:rPr>
        <w:t>4楼开标室&lt;</w:t>
      </w:r>
      <w:r>
        <w:rPr>
          <w:rFonts w:hint="eastAsia" w:ascii="宋体" w:hAnsi="宋体" w:eastAsia="宋体" w:cs="宋体"/>
          <w:color w:val="000000" w:themeColor="text1"/>
          <w:kern w:val="0"/>
          <w:sz w:val="24"/>
          <w:lang w:val="en-US" w:eastAsia="zh-CN"/>
          <w14:textFill>
            <w14:solidFill>
              <w14:schemeClr w14:val="tx1"/>
            </w14:solidFill>
          </w14:textFill>
        </w:rPr>
        <w:t>1</w:t>
      </w:r>
      <w:r>
        <w:rPr>
          <w:rFonts w:hint="eastAsia" w:ascii="宋体" w:hAnsi="宋体" w:eastAsia="宋体" w:cs="宋体"/>
          <w:color w:val="000000" w:themeColor="text1"/>
          <w:kern w:val="0"/>
          <w:sz w:val="24"/>
          <w14:textFill>
            <w14:solidFill>
              <w14:schemeClr w14:val="tx1"/>
            </w14:solidFill>
          </w14:textFill>
        </w:rPr>
        <w:t>&gt;</w:t>
      </w:r>
    </w:p>
    <w:p>
      <w:pPr>
        <w:spacing w:line="600" w:lineRule="exact"/>
        <w:ind w:firstLine="241" w:firstLineChars="100"/>
        <w:jc w:val="left"/>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 w:val="0"/>
          <w:bCs/>
          <w:color w:val="000000" w:themeColor="text1"/>
          <w:kern w:val="0"/>
          <w:sz w:val="24"/>
          <w:lang w:eastAsia="zh-CN"/>
          <w14:textFill>
            <w14:solidFill>
              <w14:schemeClr w14:val="tx1"/>
            </w14:solidFill>
          </w14:textFill>
        </w:rPr>
        <w:t>现场</w:t>
      </w:r>
      <w:r>
        <w:rPr>
          <w:rFonts w:hint="eastAsia" w:ascii="宋体" w:hAnsi="宋体" w:cs="宋体"/>
          <w:bCs/>
          <w:color w:val="000000" w:themeColor="text1"/>
          <w:kern w:val="0"/>
          <w:sz w:val="24"/>
          <w14:textFill>
            <w14:solidFill>
              <w14:schemeClr w14:val="tx1"/>
            </w14:solidFill>
          </w14:textFill>
        </w:rPr>
        <w:t>拍卖</w:t>
      </w:r>
    </w:p>
    <w:p>
      <w:pPr>
        <w:spacing w:line="480" w:lineRule="exact"/>
        <w:ind w:firstLine="120" w:firstLineChars="50"/>
        <w:rPr>
          <w:color w:val="000000" w:themeColor="text1"/>
          <w:sz w:val="24"/>
          <w14:textFill>
            <w14:solidFill>
              <w14:schemeClr w14:val="tx1"/>
            </w14:solidFill>
          </w14:textFill>
        </w:rPr>
      </w:pPr>
    </w:p>
    <w:p>
      <w:pPr>
        <w:spacing w:line="480" w:lineRule="exact"/>
        <w:ind w:firstLine="120" w:firstLineChars="50"/>
        <w:rPr>
          <w:rFonts w:ascii="宋体" w:hAnsi="宋体"/>
          <w:color w:val="000000" w:themeColor="text1"/>
          <w:sz w:val="24"/>
          <w14:textFill>
            <w14:solidFill>
              <w14:schemeClr w14:val="tx1"/>
            </w14:solidFill>
          </w14:textFill>
        </w:rPr>
      </w:pPr>
    </w:p>
    <w:p>
      <w:pPr>
        <w:spacing w:line="480" w:lineRule="exact"/>
        <w:rPr>
          <w:rFonts w:ascii="宋体" w:hAnsi="宋体"/>
          <w:color w:val="000000" w:themeColor="text1"/>
          <w:sz w:val="24"/>
          <w14:textFill>
            <w14:solidFill>
              <w14:schemeClr w14:val="tx1"/>
            </w14:solidFill>
          </w14:textFill>
        </w:rPr>
      </w:pPr>
    </w:p>
    <w:p>
      <w:pPr>
        <w:spacing w:line="480" w:lineRule="exact"/>
        <w:rPr>
          <w:rFonts w:ascii="宋体" w:hAnsi="宋体"/>
          <w:color w:val="000000" w:themeColor="text1"/>
          <w:sz w:val="24"/>
          <w14:textFill>
            <w14:solidFill>
              <w14:schemeClr w14:val="tx1"/>
            </w14:solidFill>
          </w14:textFill>
        </w:rPr>
      </w:pPr>
    </w:p>
    <w:p>
      <w:pPr>
        <w:spacing w:line="480" w:lineRule="exact"/>
        <w:ind w:firstLine="240" w:firstLineChars="1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line="480" w:lineRule="exact"/>
        <w:ind w:firstLine="240" w:firstLineChars="1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公司电话：0574-62650818、62651915       传真：0574-62651961</w:t>
      </w:r>
    </w:p>
    <w:p>
      <w:pPr>
        <w:spacing w:line="440" w:lineRule="exact"/>
        <w:jc w:val="center"/>
        <w:rPr>
          <w:rFonts w:ascii="宋体" w:hAnsi="宋体"/>
          <w:b/>
          <w:color w:val="000000" w:themeColor="text1"/>
          <w:sz w:val="44"/>
          <w:szCs w:val="44"/>
          <w14:textFill>
            <w14:solidFill>
              <w14:schemeClr w14:val="tx1"/>
            </w14:solidFill>
          </w14:textFill>
        </w:rPr>
      </w:pPr>
    </w:p>
    <w:p>
      <w:pPr>
        <w:spacing w:line="440" w:lineRule="exact"/>
        <w:jc w:val="center"/>
        <w:rPr>
          <w:rFonts w:ascii="宋体" w:hAnsi="宋体"/>
          <w:b/>
          <w:color w:val="000000" w:themeColor="text1"/>
          <w:sz w:val="44"/>
          <w:szCs w:val="44"/>
          <w14:textFill>
            <w14:solidFill>
              <w14:schemeClr w14:val="tx1"/>
            </w14:solidFill>
          </w14:textFill>
        </w:rPr>
      </w:pPr>
    </w:p>
    <w:p>
      <w:pPr>
        <w:spacing w:line="440" w:lineRule="exact"/>
        <w:jc w:val="center"/>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spacing w:before="156" w:beforeLines="50" w:after="156" w:afterLines="50" w:line="440" w:lineRule="exact"/>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42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line="420" w:lineRule="exact"/>
        <w:ind w:firstLine="465"/>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拍卖标的</w:t>
      </w:r>
      <w:r>
        <w:rPr>
          <w:rFonts w:hint="eastAsia" w:ascii="宋体" w:hAnsi="宋体" w:cs="宋体"/>
          <w:bCs/>
          <w:color w:val="000000" w:themeColor="text1"/>
          <w:kern w:val="0"/>
          <w:sz w:val="24"/>
          <w14:textFill>
            <w14:solidFill>
              <w14:schemeClr w14:val="tx1"/>
            </w14:solidFill>
          </w14:textFill>
        </w:rPr>
        <w:t xml:space="preserve"> </w:t>
      </w:r>
    </w:p>
    <w:p>
      <w:pPr>
        <w:keepNext w:val="0"/>
        <w:keepLines w:val="0"/>
        <w:pageBreakBefore w:val="0"/>
        <w:widowControl w:val="0"/>
        <w:shd w:val="clear" w:color="auto" w:fill="FFFFFF"/>
        <w:kinsoku/>
        <w:wordWrap/>
        <w:overflowPunct/>
        <w:topLinePunct w:val="0"/>
        <w:autoSpaceDE/>
        <w:autoSpaceDN/>
        <w:bidi w:val="0"/>
        <w:adjustRightInd/>
        <w:snapToGrid/>
        <w:spacing w:line="420" w:lineRule="exact"/>
        <w:ind w:firstLine="480" w:firstLineChars="200"/>
        <w:textAlignment w:val="auto"/>
        <w:rPr>
          <w:rFonts w:ascii="宋体" w:hAnsi="宋体" w:cs="宋体"/>
          <w:color w:val="000000" w:themeColor="text1"/>
          <w:kern w:val="0"/>
          <w:sz w:val="24"/>
          <w:u w:val="none"/>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拍卖人受</w:t>
      </w:r>
      <w:r>
        <w:rPr>
          <w:rFonts w:hint="eastAsia"/>
          <w:color w:val="000000" w:themeColor="text1"/>
          <w:sz w:val="24"/>
          <w14:textFill>
            <w14:solidFill>
              <w14:schemeClr w14:val="tx1"/>
            </w14:solidFill>
          </w14:textFill>
        </w:rPr>
        <w:t>余姚市兰江街道三凤桥村股份经济合作社</w:t>
      </w:r>
      <w:r>
        <w:rPr>
          <w:rFonts w:hint="eastAsia" w:ascii="宋体" w:hAnsi="宋体" w:cs="宋体"/>
          <w:color w:val="000000" w:themeColor="text1"/>
          <w:kern w:val="0"/>
          <w:sz w:val="24"/>
          <w14:textFill>
            <w14:solidFill>
              <w14:schemeClr w14:val="tx1"/>
            </w14:solidFill>
          </w14:textFill>
        </w:rPr>
        <w:t>（以下简称“委托人”）委托，拍卖如下标的：余姚市</w:t>
      </w:r>
      <w:r>
        <w:rPr>
          <w:rFonts w:hint="eastAsia"/>
          <w:color w:val="000000" w:themeColor="text1"/>
          <w:sz w:val="24"/>
          <w14:textFill>
            <w14:solidFill>
              <w14:schemeClr w14:val="tx1"/>
            </w14:solidFill>
          </w14:textFill>
        </w:rPr>
        <w:t>兰江街道锦凤菜场综合楼租赁权</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出租房屋面积：约3907平方米，其中一楼面积：约2194平方米，二楼面积：约1713平方米；业态要求：一楼菜场，二楼</w:t>
      </w:r>
      <w:r>
        <w:rPr>
          <w:rFonts w:hint="eastAsia" w:ascii="宋体" w:hAnsi="宋体" w:cs="宋体"/>
          <w:color w:val="000000" w:themeColor="text1"/>
          <w:sz w:val="24"/>
          <w:szCs w:val="24"/>
          <w:u w:val="none"/>
          <w14:textFill>
            <w14:solidFill>
              <w14:schemeClr w14:val="tx1"/>
            </w14:solidFill>
          </w14:textFill>
        </w:rPr>
        <w:t>商务服务业</w:t>
      </w:r>
      <w:r>
        <w:rPr>
          <w:rFonts w:hint="eastAsia" w:ascii="宋体" w:hAnsi="宋体" w:cs="宋体"/>
          <w:color w:val="000000" w:themeColor="text1"/>
          <w:sz w:val="24"/>
          <w:u w:val="none"/>
          <w14:textFill>
            <w14:solidFill>
              <w14:schemeClr w14:val="tx1"/>
            </w14:solidFill>
          </w14:textFill>
        </w:rPr>
        <w:t>；现状：空置；出租年限：5年；租金起拍价：1560000元/年；竞买保证金：</w:t>
      </w:r>
      <w:r>
        <w:rPr>
          <w:rFonts w:ascii="宋体" w:hAnsi="宋体" w:cs="宋体"/>
          <w:color w:val="000000" w:themeColor="text1"/>
          <w:sz w:val="24"/>
          <w:u w:val="none"/>
          <w14:textFill>
            <w14:solidFill>
              <w14:schemeClr w14:val="tx1"/>
            </w14:solidFill>
          </w14:textFill>
        </w:rPr>
        <w:t>30</w:t>
      </w:r>
      <w:r>
        <w:rPr>
          <w:rFonts w:hint="eastAsia" w:ascii="宋体" w:hAnsi="宋体" w:cs="宋体"/>
          <w:color w:val="000000" w:themeColor="text1"/>
          <w:sz w:val="24"/>
          <w:u w:val="none"/>
          <w14:textFill>
            <w14:solidFill>
              <w14:schemeClr w14:val="tx1"/>
            </w14:solidFill>
          </w14:textFill>
        </w:rPr>
        <w:t>0000元。</w:t>
      </w:r>
    </w:p>
    <w:p>
      <w:pPr>
        <w:keepNext w:val="0"/>
        <w:keepLines w:val="0"/>
        <w:pageBreakBefore w:val="0"/>
        <w:widowControl w:val="0"/>
        <w:kinsoku/>
        <w:wordWrap/>
        <w:overflowPunct/>
        <w:topLinePunct w:val="0"/>
        <w:autoSpaceDE/>
        <w:autoSpaceDN/>
        <w:bidi w:val="0"/>
        <w:adjustRightInd/>
        <w:snapToGrid/>
        <w:spacing w:line="420" w:lineRule="exact"/>
        <w:ind w:firstLine="472" w:firstLineChars="196"/>
        <w:textAlignment w:val="auto"/>
        <w:rPr>
          <w:rFonts w:hint="eastAsia" w:ascii="宋体" w:hAnsi="宋体" w:cs="宋体"/>
          <w:color w:val="000000" w:themeColor="text1"/>
          <w:kern w:val="0"/>
          <w:sz w:val="24"/>
          <w:u w:val="none"/>
          <w14:textFill>
            <w14:solidFill>
              <w14:schemeClr w14:val="tx1"/>
            </w14:solidFill>
          </w14:textFill>
        </w:rPr>
      </w:pPr>
      <w:r>
        <w:rPr>
          <w:rFonts w:hint="eastAsia" w:ascii="宋体" w:hAnsi="宋体" w:cs="宋体"/>
          <w:b/>
          <w:bCs/>
          <w:color w:val="000000" w:themeColor="text1"/>
          <w:kern w:val="0"/>
          <w:sz w:val="24"/>
          <w:u w:val="none"/>
          <w14:textFill>
            <w14:solidFill>
              <w14:schemeClr w14:val="tx1"/>
            </w14:solidFill>
          </w14:textFill>
        </w:rPr>
        <w:t>特别提示（风险）</w:t>
      </w:r>
      <w:r>
        <w:rPr>
          <w:rFonts w:hint="eastAsia" w:ascii="宋体" w:hAnsi="宋体" w:cs="宋体"/>
          <w:color w:val="000000" w:themeColor="text1"/>
          <w:kern w:val="0"/>
          <w:sz w:val="24"/>
          <w:u w:val="none"/>
          <w14:textFill>
            <w14:solidFill>
              <w14:schemeClr w14:val="tx1"/>
            </w14:solidFill>
          </w14:textFill>
        </w:rPr>
        <w:t>：</w:t>
      </w:r>
    </w:p>
    <w:p>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000000" w:themeColor="text1"/>
          <w:sz w:val="24"/>
          <w:u w:val="none"/>
          <w:lang w:eastAsia="zh-CN"/>
          <w14:textFill>
            <w14:solidFill>
              <w14:schemeClr w14:val="tx1"/>
            </w14:solidFill>
          </w14:textFill>
        </w:rPr>
      </w:pPr>
      <w:r>
        <w:rPr>
          <w:rFonts w:hint="eastAsia" w:ascii="宋体" w:hAnsi="宋体" w:cs="宋体"/>
          <w:color w:val="000000" w:themeColor="text1"/>
          <w:sz w:val="24"/>
          <w:u w:val="none"/>
          <w:lang w:eastAsia="zh-CN"/>
          <w14:textFill>
            <w14:solidFill>
              <w14:schemeClr w14:val="tx1"/>
            </w14:solidFill>
          </w14:textFill>
        </w:rPr>
        <w:t>租金按年支付、先付后用；装修工程由委托人出资并按相关规定负责实施（预计标的交付时间在2023年12月31日前），买受人可共同参与设计，该装修工程的所有权归委托人所有；租金起计日：委托人交付标的物之日。正常开业日：一楼菜场须在标的物交付后1个月内开业。二楼场所不得经营易燃易爆物品以及从事影响周边环境和房屋安全的活动。</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360" w:firstLineChars="15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（二）</w:t>
      </w:r>
      <w:r>
        <w:rPr>
          <w:rFonts w:hint="eastAsia" w:ascii="宋体" w:hAnsi="宋体" w:cs="宋体"/>
          <w:color w:val="000000" w:themeColor="text1"/>
          <w:sz w:val="24"/>
          <w14:textFill>
            <w14:solidFill>
              <w14:schemeClr w14:val="tx1"/>
            </w14:solidFill>
          </w14:textFill>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竞买人须自愿接受下列条款以及《</w:t>
      </w:r>
      <w:r>
        <w:rPr>
          <w:rFonts w:hint="eastAsia" w:ascii="宋体" w:hAnsi="宋体" w:cs="宋体"/>
          <w:b/>
          <w:bCs/>
          <w:color w:val="000000" w:themeColor="text1"/>
          <w:sz w:val="24"/>
          <w14:textFill>
            <w14:solidFill>
              <w14:schemeClr w14:val="tx1"/>
            </w14:solidFill>
          </w14:textFill>
        </w:rPr>
        <w:t>农村（集体）房屋租赁合同</w:t>
      </w:r>
      <w:r>
        <w:rPr>
          <w:rFonts w:hint="eastAsia" w:ascii="宋体" w:hAnsi="宋体" w:cs="宋体"/>
          <w:b/>
          <w:bCs/>
          <w:color w:val="000000" w:themeColor="text1"/>
          <w:kern w:val="0"/>
          <w:sz w:val="24"/>
          <w14:textFill>
            <w14:solidFill>
              <w14:schemeClr w14:val="tx1"/>
            </w14:solidFill>
          </w14:textFill>
        </w:rPr>
        <w:t>》条款方可参加拍卖：</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cs="宋体"/>
          <w:color w:val="000000" w:themeColor="text1"/>
          <w:sz w:val="24"/>
          <w14:textFill>
            <w14:solidFill>
              <w14:schemeClr w14:val="tx1"/>
            </w14:solidFill>
          </w14:textFill>
        </w:rPr>
      </w:pPr>
      <w:r>
        <w:rPr>
          <w:rFonts w:hint="eastAsia"/>
          <w:color w:val="000000" w:themeColor="text1"/>
          <w14:textFill>
            <w14:solidFill>
              <w14:schemeClr w14:val="tx1"/>
            </w14:solidFill>
          </w14:textFill>
        </w:rPr>
        <w:t>（一）</w:t>
      </w:r>
      <w:r>
        <w:rPr>
          <w:rFonts w:hint="eastAsia" w:ascii="宋体" w:hAnsi="宋体" w:cs="宋体"/>
          <w:color w:val="000000" w:themeColor="text1"/>
          <w:sz w:val="24"/>
          <w14:textFill>
            <w14:solidFill>
              <w14:schemeClr w14:val="tx1"/>
            </w14:solidFill>
          </w14:textFill>
        </w:rPr>
        <w:t>签订《农村（集体）房屋租赁合同》前由买受人向委托人交纳履约保证金：人民币</w:t>
      </w:r>
      <w:r>
        <w:rPr>
          <w:rFonts w:hint="eastAsia" w:ascii="宋体" w:hAnsi="宋体" w:cs="宋体"/>
          <w:color w:val="000000" w:themeColor="text1"/>
          <w:sz w:val="24"/>
          <w:u w:val="single"/>
          <w14:textFill>
            <w14:solidFill>
              <w14:schemeClr w14:val="tx1"/>
            </w14:solidFill>
          </w14:textFill>
        </w:rPr>
        <w:t>500000</w:t>
      </w:r>
      <w:r>
        <w:rPr>
          <w:rFonts w:hint="eastAsia" w:ascii="宋体" w:hAnsi="宋体" w:cs="宋体"/>
          <w:color w:val="000000" w:themeColor="text1"/>
          <w:sz w:val="24"/>
          <w14:textFill>
            <w14:solidFill>
              <w14:schemeClr w14:val="tx1"/>
            </w14:solidFill>
          </w14:textFill>
        </w:rPr>
        <w:t>元。履约保证金收取后，委托人应向买受人开具收款凭证。租赁期届满或合同解除时、终止时，买受人须在10日内交还标的物，经双方确认后无纠纷，租赁双方结清费用，双方办理完交接手续后30日内由委托人一次性退还履约保证金及利息（</w:t>
      </w:r>
      <w:r>
        <w:rPr>
          <w:rFonts w:hint="eastAsia" w:ascii="宋体" w:hAnsi="宋体" w:cs="宋体"/>
          <w:color w:val="000000" w:themeColor="text1"/>
          <w:sz w:val="24"/>
          <w:lang w:eastAsia="zh-CN"/>
          <w14:textFill>
            <w14:solidFill>
              <w14:schemeClr w14:val="tx1"/>
            </w14:solidFill>
          </w14:textFill>
        </w:rPr>
        <w:t>按交款当日银行同期活期存款利率计息，</w:t>
      </w:r>
      <w:r>
        <w:rPr>
          <w:rFonts w:hint="eastAsia" w:ascii="宋体" w:hAnsi="宋体" w:cs="宋体"/>
          <w:color w:val="000000" w:themeColor="text1"/>
          <w:sz w:val="24"/>
          <w14:textFill>
            <w14:solidFill>
              <w14:schemeClr w14:val="tx1"/>
            </w14:solidFill>
          </w14:textFill>
        </w:rPr>
        <w:t>退还金额为扣除相应款项后的余款）。</w:t>
      </w:r>
    </w:p>
    <w:p>
      <w:pPr>
        <w:spacing w:line="400" w:lineRule="exact"/>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买受人使用标的物所发生的电费、通信、有线电视、物业管理费等日常费用由买受人承担，并及时缴清。如遇买受人拖欠租金、水电费、物业管理费等其他费用及发生其他等违约情形时，委托人有权从履约保证金中扣除相应费用，如遇履约保证金不足时，买受人应及时补足（接委托人通知后在5个工作日内补足）</w:t>
      </w:r>
      <w:r>
        <w:rPr>
          <w:rFonts w:hint="eastAsia" w:ascii="宋体" w:hAnsi="宋体" w:cs="宋体"/>
          <w:color w:val="000000" w:themeColor="text1"/>
          <w:kern w:val="0"/>
          <w:sz w:val="24"/>
          <w14:textFill>
            <w14:solidFill>
              <w14:schemeClr w14:val="tx1"/>
            </w14:solidFill>
          </w14:textFill>
        </w:rPr>
        <w:t>。</w:t>
      </w:r>
    </w:p>
    <w:p>
      <w:pPr>
        <w:spacing w:line="430" w:lineRule="exact"/>
        <w:ind w:firstLine="480" w:firstLineChars="200"/>
        <w:rPr>
          <w:rFonts w:cs="宋体"/>
          <w:color w:val="000000" w:themeColor="text1"/>
          <w:sz w:val="24"/>
          <w:u w:val="none"/>
          <w14:textFill>
            <w14:solidFill>
              <w14:schemeClr w14:val="tx1"/>
            </w14:solidFill>
          </w14:textFill>
        </w:rPr>
      </w:pPr>
      <w:r>
        <w:rPr>
          <w:rFonts w:hint="eastAsia" w:cs="宋体"/>
          <w:color w:val="000000" w:themeColor="text1"/>
          <w:sz w:val="24"/>
          <w14:textFill>
            <w14:solidFill>
              <w14:schemeClr w14:val="tx1"/>
            </w14:solidFill>
          </w14:textFill>
        </w:rPr>
        <w:t>（二）</w:t>
      </w:r>
      <w:r>
        <w:rPr>
          <w:rFonts w:hint="eastAsia" w:cs="宋体"/>
          <w:color w:val="000000" w:themeColor="text1"/>
          <w:sz w:val="24"/>
          <w:u w:val="none"/>
          <w14:textFill>
            <w14:solidFill>
              <w14:schemeClr w14:val="tx1"/>
            </w14:solidFill>
          </w14:textFill>
        </w:rPr>
        <w:t>租金起计日：委托人交付标的物之日。自该日起，不论买受人是否正式使用标的物，均应当支付租金。但，若委托人逾期交付出租标的物，则起租日也按逾期交付的天数顺延，双方应书面签字确认；但，不论委托人是否逾期交付出租标的物，若买受人提前使用本合同项下之出租标的物开始经营活动、商业，则以买受人提前使用出租标的物的日期为正式起租日，从即日起开始计算租金。</w:t>
      </w:r>
    </w:p>
    <w:p>
      <w:pPr>
        <w:spacing w:line="430" w:lineRule="exact"/>
        <w:ind w:firstLine="480" w:firstLineChars="200"/>
        <w:rPr>
          <w:rFonts w:ascii="宋体" w:hAnsi="宋体"/>
          <w:color w:val="000000" w:themeColor="text1"/>
          <w:sz w:val="24"/>
          <w:u w:val="none"/>
          <w14:textFill>
            <w14:solidFill>
              <w14:schemeClr w14:val="tx1"/>
            </w14:solidFill>
          </w14:textFill>
        </w:rPr>
      </w:pPr>
      <w:r>
        <w:rPr>
          <w:rFonts w:hint="eastAsia" w:ascii="宋体" w:hAnsi="宋体" w:cs="宋体"/>
          <w:color w:val="000000" w:themeColor="text1"/>
          <w:kern w:val="0"/>
          <w:sz w:val="24"/>
          <w:u w:val="none"/>
          <w14:textFill>
            <w14:solidFill>
              <w14:schemeClr w14:val="tx1"/>
            </w14:solidFill>
          </w14:textFill>
        </w:rPr>
        <w:t>（三）</w:t>
      </w:r>
      <w:bookmarkStart w:id="0" w:name="_Hlk126424019"/>
      <w:r>
        <w:rPr>
          <w:rFonts w:hint="eastAsia" w:cs="宋体"/>
          <w:color w:val="000000" w:themeColor="text1"/>
          <w:sz w:val="24"/>
          <w:u w:val="none"/>
          <w14:textFill>
            <w14:solidFill>
              <w14:schemeClr w14:val="tx1"/>
            </w14:solidFill>
          </w14:textFill>
        </w:rPr>
        <w:t>正常开业日：一楼菜场须在标的物交付后</w:t>
      </w:r>
      <w:r>
        <w:rPr>
          <w:rFonts w:hint="eastAsia" w:ascii="宋体" w:hAnsi="宋体" w:eastAsia="宋体" w:cs="宋体"/>
          <w:color w:val="000000" w:themeColor="text1"/>
          <w:sz w:val="24"/>
          <w:u w:val="none"/>
          <w:lang w:val="en-US" w:eastAsia="zh-CN"/>
          <w14:textFill>
            <w14:solidFill>
              <w14:schemeClr w14:val="tx1"/>
            </w14:solidFill>
          </w14:textFill>
        </w:rPr>
        <w:t>1</w:t>
      </w:r>
      <w:r>
        <w:rPr>
          <w:rFonts w:hint="eastAsia" w:cs="宋体"/>
          <w:color w:val="000000" w:themeColor="text1"/>
          <w:sz w:val="24"/>
          <w:u w:val="none"/>
          <w14:textFill>
            <w14:solidFill>
              <w14:schemeClr w14:val="tx1"/>
            </w14:solidFill>
          </w14:textFill>
        </w:rPr>
        <w:t>个月内开业。</w:t>
      </w:r>
      <w:bookmarkEnd w:id="0"/>
      <w:r>
        <w:rPr>
          <w:rFonts w:hint="eastAsia" w:ascii="宋体" w:hAnsi="宋体" w:cs="宋体"/>
          <w:color w:val="000000" w:themeColor="text1"/>
          <w:kern w:val="0"/>
          <w:sz w:val="24"/>
          <w:u w:val="none"/>
          <w14:textFill>
            <w14:solidFill>
              <w14:schemeClr w14:val="tx1"/>
            </w14:solidFill>
          </w14:textFill>
        </w:rPr>
        <w:t>一楼菜场开业前，</w:t>
      </w:r>
      <w:r>
        <w:rPr>
          <w:rFonts w:hint="eastAsia" w:ascii="宋体" w:hAnsi="宋体"/>
          <w:color w:val="000000" w:themeColor="text1"/>
          <w:sz w:val="24"/>
          <w:u w:val="none"/>
          <w14:textFill>
            <w14:solidFill>
              <w14:schemeClr w14:val="tx1"/>
            </w14:solidFill>
          </w14:textFill>
        </w:rPr>
        <w:t>买受人</w:t>
      </w:r>
      <w:r>
        <w:rPr>
          <w:rFonts w:hint="eastAsia" w:ascii="宋体" w:hAnsi="宋体" w:cs="宋体"/>
          <w:color w:val="000000" w:themeColor="text1"/>
          <w:kern w:val="0"/>
          <w:sz w:val="24"/>
          <w:u w:val="none"/>
          <w14:textFill>
            <w14:solidFill>
              <w14:schemeClr w14:val="tx1"/>
            </w14:solidFill>
          </w14:textFill>
        </w:rPr>
        <w:t>须完成开业准备（独立完成包括但不限于菜场经营所需的相关证照的办理等），且菜场需取得合法经营的批复或文件，同时向委托人提供上述资料的复印件</w:t>
      </w:r>
      <w:r>
        <w:rPr>
          <w:rFonts w:hint="eastAsia" w:ascii="宋体" w:hAnsi="宋体"/>
          <w:color w:val="000000" w:themeColor="text1"/>
          <w:sz w:val="24"/>
          <w:u w:val="none"/>
          <w14:textFill>
            <w14:solidFill>
              <w14:schemeClr w14:val="tx1"/>
            </w14:solidFill>
          </w14:textFill>
        </w:rPr>
        <w:t>。</w:t>
      </w:r>
    </w:p>
    <w:p>
      <w:pPr>
        <w:spacing w:line="430" w:lineRule="exact"/>
        <w:ind w:firstLine="480" w:firstLineChars="200"/>
        <w:rPr>
          <w:rFonts w:hint="eastAsia" w:ascii="宋体" w:hAnsi="宋体" w:cs="宋体"/>
          <w:color w:val="000000" w:themeColor="text1"/>
          <w:kern w:val="0"/>
          <w:sz w:val="24"/>
          <w:u w:val="none"/>
          <w14:textFill>
            <w14:solidFill>
              <w14:schemeClr w14:val="tx1"/>
            </w14:solidFill>
          </w14:textFill>
        </w:rPr>
      </w:pPr>
      <w:r>
        <w:rPr>
          <w:rFonts w:hint="eastAsia" w:ascii="宋体" w:hAnsi="宋体" w:cs="宋体"/>
          <w:color w:val="000000" w:themeColor="text1"/>
          <w:kern w:val="0"/>
          <w:sz w:val="24"/>
          <w:u w:val="none"/>
          <w14:textFill>
            <w14:solidFill>
              <w14:schemeClr w14:val="tx1"/>
            </w14:solidFill>
          </w14:textFill>
        </w:rPr>
        <w:t>如遇特殊情况须延后开业的，须向</w:t>
      </w:r>
      <w:r>
        <w:rPr>
          <w:rFonts w:hint="eastAsia" w:ascii="宋体" w:hAnsi="宋体" w:cs="宋体"/>
          <w:color w:val="000000" w:themeColor="text1"/>
          <w:kern w:val="0"/>
          <w:sz w:val="24"/>
          <w:u w:val="none"/>
          <w:lang w:eastAsia="zh-CN"/>
          <w14:textFill>
            <w14:solidFill>
              <w14:schemeClr w14:val="tx1"/>
            </w14:solidFill>
          </w14:textFill>
        </w:rPr>
        <w:t>委托人</w:t>
      </w:r>
      <w:r>
        <w:rPr>
          <w:rFonts w:hint="eastAsia" w:ascii="宋体" w:hAnsi="宋体" w:cs="宋体"/>
          <w:color w:val="000000" w:themeColor="text1"/>
          <w:kern w:val="0"/>
          <w:sz w:val="24"/>
          <w:u w:val="none"/>
          <w14:textFill>
            <w14:solidFill>
              <w14:schemeClr w14:val="tx1"/>
            </w14:solidFill>
          </w14:textFill>
        </w:rPr>
        <w:t>提出书面申请；否则，</w:t>
      </w:r>
      <w:r>
        <w:rPr>
          <w:rFonts w:hint="eastAsia" w:ascii="宋体" w:hAnsi="宋体" w:cs="宋体"/>
          <w:color w:val="000000" w:themeColor="text1"/>
          <w:kern w:val="0"/>
          <w:sz w:val="24"/>
          <w:u w:val="none"/>
          <w:lang w:eastAsia="zh-CN"/>
          <w14:textFill>
            <w14:solidFill>
              <w14:schemeClr w14:val="tx1"/>
            </w14:solidFill>
          </w14:textFill>
        </w:rPr>
        <w:t>委托人</w:t>
      </w:r>
      <w:r>
        <w:rPr>
          <w:rFonts w:hint="eastAsia" w:ascii="宋体" w:hAnsi="宋体" w:cs="宋体"/>
          <w:color w:val="000000" w:themeColor="text1"/>
          <w:kern w:val="0"/>
          <w:sz w:val="24"/>
          <w:u w:val="none"/>
          <w14:textFill>
            <w14:solidFill>
              <w14:schemeClr w14:val="tx1"/>
            </w14:solidFill>
          </w14:textFill>
        </w:rPr>
        <w:t>有权解除合同、收回标的物、履约保证金不予退还，且</w:t>
      </w:r>
      <w:r>
        <w:rPr>
          <w:rFonts w:hint="eastAsia" w:ascii="宋体" w:hAnsi="宋体" w:cs="宋体"/>
          <w:color w:val="000000" w:themeColor="text1"/>
          <w:kern w:val="0"/>
          <w:sz w:val="24"/>
          <w:u w:val="none"/>
          <w:lang w:eastAsia="zh-CN"/>
          <w14:textFill>
            <w14:solidFill>
              <w14:schemeClr w14:val="tx1"/>
            </w14:solidFill>
          </w14:textFill>
        </w:rPr>
        <w:t>买受人</w:t>
      </w:r>
      <w:r>
        <w:rPr>
          <w:rFonts w:hint="eastAsia" w:ascii="宋体" w:hAnsi="宋体" w:cs="宋体"/>
          <w:color w:val="000000" w:themeColor="text1"/>
          <w:kern w:val="0"/>
          <w:sz w:val="24"/>
          <w:u w:val="none"/>
          <w14:textFill>
            <w14:solidFill>
              <w14:schemeClr w14:val="tx1"/>
            </w14:solidFill>
          </w14:textFill>
        </w:rPr>
        <w:t>已装修的固定设施设备将不作任何经济补偿。</w:t>
      </w:r>
    </w:p>
    <w:p>
      <w:pPr>
        <w:spacing w:line="430" w:lineRule="exact"/>
        <w:ind w:firstLine="480" w:firstLineChars="200"/>
        <w:rPr>
          <w:rFonts w:ascii="宋体" w:hAnsi="宋体" w:cs="宋体"/>
          <w:color w:val="000000" w:themeColor="text1"/>
          <w:kern w:val="0"/>
          <w:sz w:val="24"/>
          <w:u w:val="none"/>
          <w14:textFill>
            <w14:solidFill>
              <w14:schemeClr w14:val="tx1"/>
            </w14:solidFill>
          </w14:textFill>
        </w:rPr>
      </w:pPr>
      <w:r>
        <w:rPr>
          <w:rFonts w:hint="eastAsia" w:ascii="宋体" w:hAnsi="宋体" w:cs="宋体"/>
          <w:color w:val="000000" w:themeColor="text1"/>
          <w:kern w:val="0"/>
          <w:sz w:val="24"/>
          <w:u w:val="none"/>
          <w14:textFill>
            <w14:solidFill>
              <w14:schemeClr w14:val="tx1"/>
            </w14:solidFill>
          </w14:textFill>
        </w:rPr>
        <w:t>（四）</w:t>
      </w:r>
      <w:bookmarkStart w:id="1" w:name="_Hlk126423676"/>
      <w:r>
        <w:rPr>
          <w:rFonts w:hint="eastAsia" w:ascii="宋体" w:hAnsi="宋体" w:cs="宋体"/>
          <w:color w:val="000000" w:themeColor="text1"/>
          <w:sz w:val="24"/>
          <w:u w:val="none"/>
          <w14:textFill>
            <w14:solidFill>
              <w14:schemeClr w14:val="tx1"/>
            </w14:solidFill>
          </w14:textFill>
        </w:rPr>
        <w:t>装修工程由委托人出资并</w:t>
      </w:r>
      <w:r>
        <w:rPr>
          <w:rFonts w:hint="eastAsia" w:ascii="宋体" w:hAnsi="宋体" w:cs="宋体"/>
          <w:color w:val="000000" w:themeColor="text1"/>
          <w:sz w:val="24"/>
          <w:u w:val="none"/>
          <w:lang w:eastAsia="zh-CN"/>
          <w14:textFill>
            <w14:solidFill>
              <w14:schemeClr w14:val="tx1"/>
            </w14:solidFill>
          </w14:textFill>
        </w:rPr>
        <w:t>按相关规定</w:t>
      </w:r>
      <w:r>
        <w:rPr>
          <w:rFonts w:hint="eastAsia" w:ascii="宋体" w:hAnsi="宋体" w:cs="宋体"/>
          <w:color w:val="000000" w:themeColor="text1"/>
          <w:sz w:val="24"/>
          <w:u w:val="none"/>
          <w14:textFill>
            <w14:solidFill>
              <w14:schemeClr w14:val="tx1"/>
            </w14:solidFill>
          </w14:textFill>
        </w:rPr>
        <w:t>负责实施</w:t>
      </w:r>
      <w:r>
        <w:rPr>
          <w:rFonts w:hint="eastAsia" w:ascii="宋体" w:hAnsi="宋体" w:cs="宋体"/>
          <w:color w:val="000000" w:themeColor="text1"/>
          <w:sz w:val="24"/>
          <w:szCs w:val="24"/>
          <w:u w:val="none"/>
          <w:lang w:eastAsia="zh-CN"/>
          <w14:textFill>
            <w14:solidFill>
              <w14:schemeClr w14:val="tx1"/>
            </w14:solidFill>
          </w14:textFill>
        </w:rPr>
        <w:t>（</w:t>
      </w:r>
      <w:r>
        <w:rPr>
          <w:rFonts w:hint="eastAsia" w:ascii="宋体" w:hAnsi="宋体" w:cs="宋体"/>
          <w:color w:val="000000" w:themeColor="text1"/>
          <w:sz w:val="24"/>
          <w:szCs w:val="24"/>
          <w:u w:val="none"/>
          <w:lang w:val="en-US" w:eastAsia="zh-CN"/>
          <w14:textFill>
            <w14:solidFill>
              <w14:schemeClr w14:val="tx1"/>
            </w14:solidFill>
          </w14:textFill>
        </w:rPr>
        <w:t>预计标的交付时间在2023年12月31日前）</w:t>
      </w:r>
      <w:r>
        <w:rPr>
          <w:rFonts w:hint="eastAsia" w:ascii="宋体" w:hAnsi="宋体" w:cs="宋体"/>
          <w:color w:val="000000" w:themeColor="text1"/>
          <w:sz w:val="24"/>
          <w:u w:val="none"/>
          <w14:textFill>
            <w14:solidFill>
              <w14:schemeClr w14:val="tx1"/>
            </w14:solidFill>
          </w14:textFill>
        </w:rPr>
        <w:t>，买受人可共同参与设计</w:t>
      </w:r>
      <w:r>
        <w:rPr>
          <w:rFonts w:hint="eastAsia" w:ascii="宋体" w:hAnsi="宋体" w:cs="宋体"/>
          <w:color w:val="000000" w:themeColor="text1"/>
          <w:sz w:val="24"/>
          <w:u w:val="none"/>
          <w:lang w:eastAsia="zh-CN"/>
          <w14:textFill>
            <w14:solidFill>
              <w14:schemeClr w14:val="tx1"/>
            </w14:solidFill>
          </w14:textFill>
        </w:rPr>
        <w:t>，该装修工程的所有权归委托人所有</w:t>
      </w:r>
      <w:r>
        <w:rPr>
          <w:rFonts w:hint="eastAsia" w:ascii="宋体" w:hAnsi="宋体" w:cs="宋体"/>
          <w:color w:val="000000" w:themeColor="text1"/>
          <w:kern w:val="0"/>
          <w:sz w:val="24"/>
          <w:u w:val="none"/>
          <w14:textFill>
            <w14:solidFill>
              <w14:schemeClr w14:val="tx1"/>
            </w14:solidFill>
          </w14:textFill>
        </w:rPr>
        <w:t>。</w:t>
      </w:r>
    </w:p>
    <w:bookmarkEnd w:id="1"/>
    <w:p>
      <w:pPr>
        <w:spacing w:line="430" w:lineRule="exact"/>
        <w:ind w:firstLine="480" w:firstLineChars="200"/>
        <w:rPr>
          <w:rFonts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（五）</w:t>
      </w:r>
      <w:r>
        <w:rPr>
          <w:rFonts w:hint="eastAsia" w:hAnsi="宋体"/>
          <w:color w:val="000000" w:themeColor="text1"/>
          <w:sz w:val="24"/>
          <w14:textFill>
            <w14:solidFill>
              <w14:schemeClr w14:val="tx1"/>
            </w14:solidFill>
          </w14:textFill>
        </w:rPr>
        <w:t>租赁期间，</w:t>
      </w:r>
      <w:r>
        <w:rPr>
          <w:rFonts w:hint="eastAsia" w:ascii="宋体" w:hAnsi="宋体"/>
          <w:color w:val="000000" w:themeColor="text1"/>
          <w:sz w:val="24"/>
          <w14:textFill>
            <w14:solidFill>
              <w14:schemeClr w14:val="tx1"/>
            </w14:solidFill>
          </w14:textFill>
        </w:rPr>
        <w:t>一楼</w:t>
      </w:r>
      <w:r>
        <w:rPr>
          <w:rFonts w:hint="eastAsia" w:ascii="宋体" w:hAnsi="宋体" w:cs="宋体"/>
          <w:color w:val="000000" w:themeColor="text1"/>
          <w:sz w:val="24"/>
          <w14:textFill>
            <w14:solidFill>
              <w14:schemeClr w14:val="tx1"/>
            </w14:solidFill>
          </w14:textFill>
        </w:rPr>
        <w:t>菜场须达到“三星级市场”标准，</w:t>
      </w:r>
      <w:r>
        <w:rPr>
          <w:rFonts w:hint="eastAsia" w:hAnsi="宋体"/>
          <w:color w:val="000000" w:themeColor="text1"/>
          <w:sz w:val="24"/>
          <w14:textFill>
            <w14:solidFill>
              <w14:schemeClr w14:val="tx1"/>
            </w14:solidFill>
          </w14:textFill>
        </w:rPr>
        <w:t>并取得相应证书。</w:t>
      </w:r>
      <w:r>
        <w:rPr>
          <w:rFonts w:hint="eastAsia" w:ascii="宋体" w:hAnsi="宋体" w:cs="宋体"/>
          <w:color w:val="000000" w:themeColor="text1"/>
          <w:sz w:val="24"/>
          <w14:textFill>
            <w14:solidFill>
              <w14:schemeClr w14:val="tx1"/>
            </w14:solidFill>
          </w14:textFill>
        </w:rPr>
        <w:t>如获得政策扶持，所得按委托人与买受人</w:t>
      </w:r>
      <w:r>
        <w:rPr>
          <w:rFonts w:hint="eastAsia" w:ascii="宋体" w:hAnsi="宋体"/>
          <w:color w:val="000000" w:themeColor="text1"/>
          <w:sz w:val="24"/>
          <w14:textFill>
            <w14:solidFill>
              <w14:schemeClr w14:val="tx1"/>
            </w14:solidFill>
          </w14:textFill>
        </w:rPr>
        <w:t>双方各50%的比例进行分配</w:t>
      </w:r>
      <w:r>
        <w:rPr>
          <w:rFonts w:hint="eastAsia" w:ascii="宋体" w:hAnsi="宋体" w:cs="宋体"/>
          <w:color w:val="000000" w:themeColor="text1"/>
          <w:sz w:val="24"/>
          <w14:textFill>
            <w14:solidFill>
              <w14:schemeClr w14:val="tx1"/>
            </w14:solidFill>
          </w14:textFill>
        </w:rPr>
        <w:t>；若买受人自行投入设施设备等，申请到四星级或更高标准的市场评级，如获得政策扶持，所得全部交由买受人。</w:t>
      </w:r>
      <w:r>
        <w:rPr>
          <w:rFonts w:hint="eastAsia" w:ascii="宋体" w:hAnsi="宋体"/>
          <w:color w:val="000000" w:themeColor="text1"/>
          <w:sz w:val="24"/>
          <w14:textFill>
            <w14:solidFill>
              <w14:schemeClr w14:val="tx1"/>
            </w14:solidFill>
          </w14:textFill>
        </w:rPr>
        <w:t>买受人</w:t>
      </w:r>
      <w:r>
        <w:rPr>
          <w:rFonts w:hint="eastAsia" w:hAnsi="宋体"/>
          <w:color w:val="000000" w:themeColor="text1"/>
          <w:kern w:val="0"/>
          <w:sz w:val="24"/>
          <w14:textFill>
            <w14:solidFill>
              <w14:schemeClr w14:val="tx1"/>
            </w14:solidFill>
          </w14:textFill>
        </w:rPr>
        <w:t>对菜场的装修、摊位布置、经营管理等须按照“三星级市场”标准实施，包括但不限于布局要求、设施要求、管理要求等。</w:t>
      </w:r>
    </w:p>
    <w:p>
      <w:pPr>
        <w:wordWrap w:val="0"/>
        <w:adjustRightInd w:val="0"/>
        <w:snapToGrid w:val="0"/>
        <w:spacing w:line="430" w:lineRule="exact"/>
        <w:ind w:left="420" w:left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（六）租</w:t>
      </w:r>
      <w:r>
        <w:rPr>
          <w:rFonts w:hint="eastAsia" w:ascii="宋体" w:hAnsi="宋体" w:cs="宋体"/>
          <w:color w:val="000000" w:themeColor="text1"/>
          <w:kern w:val="0"/>
          <w:sz w:val="24"/>
          <w14:textFill>
            <w14:solidFill>
              <w14:schemeClr w14:val="tx1"/>
            </w14:solidFill>
          </w14:textFill>
        </w:rPr>
        <w:t>金按年支付，先付后用，</w:t>
      </w:r>
      <w:r>
        <w:rPr>
          <w:rFonts w:hint="eastAsia" w:ascii="宋体" w:hAnsi="宋体"/>
          <w:color w:val="000000" w:themeColor="text1"/>
          <w:sz w:val="24"/>
          <w14:textFill>
            <w14:solidFill>
              <w14:schemeClr w14:val="tx1"/>
            </w14:solidFill>
          </w14:textFill>
        </w:rPr>
        <w:t>具体按《</w:t>
      </w:r>
      <w:r>
        <w:rPr>
          <w:rFonts w:hint="eastAsia" w:ascii="宋体" w:hAnsi="宋体" w:cs="宋体"/>
          <w:color w:val="000000" w:themeColor="text1"/>
          <w:sz w:val="24"/>
          <w14:textFill>
            <w14:solidFill>
              <w14:schemeClr w14:val="tx1"/>
            </w14:solidFill>
          </w14:textFill>
        </w:rPr>
        <w:t>农村（集体）房屋租赁合同</w:t>
      </w:r>
      <w:r>
        <w:rPr>
          <w:rFonts w:hint="eastAsia" w:ascii="宋体" w:hAnsi="宋体"/>
          <w:color w:val="000000" w:themeColor="text1"/>
          <w:sz w:val="24"/>
          <w14:textFill>
            <w14:solidFill>
              <w14:schemeClr w14:val="tx1"/>
            </w14:solidFill>
          </w14:textFill>
        </w:rPr>
        <w:t>》的</w:t>
      </w:r>
    </w:p>
    <w:p>
      <w:pPr>
        <w:wordWrap w:val="0"/>
        <w:adjustRightInd w:val="0"/>
        <w:snapToGrid w:val="0"/>
        <w:spacing w:line="43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约定实施；若买受人不及时交纳逾期满2个月，委托人有权提前解除合同、收回标的物，并且不予退还履约保证金。</w:t>
      </w:r>
    </w:p>
    <w:p>
      <w:pPr>
        <w:spacing w:line="430" w:lineRule="exact"/>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（七）租赁期间水电的过户手续由买受人办理，委托人予以协助，在办理过程中涉及的一切费用均由买受人承担。</w:t>
      </w:r>
    </w:p>
    <w:p>
      <w:pPr>
        <w:spacing w:line="420" w:lineRule="exact"/>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（八）</w:t>
      </w:r>
      <w:r>
        <w:rPr>
          <w:rFonts w:hint="eastAsia" w:hAnsi="宋体"/>
          <w:color w:val="000000" w:themeColor="text1"/>
          <w:sz w:val="24"/>
          <w14:textFill>
            <w14:solidFill>
              <w14:schemeClr w14:val="tx1"/>
            </w14:solidFill>
          </w14:textFill>
        </w:rPr>
        <w:t>租赁</w:t>
      </w:r>
      <w:r>
        <w:rPr>
          <w:rFonts w:hAnsi="宋体"/>
          <w:color w:val="000000" w:themeColor="text1"/>
          <w:sz w:val="24"/>
          <w14:textFill>
            <w14:solidFill>
              <w14:schemeClr w14:val="tx1"/>
            </w14:solidFill>
          </w14:textFill>
        </w:rPr>
        <w:t>期间，</w:t>
      </w:r>
      <w:r>
        <w:rPr>
          <w:rFonts w:hint="eastAsia" w:ascii="宋体" w:hAnsi="宋体"/>
          <w:color w:val="000000" w:themeColor="text1"/>
          <w:sz w:val="24"/>
          <w14:textFill>
            <w14:solidFill>
              <w14:schemeClr w14:val="tx1"/>
            </w14:solidFill>
          </w14:textFill>
        </w:rPr>
        <w:t>买受人</w:t>
      </w:r>
      <w:r>
        <w:rPr>
          <w:rFonts w:hAnsi="宋体"/>
          <w:color w:val="000000" w:themeColor="text1"/>
          <w:sz w:val="24"/>
          <w14:textFill>
            <w14:solidFill>
              <w14:schemeClr w14:val="tx1"/>
            </w14:solidFill>
          </w14:textFill>
        </w:rPr>
        <w:t>不得超范围经营；必须保证</w:t>
      </w:r>
      <w:r>
        <w:rPr>
          <w:rFonts w:hint="eastAsia" w:hAnsi="宋体"/>
          <w:color w:val="000000" w:themeColor="text1"/>
          <w:sz w:val="24"/>
          <w14:textFill>
            <w14:solidFill>
              <w14:schemeClr w14:val="tx1"/>
            </w14:solidFill>
          </w14:textFill>
        </w:rPr>
        <w:t>场内</w:t>
      </w:r>
      <w:r>
        <w:rPr>
          <w:rFonts w:hAnsi="宋体"/>
          <w:color w:val="000000" w:themeColor="text1"/>
          <w:sz w:val="24"/>
          <w14:textFill>
            <w14:solidFill>
              <w14:schemeClr w14:val="tx1"/>
            </w14:solidFill>
          </w14:textFill>
        </w:rPr>
        <w:t>现有各类经营资质证照的合法性、有效性，并逐步完善相关配套项目的经营许可及证照审批</w:t>
      </w:r>
      <w:r>
        <w:rPr>
          <w:rFonts w:hint="eastAsia" w:hAnsi="宋体"/>
          <w:color w:val="000000" w:themeColor="text1"/>
          <w:sz w:val="24"/>
          <w14:textFill>
            <w14:solidFill>
              <w14:schemeClr w14:val="tx1"/>
            </w14:solidFill>
          </w14:textFill>
        </w:rPr>
        <w:t>，各类证照的年检工作、审批及相关费用由</w:t>
      </w:r>
      <w:r>
        <w:rPr>
          <w:rFonts w:hint="eastAsia" w:ascii="宋体" w:hAnsi="宋体"/>
          <w:color w:val="000000" w:themeColor="text1"/>
          <w:sz w:val="24"/>
          <w14:textFill>
            <w14:solidFill>
              <w14:schemeClr w14:val="tx1"/>
            </w14:solidFill>
          </w14:textFill>
        </w:rPr>
        <w:t>买受人</w:t>
      </w:r>
      <w:r>
        <w:rPr>
          <w:rFonts w:hint="eastAsia" w:hAnsi="宋体"/>
          <w:color w:val="000000" w:themeColor="text1"/>
          <w:sz w:val="24"/>
          <w14:textFill>
            <w14:solidFill>
              <w14:schemeClr w14:val="tx1"/>
            </w14:solidFill>
          </w14:textFill>
        </w:rPr>
        <w:t>承担。</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（九）</w:t>
      </w:r>
      <w:r>
        <w:rPr>
          <w:rFonts w:hint="eastAsia" w:hAnsi="宋体"/>
          <w:color w:val="000000" w:themeColor="text1"/>
          <w:kern w:val="0"/>
          <w:sz w:val="24"/>
          <w14:textFill>
            <w14:solidFill>
              <w14:schemeClr w14:val="tx1"/>
            </w14:solidFill>
          </w14:textFill>
        </w:rPr>
        <w:t>租赁</w:t>
      </w:r>
      <w:r>
        <w:rPr>
          <w:rFonts w:hAnsi="宋体"/>
          <w:color w:val="000000" w:themeColor="text1"/>
          <w:kern w:val="0"/>
          <w:sz w:val="24"/>
          <w14:textFill>
            <w14:solidFill>
              <w14:schemeClr w14:val="tx1"/>
            </w14:solidFill>
          </w14:textFill>
        </w:rPr>
        <w:t>期间，</w:t>
      </w:r>
      <w:r>
        <w:rPr>
          <w:rFonts w:hint="eastAsia" w:ascii="宋体" w:hAnsi="宋体"/>
          <w:color w:val="000000" w:themeColor="text1"/>
          <w:sz w:val="24"/>
          <w14:textFill>
            <w14:solidFill>
              <w14:schemeClr w14:val="tx1"/>
            </w14:solidFill>
          </w14:textFill>
        </w:rPr>
        <w:t>买受人</w:t>
      </w:r>
      <w:r>
        <w:rPr>
          <w:rFonts w:hAnsi="宋体"/>
          <w:color w:val="000000" w:themeColor="text1"/>
          <w:kern w:val="0"/>
          <w:sz w:val="24"/>
          <w14:textFill>
            <w14:solidFill>
              <w14:schemeClr w14:val="tx1"/>
            </w14:solidFill>
          </w14:textFill>
        </w:rPr>
        <w:t>以</w:t>
      </w:r>
      <w:r>
        <w:rPr>
          <w:rFonts w:hint="eastAsia" w:hAnsi="宋体"/>
          <w:color w:val="000000" w:themeColor="text1"/>
          <w:kern w:val="0"/>
          <w:sz w:val="24"/>
          <w14:textFill>
            <w14:solidFill>
              <w14:schemeClr w14:val="tx1"/>
            </w14:solidFill>
          </w14:textFill>
        </w:rPr>
        <w:t>菜场</w:t>
      </w:r>
      <w:r>
        <w:rPr>
          <w:rFonts w:hAnsi="宋体"/>
          <w:color w:val="000000" w:themeColor="text1"/>
          <w:kern w:val="0"/>
          <w:sz w:val="24"/>
          <w14:textFill>
            <w14:solidFill>
              <w14:schemeClr w14:val="tx1"/>
            </w14:solidFill>
          </w14:textFill>
        </w:rPr>
        <w:t>的名义录用员工的，须规范用工行为，聘用年限不得超过</w:t>
      </w:r>
      <w:r>
        <w:rPr>
          <w:rFonts w:hint="eastAsia" w:hAnsi="宋体"/>
          <w:color w:val="000000" w:themeColor="text1"/>
          <w:kern w:val="0"/>
          <w:sz w:val="24"/>
          <w14:textFill>
            <w14:solidFill>
              <w14:schemeClr w14:val="tx1"/>
            </w14:solidFill>
          </w14:textFill>
        </w:rPr>
        <w:t>租赁</w:t>
      </w:r>
      <w:r>
        <w:rPr>
          <w:rFonts w:hAnsi="宋体"/>
          <w:color w:val="000000" w:themeColor="text1"/>
          <w:kern w:val="0"/>
          <w:sz w:val="24"/>
          <w14:textFill>
            <w14:solidFill>
              <w14:schemeClr w14:val="tx1"/>
            </w14:solidFill>
          </w14:textFill>
        </w:rPr>
        <w:t>年限</w:t>
      </w:r>
      <w:r>
        <w:rPr>
          <w:rFonts w:hint="eastAsia" w:hAnsi="宋体"/>
          <w:color w:val="000000" w:themeColor="text1"/>
          <w:kern w:val="0"/>
          <w:sz w:val="24"/>
          <w14:textFill>
            <w14:solidFill>
              <w14:schemeClr w14:val="tx1"/>
            </w14:solidFill>
          </w14:textFill>
        </w:rPr>
        <w:t>（签订聘用合同后需向委托人提供合同复印件及员工名册并及时更新），租赁合同被提前终止、解除的，若员工劳动期限尚未届满的，买受人须承担用工责任</w:t>
      </w:r>
      <w:r>
        <w:rPr>
          <w:rFonts w:hAnsi="宋体"/>
          <w:color w:val="000000" w:themeColor="text1"/>
          <w:kern w:val="0"/>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（十）</w:t>
      </w:r>
      <w:r>
        <w:rPr>
          <w:rFonts w:hint="eastAsia" w:hAnsi="宋体"/>
          <w:color w:val="000000" w:themeColor="text1"/>
          <w:sz w:val="24"/>
          <w14:textFill>
            <w14:solidFill>
              <w14:schemeClr w14:val="tx1"/>
            </w14:solidFill>
          </w14:textFill>
        </w:rPr>
        <w:t>租赁</w:t>
      </w:r>
      <w:r>
        <w:rPr>
          <w:rFonts w:hAnsi="宋体"/>
          <w:color w:val="000000" w:themeColor="text1"/>
          <w:sz w:val="24"/>
          <w14:textFill>
            <w14:solidFill>
              <w14:schemeClr w14:val="tx1"/>
            </w14:solidFill>
          </w14:textFill>
        </w:rPr>
        <w:t>期间，</w:t>
      </w:r>
      <w:r>
        <w:rPr>
          <w:rFonts w:hint="eastAsia" w:hAnsi="宋体"/>
          <w:color w:val="000000" w:themeColor="text1"/>
          <w:sz w:val="24"/>
          <w14:textFill>
            <w14:solidFill>
              <w14:schemeClr w14:val="tx1"/>
            </w14:solidFill>
          </w14:textFill>
        </w:rPr>
        <w:t>未经委托人书面同意</w:t>
      </w:r>
      <w:r>
        <w:rPr>
          <w:rFonts w:hAnsi="宋体"/>
          <w:color w:val="000000" w:themeColor="text1"/>
          <w:sz w:val="24"/>
          <w14:textFill>
            <w14:solidFill>
              <w14:schemeClr w14:val="tx1"/>
            </w14:solidFill>
          </w14:textFill>
        </w:rPr>
        <w:t>，</w:t>
      </w:r>
      <w:r>
        <w:rPr>
          <w:rFonts w:hint="eastAsia" w:hAnsi="宋体"/>
          <w:color w:val="000000" w:themeColor="text1"/>
          <w:sz w:val="24"/>
          <w14:textFill>
            <w14:solidFill>
              <w14:schemeClr w14:val="tx1"/>
            </w14:solidFill>
          </w14:textFill>
        </w:rPr>
        <w:t>买受人</w:t>
      </w:r>
      <w:r>
        <w:rPr>
          <w:rFonts w:hAnsi="宋体"/>
          <w:color w:val="000000" w:themeColor="text1"/>
          <w:sz w:val="24"/>
          <w14:textFill>
            <w14:solidFill>
              <w14:schemeClr w14:val="tx1"/>
            </w14:solidFill>
          </w14:textFill>
        </w:rPr>
        <w:t>不得</w:t>
      </w:r>
      <w:r>
        <w:rPr>
          <w:rFonts w:hint="eastAsia" w:hAnsi="宋体"/>
          <w:color w:val="000000" w:themeColor="text1"/>
          <w:sz w:val="24"/>
          <w14:textFill>
            <w14:solidFill>
              <w14:schemeClr w14:val="tx1"/>
            </w14:solidFill>
          </w14:textFill>
        </w:rPr>
        <w:t>擅自改变经营业态，不得</w:t>
      </w:r>
      <w:r>
        <w:rPr>
          <w:rFonts w:hint="eastAsia" w:ascii="宋体" w:hAnsi="宋体"/>
          <w:color w:val="000000" w:themeColor="text1"/>
          <w:sz w:val="24"/>
          <w14:textFill>
            <w14:solidFill>
              <w14:schemeClr w14:val="tx1"/>
            </w14:solidFill>
          </w14:textFill>
        </w:rPr>
        <w:t>转租、转借、分租或以其他形式变相转租标的物</w:t>
      </w:r>
      <w:r>
        <w:rPr>
          <w:rFonts w:hint="eastAsia" w:hAnsi="宋体"/>
          <w:color w:val="000000" w:themeColor="text1"/>
          <w:sz w:val="24"/>
          <w14:textFill>
            <w14:solidFill>
              <w14:schemeClr w14:val="tx1"/>
            </w14:solidFill>
          </w14:textFill>
        </w:rPr>
        <w:t>，</w:t>
      </w:r>
      <w:r>
        <w:rPr>
          <w:rFonts w:hAnsi="宋体"/>
          <w:color w:val="000000" w:themeColor="text1"/>
          <w:sz w:val="24"/>
          <w14:textFill>
            <w14:solidFill>
              <w14:schemeClr w14:val="tx1"/>
            </w14:solidFill>
          </w14:textFill>
        </w:rPr>
        <w:t>一经发现，</w:t>
      </w:r>
      <w:r>
        <w:rPr>
          <w:rFonts w:hint="eastAsia" w:hAnsi="宋体"/>
          <w:color w:val="000000" w:themeColor="text1"/>
          <w:sz w:val="24"/>
          <w14:textFill>
            <w14:solidFill>
              <w14:schemeClr w14:val="tx1"/>
            </w14:solidFill>
          </w14:textFill>
        </w:rPr>
        <w:t>委托人</w:t>
      </w:r>
      <w:r>
        <w:rPr>
          <w:rFonts w:hAnsi="宋体"/>
          <w:color w:val="000000" w:themeColor="text1"/>
          <w:sz w:val="24"/>
          <w14:textFill>
            <w14:solidFill>
              <w14:schemeClr w14:val="tx1"/>
            </w14:solidFill>
          </w14:textFill>
        </w:rPr>
        <w:t>有权提前解除合同、收回标的</w:t>
      </w:r>
      <w:r>
        <w:rPr>
          <w:rFonts w:hint="eastAsia" w:hAnsi="宋体"/>
          <w:color w:val="000000" w:themeColor="text1"/>
          <w:sz w:val="24"/>
          <w14:textFill>
            <w14:solidFill>
              <w14:schemeClr w14:val="tx1"/>
            </w14:solidFill>
          </w14:textFill>
        </w:rPr>
        <w:t>物</w:t>
      </w:r>
      <w:r>
        <w:rPr>
          <w:rFonts w:hAnsi="宋体"/>
          <w:color w:val="000000" w:themeColor="text1"/>
          <w:sz w:val="24"/>
          <w14:textFill>
            <w14:solidFill>
              <w14:schemeClr w14:val="tx1"/>
            </w14:solidFill>
          </w14:textFill>
        </w:rPr>
        <w:t>，并且不予退还</w:t>
      </w:r>
      <w:r>
        <w:rPr>
          <w:rFonts w:hint="eastAsia" w:hAnsi="宋体"/>
          <w:color w:val="000000" w:themeColor="text1"/>
          <w:sz w:val="24"/>
          <w14:textFill>
            <w14:solidFill>
              <w14:schemeClr w14:val="tx1"/>
            </w14:solidFill>
          </w14:textFill>
        </w:rPr>
        <w:t>履约保证金，</w:t>
      </w:r>
      <w:r>
        <w:rPr>
          <w:rFonts w:hAnsi="宋体"/>
          <w:color w:val="000000" w:themeColor="text1"/>
          <w:sz w:val="24"/>
          <w14:textFill>
            <w14:solidFill>
              <w14:schemeClr w14:val="tx1"/>
            </w14:solidFill>
          </w14:textFill>
        </w:rPr>
        <w:t>也不退</w:t>
      </w:r>
      <w:r>
        <w:rPr>
          <w:rFonts w:hint="eastAsia" w:hAnsi="宋体"/>
          <w:color w:val="000000" w:themeColor="text1"/>
          <w:sz w:val="24"/>
          <w14:textFill>
            <w14:solidFill>
              <w14:schemeClr w14:val="tx1"/>
            </w14:solidFill>
          </w14:textFill>
        </w:rPr>
        <w:t>还</w:t>
      </w:r>
      <w:r>
        <w:rPr>
          <w:rFonts w:hAnsi="宋体"/>
          <w:color w:val="000000" w:themeColor="text1"/>
          <w:sz w:val="24"/>
          <w14:textFill>
            <w14:solidFill>
              <w14:schemeClr w14:val="tx1"/>
            </w14:solidFill>
          </w14:textFill>
        </w:rPr>
        <w:t>剩余期限对应的</w:t>
      </w:r>
      <w:r>
        <w:rPr>
          <w:rFonts w:hint="eastAsia" w:hAnsi="宋体"/>
          <w:color w:val="000000" w:themeColor="text1"/>
          <w:sz w:val="24"/>
          <w14:textFill>
            <w14:solidFill>
              <w14:schemeClr w14:val="tx1"/>
            </w14:solidFill>
          </w14:textFill>
        </w:rPr>
        <w:t>租金</w:t>
      </w:r>
      <w:r>
        <w:rPr>
          <w:rFonts w:hAnsi="宋体"/>
          <w:color w:val="000000" w:themeColor="text1"/>
          <w:sz w:val="24"/>
          <w14:textFill>
            <w14:solidFill>
              <w14:schemeClr w14:val="tx1"/>
            </w14:solidFill>
          </w14:textFill>
        </w:rPr>
        <w:t>，同时</w:t>
      </w:r>
      <w:r>
        <w:rPr>
          <w:rFonts w:hint="eastAsia" w:hAnsi="宋体"/>
          <w:color w:val="000000" w:themeColor="text1"/>
          <w:sz w:val="24"/>
          <w14:textFill>
            <w14:solidFill>
              <w14:schemeClr w14:val="tx1"/>
            </w14:solidFill>
          </w14:textFill>
        </w:rPr>
        <w:t>委托人</w:t>
      </w:r>
      <w:r>
        <w:rPr>
          <w:rFonts w:hAnsi="宋体"/>
          <w:color w:val="000000" w:themeColor="text1"/>
          <w:sz w:val="24"/>
          <w14:textFill>
            <w14:solidFill>
              <w14:schemeClr w14:val="tx1"/>
            </w14:solidFill>
          </w14:textFill>
        </w:rPr>
        <w:t>有权向</w:t>
      </w:r>
      <w:r>
        <w:rPr>
          <w:rFonts w:hint="eastAsia" w:hAnsi="宋体"/>
          <w:color w:val="000000" w:themeColor="text1"/>
          <w:sz w:val="24"/>
          <w14:textFill>
            <w14:solidFill>
              <w14:schemeClr w14:val="tx1"/>
            </w14:solidFill>
          </w14:textFill>
        </w:rPr>
        <w:t>买受人</w:t>
      </w:r>
      <w:r>
        <w:rPr>
          <w:rFonts w:hAnsi="宋体"/>
          <w:color w:val="000000" w:themeColor="text1"/>
          <w:sz w:val="24"/>
          <w14:textFill>
            <w14:solidFill>
              <w14:schemeClr w14:val="tx1"/>
            </w14:solidFill>
          </w14:textFill>
        </w:rPr>
        <w:t>提起法律诉讼要求赔偿。</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十一）如遇政府规划调整等原因需提前收回标的物的，委托人有权解除合同，但至少提前3个月书面通知买受人；买受人应无条件服从并及时归还标的物，委托人不承担作价补偿，剩余租金（从买受人按要求时间归还标的物之日起，按日计算）和履约保证金予以返还（按交款当日的银行同期活期存款利率计息），如买受人不予配合的，委托人有权按租赁期满的相关约定进行处置。</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十二）租赁期届满或合同解除时，买受人返还标的物时应当符合正常使用后的状态。返还时，应经委托人验收认可，并互相结清各自应当承担的费用。买受人有权将投资的动产自行处理，固定装饰物（指装饰在固定建筑物上，与建筑物不可分离的部分，包括中央空调）所有权归委托人所有，买受人不得拆除，且委托人不作任何经济补偿。买受人搬迁期限为合同期满或合同提前解除后10日以内，如逾期未搬的，委托人有权以废弃物予以处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（十三）其他内容详见《</w:t>
      </w:r>
      <w:r>
        <w:rPr>
          <w:rFonts w:hint="eastAsia" w:ascii="宋体" w:hAnsi="宋体" w:cs="宋体"/>
          <w:color w:val="000000" w:themeColor="text1"/>
          <w:sz w:val="24"/>
          <w14:textFill>
            <w14:solidFill>
              <w14:schemeClr w14:val="tx1"/>
            </w14:solidFill>
          </w14:textFill>
        </w:rPr>
        <w:t>农村（集体）房屋租赁合同</w:t>
      </w:r>
      <w:r>
        <w:rPr>
          <w:rFonts w:hint="eastAsia" w:ascii="宋体" w:hAnsi="宋体" w:cs="宋体"/>
          <w:color w:val="000000" w:themeColor="text1"/>
          <w:kern w:val="0"/>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7" w:beforeLines="50" w:after="156" w:afterLines="50" w:line="450" w:lineRule="exact"/>
        <w:jc w:val="center"/>
        <w:textAlignment w:val="auto"/>
        <w:rPr>
          <w:rFonts w:hint="eastAsia" w:ascii="宋体" w:hAnsi="宋体" w:eastAsia="宋体" w:cs="Times New Roman"/>
          <w:b/>
          <w:color w:val="000000" w:themeColor="text1"/>
          <w:sz w:val="28"/>
          <w:szCs w:val="28"/>
          <w14:textFill>
            <w14:solidFill>
              <w14:schemeClr w14:val="tx1"/>
            </w14:solidFill>
          </w14:textFill>
        </w:rPr>
      </w:pPr>
      <w:r>
        <w:rPr>
          <w:rFonts w:hint="eastAsia" w:ascii="宋体" w:hAnsi="宋体" w:eastAsia="宋体" w:cs="Times New Roman"/>
          <w:b/>
          <w:color w:val="000000" w:themeColor="text1"/>
          <w:sz w:val="28"/>
          <w:szCs w:val="28"/>
          <w14:textFill>
            <w14:solidFill>
              <w14:schemeClr w14:val="tx1"/>
            </w14:solidFill>
          </w14:textFill>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50" w:lineRule="exact"/>
        <w:ind w:firstLine="482" w:firstLineChars="200"/>
        <w:textAlignment w:val="auto"/>
        <w:rPr>
          <w:rFonts w:hint="eastAsia"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决定中止、暂缓或终止委托拍卖的，则竞买人应当无条件的予以接受，交纳的竞买保证金予以退还(按银行同期活期存款利率计息），</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和拍卖人不承担竞买人的一切损失。</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color w:val="000000" w:themeColor="text1"/>
          <w:sz w:val="24"/>
          <w14:textFill>
            <w14:solidFill>
              <w14:schemeClr w14:val="tx1"/>
            </w14:solidFill>
          </w14:textFill>
        </w:rPr>
      </w:pPr>
      <w:r>
        <w:rPr>
          <w:rFonts w:hint="eastAsia" w:ascii="宋体" w:hAnsi="宋体"/>
          <w:b/>
          <w:bCs/>
          <w:color w:val="000000" w:themeColor="text1"/>
          <w:sz w:val="24"/>
          <w:lang w:eastAsia="zh-CN"/>
          <w14:textFill>
            <w14:solidFill>
              <w14:schemeClr w14:val="tx1"/>
            </w14:solidFill>
          </w14:textFill>
        </w:rPr>
        <w:t>第七条</w:t>
      </w:r>
      <w:r>
        <w:rPr>
          <w:rFonts w:hint="eastAsia" w:ascii="宋体" w:hAnsi="宋体"/>
          <w:color w:val="000000" w:themeColor="text1"/>
          <w:sz w:val="24"/>
          <w:lang w:val="en-US" w:eastAsia="zh-CN"/>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竞买人应在报名登记前按时、足额交纳竞买保证金（按银行同期活期存款利率计息）。</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themeColor="text1"/>
          <w:sz w:val="24"/>
          <w14:textFill>
            <w14:solidFill>
              <w14:schemeClr w14:val="tx1"/>
            </w14:solidFill>
          </w14:textFill>
        </w:rPr>
      </w:pPr>
      <w:r>
        <w:rPr>
          <w:rFonts w:hint="default" w:ascii="宋体" w:hAnsi="宋体"/>
          <w:color w:val="000000" w:themeColor="text1"/>
          <w:sz w:val="24"/>
          <w14:textFill>
            <w14:solidFill>
              <w14:schemeClr w14:val="tx1"/>
            </w14:solidFill>
          </w14:textFill>
        </w:rPr>
        <w:t>竞买人所领取的竞买保证金收据是参加拍卖活动的重要依据，应自行慎重处置，若因转交他人或遗失等产生的结果及可能导致的纠纷和经济损失，均由收据中注明的竞买人自行负全责</w:t>
      </w:r>
      <w:r>
        <w:rPr>
          <w:rFonts w:hint="eastAsia" w:ascii="宋体" w:hAnsi="宋体"/>
          <w:color w:val="000000" w:themeColor="text1"/>
          <w:sz w:val="24"/>
          <w14:textFill>
            <w14:solidFill>
              <w14:schemeClr w14:val="tx1"/>
            </w14:solidFill>
          </w14:textFill>
        </w:rPr>
        <w:t>，与拍卖人无涉。</w:t>
      </w:r>
    </w:p>
    <w:p>
      <w:pPr>
        <w:keepNext w:val="0"/>
        <w:keepLines w:val="0"/>
        <w:pageBreakBefore w:val="0"/>
        <w:widowControl w:val="0"/>
        <w:kinsoku/>
        <w:wordWrap/>
        <w:overflowPunct/>
        <w:topLinePunct w:val="0"/>
        <w:autoSpaceDE/>
        <w:autoSpaceDN/>
        <w:bidi w:val="0"/>
        <w:adjustRightInd/>
        <w:snapToGrid/>
        <w:spacing w:before="124" w:beforeLines="40" w:after="124" w:afterLines="40" w:line="400" w:lineRule="exact"/>
        <w:ind w:left="-178" w:leftChars="-85" w:right="-178" w:rightChars="-85"/>
        <w:jc w:val="center"/>
        <w:textAlignment w:val="auto"/>
        <w:rPr>
          <w:rFonts w:hint="eastAsia" w:ascii="宋体" w:hAnsi="宋体"/>
          <w:b/>
          <w:color w:val="000000" w:themeColor="text1"/>
          <w:sz w:val="28"/>
          <w:szCs w:val="28"/>
          <w14:textFill>
            <w14:solidFill>
              <w14:schemeClr w14:val="tx1"/>
            </w14:solidFill>
          </w14:textFill>
        </w:rPr>
      </w:pPr>
      <w:r>
        <w:rPr>
          <w:rFonts w:hint="default" w:ascii="宋体" w:hAnsi="宋体"/>
          <w:b/>
          <w:color w:val="000000" w:themeColor="text1"/>
          <w:sz w:val="28"/>
          <w:szCs w:val="28"/>
          <w14:textFill>
            <w14:solidFill>
              <w14:schemeClr w14:val="tx1"/>
            </w14:solidFill>
          </w14:textFill>
        </w:rPr>
        <w:t>拍卖会</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400" w:lineRule="exact"/>
        <w:ind w:right="0" w:rightChars="0" w:firstLine="482" w:firstLineChars="200"/>
        <w:textAlignment w:val="auto"/>
        <w:rPr>
          <w:rFonts w:hint="default" w:ascii="宋体" w:hAnsi="宋体"/>
          <w:color w:val="000000" w:themeColor="text1"/>
          <w:sz w:val="24"/>
          <w14:textFill>
            <w14:solidFill>
              <w14:schemeClr w14:val="tx1"/>
            </w14:solidFill>
          </w14:textFill>
        </w:rPr>
      </w:pPr>
      <w:r>
        <w:rPr>
          <w:rFonts w:hint="eastAsia" w:ascii="宋体" w:hAnsi="宋体"/>
          <w:b/>
          <w:bCs/>
          <w:color w:val="000000" w:themeColor="text1"/>
          <w:sz w:val="24"/>
          <w:lang w:val="en-US" w:eastAsia="zh-CN"/>
          <w14:textFill>
            <w14:solidFill>
              <w14:schemeClr w14:val="tx1"/>
            </w14:solidFill>
          </w14:textFill>
        </w:rPr>
        <w:t xml:space="preserve">第八条  </w:t>
      </w:r>
      <w:r>
        <w:rPr>
          <w:rFonts w:hint="eastAsia" w:ascii="宋体" w:hAnsi="宋体" w:eastAsia="宋体" w:cs="Times New Roman"/>
          <w:color w:val="000000" w:themeColor="text1"/>
          <w:sz w:val="24"/>
          <w:u w:val="none"/>
          <w:lang w:eastAsia="zh-CN"/>
          <w14:textFill>
            <w14:solidFill>
              <w14:schemeClr w14:val="tx1"/>
            </w14:solidFill>
          </w14:textFill>
        </w:rPr>
        <w:t>本次拍卖标的经过规定的报刊、网络发布公告，并经实地展示</w:t>
      </w:r>
      <w:r>
        <w:rPr>
          <w:rFonts w:hint="default" w:ascii="宋体" w:hAnsi="宋体"/>
          <w:color w:val="000000" w:themeColor="text1"/>
          <w:sz w:val="24"/>
          <w14:textFill>
            <w14:solidFill>
              <w14:schemeClr w14:val="tx1"/>
            </w14:solidFill>
          </w14:textFill>
        </w:rPr>
        <w:t>，由拍卖人主持，并在相关当事人和监管部门监督下进行。</w:t>
      </w:r>
      <w:r>
        <w:rPr>
          <w:rFonts w:hint="default" w:ascii="宋体" w:hAnsi="宋体"/>
          <w:b/>
          <w:bCs/>
          <w:color w:val="000000" w:themeColor="text1"/>
          <w:sz w:val="24"/>
          <w14:textFill>
            <w14:solidFill>
              <w14:schemeClr w14:val="tx1"/>
            </w14:solidFill>
          </w14:textFill>
        </w:rPr>
        <w:t>竞买人凭身份证明及竞买保证金收据登记入场，每一个号牌限进</w:t>
      </w:r>
      <w:r>
        <w:rPr>
          <w:rFonts w:hint="eastAsia" w:ascii="宋体" w:hAnsi="宋体"/>
          <w:b/>
          <w:bCs/>
          <w:color w:val="000000" w:themeColor="text1"/>
          <w:sz w:val="24"/>
          <w:lang w:val="en-US" w:eastAsia="zh-CN"/>
          <w14:textFill>
            <w14:solidFill>
              <w14:schemeClr w14:val="tx1"/>
            </w14:solidFill>
          </w14:textFill>
        </w:rPr>
        <w:t>2</w:t>
      </w:r>
      <w:r>
        <w:rPr>
          <w:rFonts w:hint="default" w:ascii="宋体" w:hAnsi="宋体"/>
          <w:b/>
          <w:bCs/>
          <w:color w:val="000000" w:themeColor="text1"/>
          <w:sz w:val="24"/>
          <w14:textFill>
            <w14:solidFill>
              <w14:schemeClr w14:val="tx1"/>
            </w14:solidFill>
          </w14:textFill>
        </w:rPr>
        <w:t>人。</w:t>
      </w:r>
      <w:r>
        <w:rPr>
          <w:rFonts w:hint="default" w:ascii="宋体" w:hAnsi="宋体"/>
          <w:color w:val="000000" w:themeColor="text1"/>
          <w:sz w:val="24"/>
          <w14:textFill>
            <w14:solidFill>
              <w14:schemeClr w14:val="tx1"/>
            </w14:solidFill>
          </w14:textFill>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400" w:lineRule="exact"/>
        <w:ind w:right="-178" w:rightChars="-85" w:firstLine="482" w:firstLineChars="200"/>
        <w:textAlignment w:val="auto"/>
        <w:rPr>
          <w:rFonts w:hint="eastAsia" w:ascii="宋体" w:hAnsi="宋体"/>
          <w:b/>
          <w:bCs/>
          <w:color w:val="000000" w:themeColor="text1"/>
          <w:sz w:val="24"/>
          <w14:textFill>
            <w14:solidFill>
              <w14:schemeClr w14:val="tx1"/>
            </w14:solidFill>
          </w14:textFill>
        </w:rPr>
      </w:pPr>
      <w:r>
        <w:rPr>
          <w:rFonts w:hint="default" w:ascii="宋体" w:hAnsi="宋体"/>
          <w:b/>
          <w:bCs/>
          <w:color w:val="000000" w:themeColor="text1"/>
          <w:sz w:val="24"/>
          <w14:textFill>
            <w14:solidFill>
              <w14:schemeClr w14:val="tx1"/>
            </w14:solidFill>
          </w14:textFill>
        </w:rPr>
        <w:t>注：一个委托代理人只能接受一个竞买人的委托，且竞买人之间不得相互委托。</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left="0" w:leftChars="0" w:right="-178" w:rightChars="-85" w:firstLine="482" w:firstLineChars="200"/>
        <w:textAlignment w:val="auto"/>
        <w:rPr>
          <w:rFonts w:hint="eastAsia" w:ascii="宋体" w:hAnsi="宋体"/>
          <w:color w:val="000000" w:themeColor="text1"/>
          <w:sz w:val="24"/>
          <w14:textFill>
            <w14:solidFill>
              <w14:schemeClr w14:val="tx1"/>
            </w14:solidFill>
          </w14:textFill>
        </w:rPr>
      </w:pPr>
      <w:r>
        <w:rPr>
          <w:rFonts w:hint="default" w:ascii="宋体" w:hAnsi="宋体"/>
          <w:b/>
          <w:bCs/>
          <w:color w:val="000000" w:themeColor="text1"/>
          <w:sz w:val="24"/>
          <w14:textFill>
            <w14:solidFill>
              <w14:schemeClr w14:val="tx1"/>
            </w14:solidFill>
          </w14:textFill>
        </w:rPr>
        <w:t>第九条</w:t>
      </w:r>
      <w:r>
        <w:rPr>
          <w:rFonts w:hint="eastAsia" w:ascii="宋体" w:hAnsi="宋体"/>
          <w:b/>
          <w:bCs/>
          <w:color w:val="000000" w:themeColor="text1"/>
          <w:sz w:val="24"/>
          <w:lang w:val="en-US" w:eastAsia="zh-CN"/>
          <w14:textFill>
            <w14:solidFill>
              <w14:schemeClr w14:val="tx1"/>
            </w14:solidFill>
          </w14:textFill>
        </w:rPr>
        <w:t xml:space="preserve"> </w:t>
      </w:r>
      <w:r>
        <w:rPr>
          <w:rFonts w:hint="default" w:ascii="宋体" w:hAnsi="宋体"/>
          <w:color w:val="000000" w:themeColor="text1"/>
          <w:sz w:val="24"/>
          <w14:textFill>
            <w14:solidFill>
              <w14:schemeClr w14:val="tx1"/>
            </w14:solidFill>
          </w14:textFill>
        </w:rPr>
        <w:t xml:space="preserve"> 竞买人一旦进入了拍卖会场，即表明已完全了解</w:t>
      </w:r>
      <w:r>
        <w:rPr>
          <w:rFonts w:hint="eastAsia" w:ascii="宋体" w:hAnsi="宋体"/>
          <w:color w:val="000000" w:themeColor="text1"/>
          <w:sz w:val="24"/>
          <w:lang w:eastAsia="zh-CN"/>
          <w14:textFill>
            <w14:solidFill>
              <w14:schemeClr w14:val="tx1"/>
            </w14:solidFill>
          </w14:textFill>
        </w:rPr>
        <w:t>拍卖标的</w:t>
      </w:r>
      <w:r>
        <w:rPr>
          <w:rFonts w:hint="default" w:ascii="宋体" w:hAnsi="宋体"/>
          <w:color w:val="000000" w:themeColor="text1"/>
          <w:sz w:val="24"/>
          <w14:textFill>
            <w14:solidFill>
              <w14:schemeClr w14:val="tx1"/>
            </w14:solidFill>
          </w14:textFill>
        </w:rPr>
        <w:t>的一切现状，接受</w:t>
      </w:r>
      <w:r>
        <w:rPr>
          <w:rFonts w:hint="eastAsia" w:ascii="宋体" w:hAnsi="宋体"/>
          <w:color w:val="000000" w:themeColor="text1"/>
          <w:sz w:val="24"/>
          <w:lang w:eastAsia="zh-CN"/>
          <w14:textFill>
            <w14:solidFill>
              <w14:schemeClr w14:val="tx1"/>
            </w14:solidFill>
          </w14:textFill>
        </w:rPr>
        <w:t>拍卖标的</w:t>
      </w:r>
      <w:r>
        <w:rPr>
          <w:rFonts w:hint="default" w:ascii="宋体" w:hAnsi="宋体"/>
          <w:color w:val="000000" w:themeColor="text1"/>
          <w:sz w:val="24"/>
          <w14:textFill>
            <w14:solidFill>
              <w14:schemeClr w14:val="tx1"/>
            </w14:solidFill>
          </w14:textFill>
        </w:rPr>
        <w:t>已知和未知的瑕疵、缺陷，对自己参加竞买的行为及其后对</w:t>
      </w:r>
      <w:r>
        <w:rPr>
          <w:rFonts w:hint="eastAsia" w:ascii="宋体" w:hAnsi="宋体"/>
          <w:color w:val="000000" w:themeColor="text1"/>
          <w:sz w:val="24"/>
          <w:lang w:eastAsia="zh-CN"/>
          <w14:textFill>
            <w14:solidFill>
              <w14:schemeClr w14:val="tx1"/>
            </w14:solidFill>
          </w14:textFill>
        </w:rPr>
        <w:t>拍卖标的</w:t>
      </w:r>
      <w:r>
        <w:rPr>
          <w:rFonts w:hint="default" w:ascii="宋体" w:hAnsi="宋体"/>
          <w:color w:val="000000" w:themeColor="text1"/>
          <w:sz w:val="24"/>
          <w14:textFill>
            <w14:solidFill>
              <w14:schemeClr w14:val="tx1"/>
            </w14:solidFill>
          </w14:textFill>
        </w:rPr>
        <w:t>的权利行使期间之各种风险、状态，自行承担法律责任。</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right="0" w:rightChars="0" w:firstLine="482" w:firstLineChars="200"/>
        <w:textAlignment w:val="auto"/>
        <w:rPr>
          <w:rFonts w:hint="eastAsia" w:ascii="宋体" w:hAnsi="宋体"/>
          <w:color w:val="000000" w:themeColor="text1"/>
          <w:sz w:val="24"/>
          <w14:textFill>
            <w14:solidFill>
              <w14:schemeClr w14:val="tx1"/>
            </w14:solidFill>
          </w14:textFill>
        </w:rPr>
      </w:pPr>
      <w:r>
        <w:rPr>
          <w:rFonts w:hint="default" w:ascii="宋体" w:hAnsi="宋体"/>
          <w:b/>
          <w:bCs/>
          <w:color w:val="000000" w:themeColor="text1"/>
          <w:sz w:val="24"/>
          <w14:textFill>
            <w14:solidFill>
              <w14:schemeClr w14:val="tx1"/>
            </w14:solidFill>
          </w14:textFill>
        </w:rPr>
        <w:t>第十条</w:t>
      </w:r>
      <w:r>
        <w:rPr>
          <w:rFonts w:hint="default"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val="en-US" w:eastAsia="zh-CN"/>
          <w14:textFill>
            <w14:solidFill>
              <w14:schemeClr w14:val="tx1"/>
            </w14:solidFill>
          </w14:textFill>
        </w:rPr>
        <w:t xml:space="preserve"> </w:t>
      </w:r>
      <w:r>
        <w:rPr>
          <w:rFonts w:hint="default" w:ascii="宋体" w:hAnsi="宋体"/>
          <w:b/>
          <w:bCs/>
          <w:color w:val="000000" w:themeColor="text1"/>
          <w:sz w:val="24"/>
          <w14:textFill>
            <w14:solidFill>
              <w14:schemeClr w14:val="tx1"/>
            </w14:solidFill>
          </w14:textFill>
        </w:rPr>
        <w:t>本次拍卖采用“现场</w:t>
      </w:r>
      <w:r>
        <w:rPr>
          <w:rFonts w:hint="eastAsia" w:ascii="宋体" w:hAnsi="宋体"/>
          <w:b/>
          <w:bCs/>
          <w:color w:val="000000" w:themeColor="text1"/>
          <w:sz w:val="24"/>
          <w:lang w:eastAsia="zh-CN"/>
          <w14:textFill>
            <w14:solidFill>
              <w14:schemeClr w14:val="tx1"/>
            </w14:solidFill>
          </w14:textFill>
        </w:rPr>
        <w:t>拍卖</w:t>
      </w:r>
      <w:r>
        <w:rPr>
          <w:rFonts w:hint="default" w:ascii="宋体" w:hAnsi="宋体"/>
          <w:b/>
          <w:bCs/>
          <w:color w:val="000000" w:themeColor="text1"/>
          <w:sz w:val="24"/>
          <w14:textFill>
            <w14:solidFill>
              <w14:schemeClr w14:val="tx1"/>
            </w14:solidFill>
          </w14:textFill>
        </w:rPr>
        <w:t>”的方式，价高者得的原则，在规定报名时间内须有效报名2名及以上且必须到场拍卖，且至少1名有效出价，方可成交。</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color w:val="000000" w:themeColor="text1"/>
          <w:sz w:val="24"/>
          <w14:textFill>
            <w14:solidFill>
              <w14:schemeClr w14:val="tx1"/>
            </w14:solidFill>
          </w14:textFill>
        </w:rPr>
      </w:pPr>
      <w:r>
        <w:rPr>
          <w:rFonts w:hint="default" w:ascii="宋体" w:hAnsi="宋体"/>
          <w:color w:val="000000" w:themeColor="text1"/>
          <w:sz w:val="24"/>
          <w14:textFill>
            <w14:solidFill>
              <w14:schemeClr w14:val="tx1"/>
            </w14:solidFill>
          </w14:textFill>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right="-178" w:rightChars="-85" w:firstLine="482" w:firstLineChars="200"/>
        <w:textAlignment w:val="auto"/>
        <w:rPr>
          <w:rFonts w:hint="eastAsia" w:ascii="宋体" w:hAnsi="宋体"/>
          <w:color w:val="000000" w:themeColor="text1"/>
          <w:sz w:val="24"/>
          <w14:textFill>
            <w14:solidFill>
              <w14:schemeClr w14:val="tx1"/>
            </w14:solidFill>
          </w14:textFill>
        </w:rPr>
      </w:pPr>
      <w:r>
        <w:rPr>
          <w:rFonts w:hint="default" w:ascii="宋体" w:hAnsi="宋体"/>
          <w:b/>
          <w:bCs/>
          <w:color w:val="000000" w:themeColor="text1"/>
          <w:sz w:val="24"/>
          <w14:textFill>
            <w14:solidFill>
              <w14:schemeClr w14:val="tx1"/>
            </w14:solidFill>
          </w14:textFill>
        </w:rPr>
        <w:t>第十一条</w:t>
      </w:r>
      <w:r>
        <w:rPr>
          <w:rFonts w:hint="default" w:ascii="宋体" w:hAnsi="宋体"/>
          <w:color w:val="000000" w:themeColor="text1"/>
          <w:sz w:val="24"/>
          <w14:textFill>
            <w14:solidFill>
              <w14:schemeClr w14:val="tx1"/>
            </w14:solidFill>
          </w14:textFill>
        </w:rPr>
        <w:t xml:space="preserve"> </w:t>
      </w:r>
      <w:r>
        <w:rPr>
          <w:rFonts w:hint="eastAsia" w:ascii="宋体" w:hAnsi="宋体"/>
          <w:b/>
          <w:bCs/>
          <w:color w:val="000000" w:themeColor="text1"/>
          <w:sz w:val="24"/>
          <w:lang w:val="en-US" w:eastAsia="zh-CN"/>
          <w14:textFill>
            <w14:solidFill>
              <w14:schemeClr w14:val="tx1"/>
            </w14:solidFill>
          </w14:textFill>
        </w:rPr>
        <w:t xml:space="preserve"> </w:t>
      </w:r>
      <w:r>
        <w:rPr>
          <w:rFonts w:hint="default" w:ascii="宋体" w:hAnsi="宋体"/>
          <w:b/>
          <w:bCs/>
          <w:color w:val="000000" w:themeColor="text1"/>
          <w:sz w:val="24"/>
          <w14:textFill>
            <w14:solidFill>
              <w14:schemeClr w14:val="tx1"/>
            </w14:solidFill>
          </w14:textFill>
        </w:rPr>
        <w:t>本次拍卖会举牌须知如下：</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color w:val="000000" w:themeColor="text1"/>
          <w:sz w:val="24"/>
          <w14:textFill>
            <w14:solidFill>
              <w14:schemeClr w14:val="tx1"/>
            </w14:solidFill>
          </w14:textFill>
        </w:rPr>
      </w:pPr>
      <w:r>
        <w:rPr>
          <w:rFonts w:hint="default" w:ascii="宋体" w:hAnsi="宋体"/>
          <w:color w:val="000000" w:themeColor="text1"/>
          <w:sz w:val="24"/>
          <w14:textFill>
            <w14:solidFill>
              <w14:schemeClr w14:val="tx1"/>
            </w14:solidFill>
          </w14:textFill>
        </w:rPr>
        <w:t>本次拍卖标的设有保留价，不达到保留价不成交。保留价对外公开，保留价即为起拍价。拍卖计价货币为人民币。拍卖时的起拍价和成交价均为裸价，不包含</w:t>
      </w:r>
      <w:r>
        <w:rPr>
          <w:rFonts w:hint="eastAsia" w:ascii="宋体" w:hAnsi="宋体"/>
          <w:color w:val="000000" w:themeColor="text1"/>
          <w:sz w:val="24"/>
          <w:lang w:eastAsia="zh-CN"/>
          <w14:textFill>
            <w14:solidFill>
              <w14:schemeClr w14:val="tx1"/>
            </w14:solidFill>
          </w14:textFill>
        </w:rPr>
        <w:t>任何</w:t>
      </w:r>
      <w:r>
        <w:rPr>
          <w:rFonts w:hint="default" w:ascii="宋体" w:hAnsi="宋体"/>
          <w:color w:val="000000" w:themeColor="text1"/>
          <w:sz w:val="24"/>
          <w14:textFill>
            <w14:solidFill>
              <w14:schemeClr w14:val="tx1"/>
            </w14:solidFill>
          </w14:textFill>
        </w:rPr>
        <w:t>税</w:t>
      </w:r>
      <w:r>
        <w:rPr>
          <w:rFonts w:hint="eastAsia" w:ascii="宋体" w:hAnsi="宋体"/>
          <w:color w:val="000000" w:themeColor="text1"/>
          <w:sz w:val="24"/>
          <w:lang w:eastAsia="zh-CN"/>
          <w14:textFill>
            <w14:solidFill>
              <w14:schemeClr w14:val="tx1"/>
            </w14:solidFill>
          </w14:textFill>
        </w:rPr>
        <w:t>、</w:t>
      </w:r>
      <w:r>
        <w:rPr>
          <w:rFonts w:hint="default" w:ascii="宋体" w:hAnsi="宋体"/>
          <w:color w:val="000000" w:themeColor="text1"/>
          <w:sz w:val="24"/>
          <w14:textFill>
            <w14:solidFill>
              <w14:schemeClr w14:val="tx1"/>
            </w14:solidFill>
          </w14:textFill>
        </w:rPr>
        <w:t>费及买受佣金。</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left="0" w:leftChars="0" w:right="0" w:rightChars="0" w:firstLine="480" w:firstLineChars="200"/>
        <w:textAlignment w:val="auto"/>
        <w:rPr>
          <w:rFonts w:hint="default" w:ascii="宋体" w:hAnsi="宋体" w:eastAsia="宋体" w:cs="Times New Roman"/>
          <w:color w:val="000000" w:themeColor="text1"/>
          <w:sz w:val="24"/>
          <w14:textFill>
            <w14:solidFill>
              <w14:schemeClr w14:val="tx1"/>
            </w14:solidFill>
          </w14:textFill>
        </w:rPr>
      </w:pPr>
      <w:r>
        <w:rPr>
          <w:rFonts w:hint="default" w:ascii="宋体" w:hAnsi="宋体"/>
          <w:color w:val="000000" w:themeColor="text1"/>
          <w:sz w:val="24"/>
          <w14:textFill>
            <w14:solidFill>
              <w14:schemeClr w14:val="tx1"/>
            </w14:solidFill>
          </w14:textFill>
        </w:rPr>
        <w:t>拍卖时，先由拍卖师宣布起拍价，然后报出加价幅度。竞买人可举牌应价或按规定的加价幅度</w:t>
      </w:r>
      <w:r>
        <w:rPr>
          <w:rFonts w:hint="default" w:ascii="宋体" w:hAnsi="宋体" w:eastAsia="宋体" w:cs="Times New Roman"/>
          <w:color w:val="000000" w:themeColor="text1"/>
          <w:sz w:val="24"/>
          <w14:textFill>
            <w14:solidFill>
              <w14:schemeClr w14:val="tx1"/>
            </w14:solidFill>
          </w14:textFill>
        </w:rPr>
        <w:t>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经拍卖师确认达到或超过保留价，落槌表示拍卖成交。</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440" w:lineRule="exact"/>
        <w:ind w:right="-178" w:rightChars="-85" w:firstLine="482" w:firstLineChars="200"/>
        <w:textAlignment w:val="auto"/>
        <w:rPr>
          <w:rFonts w:hint="eastAsia" w:ascii="宋体" w:hAnsi="宋体" w:eastAsia="宋体" w:cs="Times New Roman"/>
          <w:color w:val="000000" w:themeColor="text1"/>
          <w:sz w:val="24"/>
          <w:u w:val="none"/>
          <w:lang w:eastAsia="zh-CN"/>
          <w14:textFill>
            <w14:solidFill>
              <w14:schemeClr w14:val="tx1"/>
            </w14:solidFill>
          </w14:textFill>
        </w:rPr>
      </w:pPr>
      <w:r>
        <w:rPr>
          <w:rFonts w:hint="eastAsia" w:ascii="宋体" w:hAnsi="宋体" w:eastAsia="宋体" w:cs="Times New Roman"/>
          <w:b/>
          <w:bCs/>
          <w:color w:val="000000" w:themeColor="text1"/>
          <w:sz w:val="24"/>
          <w:u w:val="none"/>
          <w:lang w:val="en-US" w:eastAsia="zh-CN"/>
          <w14:textFill>
            <w14:solidFill>
              <w14:schemeClr w14:val="tx1"/>
            </w14:solidFill>
          </w14:textFill>
        </w:rPr>
        <w:t xml:space="preserve">第十二条  </w:t>
      </w:r>
      <w:r>
        <w:rPr>
          <w:rFonts w:hint="default" w:ascii="宋体" w:hAnsi="宋体"/>
          <w:color w:val="000000" w:themeColor="text1"/>
          <w:sz w:val="24"/>
          <w14:textFill>
            <w14:solidFill>
              <w14:schemeClr w14:val="tx1"/>
            </w14:solidFill>
          </w14:textFill>
        </w:rPr>
        <w:t>买受人是指以最高有效应价竞得拍卖标的</w:t>
      </w:r>
      <w:r>
        <w:rPr>
          <w:rFonts w:hint="eastAsia" w:ascii="宋体" w:hAnsi="宋体"/>
          <w:color w:val="000000" w:themeColor="text1"/>
          <w:sz w:val="24"/>
          <w:lang w:eastAsia="zh-CN"/>
          <w14:textFill>
            <w14:solidFill>
              <w14:schemeClr w14:val="tx1"/>
            </w14:solidFill>
          </w14:textFill>
        </w:rPr>
        <w:t>的</w:t>
      </w:r>
      <w:r>
        <w:rPr>
          <w:rFonts w:hint="default" w:ascii="宋体" w:hAnsi="宋体"/>
          <w:color w:val="000000" w:themeColor="text1"/>
          <w:sz w:val="24"/>
          <w14:textFill>
            <w14:solidFill>
              <w14:schemeClr w14:val="tx1"/>
            </w14:solidFill>
          </w14:textFill>
        </w:rPr>
        <w:t>竞买人。拍卖成交后，买受人须与拍卖人当场签署《拍卖成交确认书》并在《拍卖笔录》上签名或盖章。上述文件不论买受人是否签署，其全部条款即对买受人产生约束力并生效。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napToGrid/>
        <w:spacing w:before="124" w:beforeLines="40" w:after="124" w:afterLines="40" w:line="44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宋体" w:hAnsi="宋体"/>
          <w:b/>
          <w:color w:val="000000" w:themeColor="text1"/>
          <w:sz w:val="24"/>
          <w14:textFill>
            <w14:solidFill>
              <w14:schemeClr w14:val="tx1"/>
            </w14:solidFill>
          </w14:textFill>
        </w:rPr>
      </w:pPr>
      <w:r>
        <w:rPr>
          <w:rFonts w:hint="eastAsia" w:ascii="宋体" w:hAnsi="宋体"/>
          <w:b/>
          <w:color w:val="000000" w:themeColor="text1"/>
          <w:sz w:val="24"/>
          <w:lang w:eastAsia="zh-CN"/>
          <w14:textFill>
            <w14:solidFill>
              <w14:schemeClr w14:val="tx1"/>
            </w14:solidFill>
          </w14:textFill>
        </w:rPr>
        <w:t>第十三条</w:t>
      </w:r>
      <w:r>
        <w:rPr>
          <w:rFonts w:hint="eastAsia" w:ascii="宋体" w:hAnsi="宋体"/>
          <w:b/>
          <w:color w:val="000000" w:themeColor="text1"/>
          <w:sz w:val="24"/>
          <w14:textFill>
            <w14:solidFill>
              <w14:schemeClr w14:val="tx1"/>
            </w14:solidFill>
          </w14:textFill>
        </w:rPr>
        <w:t xml:space="preserve"> </w:t>
      </w:r>
      <w:r>
        <w:rPr>
          <w:rFonts w:hint="default" w:ascii="宋体" w:hAnsi="宋体"/>
          <w:color w:val="000000" w:themeColor="text1"/>
          <w:sz w:val="24"/>
          <w14:textFill>
            <w14:solidFill>
              <w14:schemeClr w14:val="tx1"/>
            </w14:solidFill>
          </w14:textFill>
        </w:rPr>
        <w:t>拍卖会结束后，由拍卖人当场向买受人发放《拍卖成交确认书》。</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未竞得拍卖标的的竞买人，在拍卖会结束后的3个工作日内，</w:t>
      </w:r>
      <w:r>
        <w:rPr>
          <w:rFonts w:hint="eastAsia" w:ascii="宋体" w:hAnsi="宋体" w:cs="宋体"/>
          <w:color w:val="000000" w:themeColor="text1"/>
          <w:kern w:val="0"/>
          <w:sz w:val="24"/>
          <w14:textFill>
            <w14:solidFill>
              <w14:schemeClr w14:val="tx1"/>
            </w14:solidFill>
          </w14:textFill>
        </w:rPr>
        <w:t>由拍卖人凭竞买人报名时登记的户名及账号退还竞买保证金（按银行同期活期存款利率计息）</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u w:val="none"/>
          <w14:textFill>
            <w14:solidFill>
              <w14:schemeClr w14:val="tx1"/>
            </w14:solidFill>
          </w14:textFill>
        </w:rPr>
        <w:t>买受人的竞买保证金</w:t>
      </w:r>
      <w:r>
        <w:rPr>
          <w:rFonts w:hint="eastAsia" w:ascii="宋体" w:hAnsi="宋体" w:cs="宋体"/>
          <w:color w:val="000000" w:themeColor="text1"/>
          <w:kern w:val="0"/>
          <w:sz w:val="24"/>
          <w:u w:val="none"/>
          <w:lang w:eastAsia="zh-CN"/>
          <w14:textFill>
            <w14:solidFill>
              <w14:schemeClr w14:val="tx1"/>
            </w14:solidFill>
          </w14:textFill>
        </w:rPr>
        <w:t>凭《农村（集体）房屋租赁合同》复印件到拍卖人处退还</w:t>
      </w:r>
      <w:r>
        <w:rPr>
          <w:rFonts w:hint="eastAsia" w:ascii="宋体" w:hAnsi="宋体" w:cs="宋体"/>
          <w:color w:val="000000" w:themeColor="text1"/>
          <w:kern w:val="0"/>
          <w:sz w:val="24"/>
          <w:u w:val="none"/>
          <w14:textFill>
            <w14:solidFill>
              <w14:schemeClr w14:val="tx1"/>
            </w14:solidFill>
          </w14:textFill>
        </w:rPr>
        <w:t>（按银行同期活期存款利率计息）。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cs="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w:t>
      </w:r>
      <w:r>
        <w:rPr>
          <w:rFonts w:hint="eastAsia" w:ascii="宋体" w:hAnsi="宋体"/>
          <w:b/>
          <w:bCs/>
          <w:color w:val="000000" w:themeColor="text1"/>
          <w:sz w:val="24"/>
          <w:lang w:eastAsia="zh-CN"/>
          <w14:textFill>
            <w14:solidFill>
              <w14:schemeClr w14:val="tx1"/>
            </w14:solidFill>
          </w14:textFill>
        </w:rPr>
        <w:t>四</w:t>
      </w:r>
      <w:r>
        <w:rPr>
          <w:rFonts w:hint="eastAsia" w:ascii="宋体" w:hAnsi="宋体"/>
          <w:b/>
          <w:bCs/>
          <w:color w:val="000000" w:themeColor="text1"/>
          <w:sz w:val="24"/>
          <w14:textFill>
            <w14:solidFill>
              <w14:schemeClr w14:val="tx1"/>
            </w14:solidFill>
          </w14:textFill>
        </w:rPr>
        <w:t>条 付款方式及签约时间：</w:t>
      </w:r>
      <w:r>
        <w:rPr>
          <w:rFonts w:hint="eastAsia" w:ascii="宋体" w:hAnsi="宋体"/>
          <w:bCs/>
          <w:color w:val="000000" w:themeColor="text1"/>
          <w:sz w:val="24"/>
          <w14:textFill>
            <w14:solidFill>
              <w14:schemeClr w14:val="tx1"/>
            </w14:solidFill>
          </w14:textFill>
        </w:rPr>
        <w:t>买受人须在2023年</w:t>
      </w:r>
      <w:r>
        <w:rPr>
          <w:rFonts w:hint="eastAsia" w:ascii="宋体" w:hAnsi="宋体"/>
          <w:bCs/>
          <w:color w:val="000000" w:themeColor="text1"/>
          <w:sz w:val="24"/>
          <w:lang w:val="en-US" w:eastAsia="zh-CN"/>
          <w14:textFill>
            <w14:solidFill>
              <w14:schemeClr w14:val="tx1"/>
            </w14:solidFill>
          </w14:textFill>
        </w:rPr>
        <w:t>4</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17</w:t>
      </w:r>
      <w:r>
        <w:rPr>
          <w:rFonts w:hint="eastAsia" w:ascii="宋体" w:hAnsi="宋体"/>
          <w:bCs/>
          <w:color w:val="000000" w:themeColor="text1"/>
          <w:sz w:val="24"/>
          <w14:textFill>
            <w14:solidFill>
              <w14:schemeClr w14:val="tx1"/>
            </w14:solidFill>
          </w14:textFill>
        </w:rPr>
        <w:t>日下午4时前</w:t>
      </w:r>
      <w:r>
        <w:rPr>
          <w:rFonts w:hint="eastAsia" w:ascii="宋体" w:hAnsi="宋体"/>
          <w:b/>
          <w:color w:val="000000" w:themeColor="text1"/>
          <w:sz w:val="24"/>
          <w14:textFill>
            <w14:solidFill>
              <w14:schemeClr w14:val="tx1"/>
            </w14:solidFill>
          </w14:textFill>
        </w:rPr>
        <w:t>（以实际到账为准）</w:t>
      </w:r>
      <w:r>
        <w:rPr>
          <w:rFonts w:hint="eastAsia" w:ascii="宋体" w:hAnsi="宋体"/>
          <w:bCs/>
          <w:color w:val="000000" w:themeColor="text1"/>
          <w:sz w:val="24"/>
          <w14:textFill>
            <w14:solidFill>
              <w14:schemeClr w14:val="tx1"/>
            </w14:solidFill>
          </w14:textFill>
        </w:rPr>
        <w:t>向</w:t>
      </w:r>
      <w:r>
        <w:rPr>
          <w:rFonts w:hint="eastAsia" w:ascii="宋体" w:hAnsi="宋体"/>
          <w:bCs/>
          <w:color w:val="000000" w:themeColor="text1"/>
          <w:sz w:val="24"/>
          <w:lang w:eastAsia="zh-CN"/>
          <w14:textFill>
            <w14:solidFill>
              <w14:schemeClr w14:val="tx1"/>
            </w14:solidFill>
          </w14:textFill>
        </w:rPr>
        <w:t>委托人支付履约保证金</w:t>
      </w:r>
      <w:r>
        <w:rPr>
          <w:rFonts w:hint="eastAsia" w:ascii="宋体" w:hAnsi="宋体"/>
          <w:bCs/>
          <w:color w:val="000000" w:themeColor="text1"/>
          <w:sz w:val="24"/>
          <w:lang w:val="en-US" w:eastAsia="zh-CN"/>
          <w14:textFill>
            <w14:solidFill>
              <w14:schemeClr w14:val="tx1"/>
            </w14:solidFill>
          </w14:textFill>
        </w:rPr>
        <w:t>500000元，同时</w:t>
      </w:r>
      <w:r>
        <w:rPr>
          <w:rFonts w:hint="eastAsia" w:ascii="宋体" w:hAnsi="宋体"/>
          <w:bCs/>
          <w:color w:val="000000" w:themeColor="text1"/>
          <w:sz w:val="24"/>
          <w14:textFill>
            <w14:solidFill>
              <w14:schemeClr w14:val="tx1"/>
            </w14:solidFill>
          </w14:textFill>
        </w:rPr>
        <w:t>向本公司支付买受佣金</w:t>
      </w:r>
      <w:r>
        <w:rPr>
          <w:rFonts w:hint="eastAsia" w:ascii="宋体" w:hAnsi="宋体"/>
          <w:b/>
          <w:color w:val="000000" w:themeColor="text1"/>
          <w:sz w:val="24"/>
          <w14:textFill>
            <w14:solidFill>
              <w14:schemeClr w14:val="tx1"/>
            </w14:solidFill>
          </w14:textFill>
        </w:rPr>
        <w:t>（收费标准具体见下表）</w:t>
      </w:r>
      <w:r>
        <w:rPr>
          <w:rFonts w:hint="eastAsia" w:ascii="宋体" w:hAnsi="宋体"/>
          <w:bCs/>
          <w:color w:val="000000" w:themeColor="text1"/>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然后于2023年</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18</w:t>
      </w:r>
      <w:r>
        <w:rPr>
          <w:rFonts w:hint="eastAsia" w:ascii="宋体" w:hAnsi="宋体" w:cs="宋体"/>
          <w:color w:val="000000" w:themeColor="text1"/>
          <w:kern w:val="0"/>
          <w:sz w:val="24"/>
          <w14:textFill>
            <w14:solidFill>
              <w14:schemeClr w14:val="tx1"/>
            </w14:solidFill>
          </w14:textFill>
        </w:rPr>
        <w:t>日-</w:t>
      </w:r>
      <w:r>
        <w:rPr>
          <w:rFonts w:hint="eastAsia" w:ascii="宋体" w:hAnsi="宋体" w:cs="宋体"/>
          <w:color w:val="000000" w:themeColor="text1"/>
          <w:kern w:val="0"/>
          <w:sz w:val="24"/>
          <w:lang w:val="en-US" w:eastAsia="zh-CN"/>
          <w14:textFill>
            <w14:solidFill>
              <w14:schemeClr w14:val="tx1"/>
            </w14:solidFill>
          </w14:textFill>
        </w:rPr>
        <w:t>19</w:t>
      </w:r>
      <w:r>
        <w:rPr>
          <w:rFonts w:hint="eastAsia" w:ascii="宋体" w:hAnsi="宋体" w:cs="宋体"/>
          <w:color w:val="000000" w:themeColor="text1"/>
          <w:kern w:val="0"/>
          <w:sz w:val="24"/>
          <w14:textFill>
            <w14:solidFill>
              <w14:schemeClr w14:val="tx1"/>
            </w14:solidFill>
          </w14:textFill>
        </w:rPr>
        <w:t>日（上午9:00-11:00，下午2:00-4:00，节假日除外）与委托人签订《农村（集体）房屋租赁合同》</w:t>
      </w:r>
      <w:r>
        <w:rPr>
          <w:rFonts w:hint="eastAsia" w:ascii="宋体" w:hAnsi="宋体" w:cs="宋体"/>
          <w:color w:val="000000" w:themeColor="text1"/>
          <w:sz w:val="24"/>
          <w14:textFill>
            <w14:solidFill>
              <w14:schemeClr w14:val="tx1"/>
            </w14:solidFill>
          </w14:textFill>
        </w:rPr>
        <w:t>。</w:t>
      </w:r>
      <w:r>
        <w:rPr>
          <w:rFonts w:hint="eastAsia" w:ascii="宋体" w:hAnsi="宋体"/>
          <w:bCs/>
          <w:color w:val="000000" w:themeColor="text1"/>
          <w:sz w:val="24"/>
          <w:u w:val="none"/>
          <w14:textFill>
            <w14:solidFill>
              <w14:schemeClr w14:val="tx1"/>
            </w14:solidFill>
          </w14:textFill>
        </w:rPr>
        <w:t>买受人须在接到</w:t>
      </w:r>
      <w:r>
        <w:rPr>
          <w:rFonts w:hint="eastAsia" w:ascii="宋体" w:hAnsi="宋体"/>
          <w:bCs/>
          <w:color w:val="000000" w:themeColor="text1"/>
          <w:sz w:val="24"/>
          <w:u w:val="none"/>
          <w:lang w:eastAsia="zh-CN"/>
          <w14:textFill>
            <w14:solidFill>
              <w14:schemeClr w14:val="tx1"/>
            </w14:solidFill>
          </w14:textFill>
        </w:rPr>
        <w:t>委托人</w:t>
      </w:r>
      <w:r>
        <w:rPr>
          <w:rFonts w:hint="eastAsia" w:ascii="宋体" w:hAnsi="宋体"/>
          <w:bCs/>
          <w:color w:val="000000" w:themeColor="text1"/>
          <w:sz w:val="24"/>
          <w:u w:val="none"/>
          <w14:textFill>
            <w14:solidFill>
              <w14:schemeClr w14:val="tx1"/>
            </w14:solidFill>
          </w14:textFill>
        </w:rPr>
        <w:t>交付通知的5个工作日内，向</w:t>
      </w:r>
      <w:r>
        <w:rPr>
          <w:rFonts w:hint="eastAsia" w:ascii="宋体" w:hAnsi="宋体"/>
          <w:bCs/>
          <w:color w:val="000000" w:themeColor="text1"/>
          <w:sz w:val="24"/>
          <w:u w:val="none"/>
          <w:lang w:eastAsia="zh-CN"/>
          <w14:textFill>
            <w14:solidFill>
              <w14:schemeClr w14:val="tx1"/>
            </w14:solidFill>
          </w14:textFill>
        </w:rPr>
        <w:t>委托人</w:t>
      </w:r>
      <w:r>
        <w:rPr>
          <w:rFonts w:hint="eastAsia" w:ascii="宋体" w:hAnsi="宋体"/>
          <w:bCs/>
          <w:color w:val="000000" w:themeColor="text1"/>
          <w:sz w:val="24"/>
          <w:u w:val="none"/>
          <w14:textFill>
            <w14:solidFill>
              <w14:schemeClr w14:val="tx1"/>
            </w14:solidFill>
          </w14:textFill>
        </w:rPr>
        <w:t>一次性付清第1年租金成交款。</w:t>
      </w:r>
    </w:p>
    <w:p>
      <w:pPr>
        <w:keepNext w:val="0"/>
        <w:keepLines w:val="0"/>
        <w:pageBreakBefore w:val="0"/>
        <w:widowControl w:val="0"/>
        <w:kinsoku/>
        <w:wordWrap/>
        <w:overflowPunct/>
        <w:topLinePunct w:val="0"/>
        <w:autoSpaceDE/>
        <w:autoSpaceDN/>
        <w:bidi w:val="0"/>
        <w:adjustRightInd/>
        <w:snapToGrid/>
        <w:spacing w:line="400" w:lineRule="exact"/>
        <w:ind w:firstLine="463" w:firstLineChars="192"/>
        <w:jc w:val="center"/>
        <w:textAlignment w:val="auto"/>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买受佣金收费标准</w:t>
      </w:r>
    </w:p>
    <w:tbl>
      <w:tblPr>
        <w:tblStyle w:val="6"/>
        <w:tblpPr w:leftFromText="180" w:rightFromText="180" w:vertAnchor="text" w:horzAnchor="page" w:tblpX="1593" w:tblpY="173"/>
        <w:tblOverlap w:val="never"/>
        <w:tblW w:w="896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15" w:type="dxa"/>
          <w:left w:w="15" w:type="dxa"/>
          <w:bottom w:w="15" w:type="dxa"/>
          <w:right w:w="15" w:type="dxa"/>
        </w:tblCellMar>
      </w:tblPr>
      <w:tblGrid>
        <w:gridCol w:w="2700"/>
        <w:gridCol w:w="4425"/>
        <w:gridCol w:w="183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77"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计费基础</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分档费率（%）</w:t>
            </w:r>
          </w:p>
        </w:tc>
        <w:tc>
          <w:tcPr>
            <w:tcW w:w="1838" w:type="dxa"/>
            <w:shd w:val="clear" w:color="auto" w:fill="FFFFFF"/>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单个项目上限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18"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20万以下</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总额控制，代理费最高不超过0.2万元</w:t>
            </w:r>
          </w:p>
        </w:tc>
        <w:tc>
          <w:tcPr>
            <w:tcW w:w="1838" w:type="dxa"/>
            <w:vMerge w:val="restar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589"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20万—50万（含）</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w:t>
            </w:r>
          </w:p>
        </w:tc>
        <w:tc>
          <w:tcPr>
            <w:tcW w:w="1838" w:type="dxa"/>
            <w:vMerge w:val="continue"/>
            <w:shd w:val="clear" w:color="auto" w:fill="FFFFFF"/>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73"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50万—100万（含）</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0.8</w:t>
            </w:r>
          </w:p>
        </w:tc>
        <w:tc>
          <w:tcPr>
            <w:tcW w:w="1838" w:type="dxa"/>
            <w:vMerge w:val="continue"/>
            <w:shd w:val="clear" w:color="auto" w:fill="FFFFFF"/>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73"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100万-500万（含）</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0.5</w:t>
            </w:r>
          </w:p>
        </w:tc>
        <w:tc>
          <w:tcPr>
            <w:tcW w:w="1838" w:type="dxa"/>
            <w:vMerge w:val="continue"/>
            <w:shd w:val="clear" w:color="auto" w:fill="FFFFFF"/>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73"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500万-1000万（含）</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0.3</w:t>
            </w:r>
          </w:p>
        </w:tc>
        <w:tc>
          <w:tcPr>
            <w:tcW w:w="1838" w:type="dxa"/>
            <w:vMerge w:val="continue"/>
            <w:shd w:val="clear" w:color="auto" w:fill="FFFFFF"/>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66" w:hRule="atLeast"/>
        </w:trPr>
        <w:tc>
          <w:tcPr>
            <w:tcW w:w="2700"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1000万以上</w:t>
            </w:r>
          </w:p>
        </w:tc>
        <w:tc>
          <w:tcPr>
            <w:tcW w:w="4425" w:type="dxa"/>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0.1</w:t>
            </w:r>
          </w:p>
        </w:tc>
        <w:tc>
          <w:tcPr>
            <w:tcW w:w="1838" w:type="dxa"/>
            <w:vMerge w:val="continue"/>
            <w:shd w:val="clear" w:color="auto" w:fill="FFFFFF"/>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p>
        </w:tc>
      </w:tr>
    </w:tbl>
    <w:p>
      <w:pPr>
        <w:keepNext w:val="0"/>
        <w:keepLines w:val="0"/>
        <w:pageBreakBefore w:val="0"/>
        <w:widowControl w:val="0"/>
        <w:shd w:val="clear" w:color="auto" w:fill="FFFFFF"/>
        <w:kinsoku/>
        <w:wordWrap/>
        <w:overflowPunct/>
        <w:topLinePunct w:val="0"/>
        <w:autoSpaceDE/>
        <w:autoSpaceDN/>
        <w:bidi w:val="0"/>
        <w:adjustRightInd/>
        <w:snapToGrid/>
        <w:spacing w:line="440" w:lineRule="exact"/>
        <w:ind w:firstLine="482"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注：</w:t>
      </w:r>
      <w:r>
        <w:rPr>
          <w:rFonts w:hint="eastAsia" w:ascii="宋体" w:hAnsi="宋体" w:cs="宋体"/>
          <w:color w:val="000000" w:themeColor="text1"/>
          <w:kern w:val="0"/>
          <w:sz w:val="24"/>
          <w14:textFill>
            <w14:solidFill>
              <w14:schemeClr w14:val="tx1"/>
            </w14:solidFill>
          </w14:textFill>
        </w:rPr>
        <w:t>1、收费标准出自《余姚市农村产权交易管理办法》（余农产交办【2021】2号）；</w:t>
      </w: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2、计费基础：第1年租金成交价；</w:t>
      </w: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ind w:firstLine="480" w:firstLineChars="200"/>
        <w:jc w:val="lef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3、按照超额累进方式计算。</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jc w:val="left"/>
        <w:textAlignment w:val="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4、举例说明：如第1年租金成交价为160万元，则买受人应支付买受佣金为：0.2+30×1%+50×0.8%+60×0.5%=1.2万元，即12000元。</w:t>
      </w:r>
    </w:p>
    <w:p>
      <w:pPr>
        <w:keepNext w:val="0"/>
        <w:keepLines w:val="0"/>
        <w:pageBreakBefore w:val="0"/>
        <w:widowControl w:val="0"/>
        <w:kinsoku/>
        <w:wordWrap/>
        <w:overflowPunct/>
        <w:topLinePunct w:val="0"/>
        <w:autoSpaceDE/>
        <w:autoSpaceDN/>
        <w:bidi w:val="0"/>
        <w:adjustRightInd/>
        <w:snapToGrid/>
        <w:spacing w:line="440" w:lineRule="exact"/>
        <w:ind w:firstLine="472" w:firstLineChars="196"/>
        <w:jc w:val="left"/>
        <w:textAlignment w:val="auto"/>
        <w:rPr>
          <w:rFonts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lang w:eastAsia="zh-CN"/>
          <w14:textFill>
            <w14:solidFill>
              <w14:schemeClr w14:val="tx1"/>
            </w14:solidFill>
          </w14:textFill>
        </w:rPr>
        <w:t>第</w:t>
      </w:r>
      <w:r>
        <w:rPr>
          <w:rFonts w:hint="eastAsia" w:ascii="宋体" w:hAnsi="宋体" w:cs="宋体"/>
          <w:b/>
          <w:color w:val="000000" w:themeColor="text1"/>
          <w:sz w:val="24"/>
          <w:lang w:val="en-US" w:eastAsia="zh-CN"/>
          <w14:textFill>
            <w14:solidFill>
              <w14:schemeClr w14:val="tx1"/>
            </w14:solidFill>
          </w14:textFill>
        </w:rPr>
        <w:t>1年租金</w:t>
      </w:r>
      <w:r>
        <w:rPr>
          <w:rFonts w:hint="eastAsia" w:ascii="宋体" w:hAnsi="宋体" w:cs="宋体"/>
          <w:b/>
          <w:color w:val="000000" w:themeColor="text1"/>
          <w:sz w:val="24"/>
          <w14:textFill>
            <w14:solidFill>
              <w14:schemeClr w14:val="tx1"/>
            </w14:solidFill>
          </w14:textFill>
        </w:rPr>
        <w:t>成交款、履约保证金汇入委托人账户</w:t>
      </w:r>
      <w:r>
        <w:rPr>
          <w:rFonts w:hint="eastAsia" w:ascii="宋体" w:hAnsi="宋体" w:cs="宋体"/>
          <w:bCs/>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户名：余姚市兰江街道三凤桥村股份经济合作社；开户银行：宁波余姚农村商业银行股份有限公司肖东支行；账号：94390101302052907</w:t>
      </w:r>
      <w:r>
        <w:rPr>
          <w:rFonts w:hint="eastAsia" w:ascii="宋体" w:hAnsi="宋体" w:cs="宋体"/>
          <w:bCs/>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40" w:lineRule="exact"/>
        <w:ind w:firstLine="472" w:firstLineChars="196"/>
        <w:jc w:val="left"/>
        <w:textAlignment w:val="auto"/>
        <w:rPr>
          <w:rFonts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买受佣金请汇入本公司账户</w:t>
      </w:r>
      <w:r>
        <w:rPr>
          <w:rFonts w:hint="eastAsia" w:ascii="宋体" w:hAnsi="宋体" w:cs="宋体"/>
          <w:color w:val="000000" w:themeColor="text1"/>
          <w:sz w:val="24"/>
          <w14:textFill>
            <w14:solidFill>
              <w14:schemeClr w14:val="tx1"/>
            </w14:solidFill>
          </w14:textFill>
        </w:rPr>
        <w:t>（户名：宁波阳明拍卖有限公司；开户银行：工商银行余姚分行；账号：3901310019200036163）。</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本公司仅出具买受佣金发票，</w:t>
      </w:r>
      <w:r>
        <w:rPr>
          <w:rFonts w:hint="eastAsia" w:cs="宋体"/>
          <w:color w:val="000000" w:themeColor="text1"/>
          <w:sz w:val="24"/>
          <w14:textFill>
            <w14:solidFill>
              <w14:schemeClr w14:val="tx1"/>
            </w14:solidFill>
          </w14:textFill>
        </w:rPr>
        <w:t>委托人收取租金后，出具宁波市统一收款收据，如需发票的，相关税费由买受人承担</w:t>
      </w:r>
      <w:r>
        <w:rPr>
          <w:rFonts w:hint="eastAsia" w:ascii="宋体" w:hAnsi="宋体" w:cs="宋体"/>
          <w:color w:val="000000" w:themeColor="text1"/>
          <w:kern w:val="0"/>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五</w:t>
      </w:r>
      <w:r>
        <w:rPr>
          <w:rFonts w:hint="eastAsia" w:ascii="宋体" w:hAnsi="宋体"/>
          <w:b/>
          <w:color w:val="000000" w:themeColor="text1"/>
          <w:sz w:val="24"/>
          <w14:textFill>
            <w14:solidFill>
              <w14:schemeClr w14:val="tx1"/>
            </w14:solidFill>
          </w14:textFill>
        </w:rPr>
        <w:t>条  违约责任：</w:t>
      </w:r>
      <w:r>
        <w:rPr>
          <w:rFonts w:hint="eastAsia" w:ascii="宋体" w:hAnsi="宋体"/>
          <w:bCs/>
          <w:color w:val="000000" w:themeColor="text1"/>
          <w:sz w:val="24"/>
          <w14:textFill>
            <w14:solidFill>
              <w14:schemeClr w14:val="tx1"/>
            </w14:solidFill>
          </w14:textFill>
        </w:rPr>
        <w:t>因买受人存在未按约定签订《拍卖成交确认书》等拍卖文件或《农村（集体）房屋租赁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tabs>
          <w:tab w:val="left" w:pos="1995"/>
        </w:tabs>
        <w:kinsoku/>
        <w:wordWrap/>
        <w:overflowPunct/>
        <w:topLinePunct w:val="0"/>
        <w:autoSpaceDE/>
        <w:autoSpaceDN/>
        <w:bidi w:val="0"/>
        <w:adjustRightInd/>
        <w:snapToGrid/>
        <w:spacing w:line="440" w:lineRule="exact"/>
        <w:ind w:firstLine="360" w:firstLineChars="15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r>
        <w:rPr>
          <w:rFonts w:hint="eastAsia" w:ascii="宋体" w:hAnsi="宋体"/>
          <w:b/>
          <w:color w:val="000000" w:themeColor="text1"/>
          <w:sz w:val="24"/>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宋体" w:hAnsi="宋体" w:cs="宋体"/>
          <w:color w:val="000000" w:themeColor="text1"/>
          <w:sz w:val="24"/>
          <w:szCs w:val="24"/>
          <w:u w:val="none"/>
          <w14:textFill>
            <w14:solidFill>
              <w14:schemeClr w14:val="tx1"/>
            </w14:solidFill>
          </w14:textFill>
        </w:rPr>
      </w:pPr>
      <w:r>
        <w:rPr>
          <w:rFonts w:hint="eastAsia" w:ascii="宋体" w:hAnsi="宋体"/>
          <w:b/>
          <w:color w:val="000000" w:themeColor="text1"/>
          <w:sz w:val="24"/>
          <w:lang w:eastAsia="zh-CN"/>
          <w14:textFill>
            <w14:solidFill>
              <w14:schemeClr w14:val="tx1"/>
            </w14:solidFill>
          </w14:textFill>
        </w:rPr>
        <w:t>第十六条</w:t>
      </w:r>
      <w:r>
        <w:rPr>
          <w:rFonts w:hint="eastAsia" w:ascii="宋体" w:hAnsi="宋体"/>
          <w:b/>
          <w:color w:val="000000" w:themeColor="text1"/>
          <w:sz w:val="24"/>
          <w:lang w:val="en-US" w:eastAsia="zh-CN"/>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标的物交付：</w:t>
      </w:r>
      <w:r>
        <w:rPr>
          <w:rFonts w:hint="eastAsia" w:ascii="宋体" w:hAnsi="宋体" w:cs="宋体"/>
          <w:color w:val="000000" w:themeColor="text1"/>
          <w:sz w:val="24"/>
          <w:szCs w:val="24"/>
          <w:u w:val="none"/>
          <w14:textFill>
            <w14:solidFill>
              <w14:schemeClr w14:val="tx1"/>
            </w14:solidFill>
          </w14:textFill>
        </w:rPr>
        <w:t>装修工程完工</w:t>
      </w:r>
      <w:r>
        <w:rPr>
          <w:rFonts w:hint="eastAsia" w:ascii="宋体" w:hAnsi="宋体" w:cs="宋体"/>
          <w:color w:val="000000" w:themeColor="text1"/>
          <w:sz w:val="24"/>
          <w:szCs w:val="24"/>
          <w:u w:val="none"/>
          <w:lang w:eastAsia="zh-CN"/>
          <w14:textFill>
            <w14:solidFill>
              <w14:schemeClr w14:val="tx1"/>
            </w14:solidFill>
          </w14:textFill>
        </w:rPr>
        <w:t>并验收通过</w:t>
      </w:r>
      <w:r>
        <w:rPr>
          <w:rFonts w:hint="eastAsia" w:ascii="宋体" w:hAnsi="宋体" w:cs="宋体"/>
          <w:color w:val="000000" w:themeColor="text1"/>
          <w:sz w:val="24"/>
          <w:szCs w:val="24"/>
          <w:u w:val="none"/>
          <w14:textFill>
            <w14:solidFill>
              <w14:schemeClr w14:val="tx1"/>
            </w14:solidFill>
          </w14:textFill>
        </w:rPr>
        <w:t>后由</w:t>
      </w:r>
      <w:r>
        <w:rPr>
          <w:rFonts w:hint="eastAsia" w:ascii="宋体" w:hAnsi="宋体" w:cs="宋体"/>
          <w:color w:val="000000" w:themeColor="text1"/>
          <w:sz w:val="24"/>
          <w:szCs w:val="24"/>
          <w:u w:val="none"/>
          <w:lang w:eastAsia="zh-CN"/>
          <w14:textFill>
            <w14:solidFill>
              <w14:schemeClr w14:val="tx1"/>
            </w14:solidFill>
          </w14:textFill>
        </w:rPr>
        <w:t>委托人通知</w:t>
      </w:r>
      <w:r>
        <w:rPr>
          <w:rFonts w:hint="eastAsia" w:ascii="宋体" w:hAnsi="宋体" w:cs="宋体"/>
          <w:color w:val="000000" w:themeColor="text1"/>
          <w:sz w:val="24"/>
          <w:szCs w:val="24"/>
          <w:u w:val="none"/>
          <w14:textFill>
            <w14:solidFill>
              <w14:schemeClr w14:val="tx1"/>
            </w14:solidFill>
          </w14:textFill>
        </w:rPr>
        <w:t>买受人</w:t>
      </w:r>
      <w:r>
        <w:rPr>
          <w:rFonts w:hint="eastAsia" w:ascii="宋体" w:hAnsi="宋体" w:cs="宋体"/>
          <w:color w:val="000000" w:themeColor="text1"/>
          <w:sz w:val="24"/>
          <w:szCs w:val="24"/>
          <w:u w:val="none"/>
          <w:lang w:eastAsia="zh-CN"/>
          <w14:textFill>
            <w14:solidFill>
              <w14:schemeClr w14:val="tx1"/>
            </w14:solidFill>
          </w14:textFill>
        </w:rPr>
        <w:t>进行标的物的交付</w:t>
      </w:r>
      <w:r>
        <w:rPr>
          <w:rFonts w:hint="eastAsia" w:ascii="宋体" w:hAnsi="宋体" w:cs="宋体"/>
          <w:color w:val="000000" w:themeColor="text1"/>
          <w:sz w:val="24"/>
          <w:szCs w:val="24"/>
          <w:u w:val="none"/>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lang w:eastAsia="zh-CN"/>
          <w14:textFill>
            <w14:solidFill>
              <w14:schemeClr w14:val="tx1"/>
            </w14:solidFill>
          </w14:textFill>
        </w:rPr>
        <w:t>第十七条</w:t>
      </w:r>
      <w:r>
        <w:rPr>
          <w:rFonts w:hint="eastAsia" w:ascii="宋体" w:hAnsi="宋体"/>
          <w:b/>
          <w:color w:val="000000" w:themeColor="text1"/>
          <w:sz w:val="24"/>
          <w:lang w:val="en-US" w:eastAsia="zh-CN"/>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拍卖结果公示：</w:t>
      </w:r>
      <w:r>
        <w:rPr>
          <w:rFonts w:hint="eastAsia" w:ascii="宋体" w:hAnsi="宋体"/>
          <w:bCs/>
          <w:color w:val="000000" w:themeColor="text1"/>
          <w:sz w:val="24"/>
          <w14:textFill>
            <w14:solidFill>
              <w14:schemeClr w14:val="tx1"/>
            </w14:solidFill>
          </w14:textFill>
        </w:rPr>
        <w:t>拍卖成交后2个工作日内，由拍卖人将交易结果</w:t>
      </w:r>
      <w:r>
        <w:rPr>
          <w:rFonts w:hint="eastAsia" w:ascii="宋体" w:hAnsi="宋体"/>
          <w:color w:val="000000" w:themeColor="text1"/>
          <w:sz w:val="24"/>
          <w14:textFill>
            <w14:solidFill>
              <w14:schemeClr w14:val="tx1"/>
            </w14:solidFill>
          </w14:textFill>
        </w:rPr>
        <w:t>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宁波市公共资源交易网（余姚市分网）</w:t>
      </w:r>
      <w:r>
        <w:rPr>
          <w:rFonts w:hint="eastAsia" w:ascii="宋体" w:hAnsi="宋体"/>
          <w:color w:val="000000" w:themeColor="text1"/>
          <w:sz w:val="24"/>
          <w14:textFill>
            <w14:solidFill>
              <w14:schemeClr w14:val="tx1"/>
            </w14:solidFill>
          </w14:textFill>
        </w:rPr>
        <w:t>公示1个工作日。</w:t>
      </w:r>
    </w:p>
    <w:p>
      <w:pPr>
        <w:keepNext w:val="0"/>
        <w:keepLines w:val="0"/>
        <w:pageBreakBefore w:val="0"/>
        <w:widowControl w:val="0"/>
        <w:kinsoku/>
        <w:wordWrap/>
        <w:overflowPunct/>
        <w:topLinePunct w:val="0"/>
        <w:autoSpaceDE/>
        <w:autoSpaceDN/>
        <w:bidi w:val="0"/>
        <w:adjustRightInd/>
        <w:snapToGrid/>
        <w:spacing w:line="440" w:lineRule="exact"/>
        <w:ind w:left="420" w:left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w:t>
      </w:r>
      <w:r>
        <w:rPr>
          <w:rFonts w:hint="eastAsia" w:ascii="宋体" w:hAnsi="宋体"/>
          <w:b/>
          <w:bCs/>
          <w:color w:val="000000" w:themeColor="text1"/>
          <w:sz w:val="24"/>
          <w:lang w:eastAsia="zh-CN"/>
          <w14:textFill>
            <w14:solidFill>
              <w14:schemeClr w14:val="tx1"/>
            </w14:solidFill>
          </w14:textFill>
        </w:rPr>
        <w:t>八</w:t>
      </w:r>
      <w:r>
        <w:rPr>
          <w:rFonts w:hint="eastAsia" w:ascii="宋体" w:hAnsi="宋体"/>
          <w:b/>
          <w:bCs/>
          <w:color w:val="000000" w:themeColor="text1"/>
          <w:sz w:val="24"/>
          <w14:textFill>
            <w14:solidFill>
              <w14:schemeClr w14:val="tx1"/>
            </w14:solidFill>
          </w14:textFill>
        </w:rPr>
        <w:t xml:space="preserve">条  </w:t>
      </w:r>
      <w:r>
        <w:rPr>
          <w:rFonts w:hint="eastAsia" w:ascii="宋体" w:hAnsi="宋体"/>
          <w:color w:val="000000" w:themeColor="text1"/>
          <w:sz w:val="24"/>
          <w14:textFill>
            <w14:solidFill>
              <w14:schemeClr w14:val="tx1"/>
            </w14:solidFill>
          </w14:textFill>
        </w:rPr>
        <w:t>买受人存在提供虚假文件、隐瞒事实、恶意串通等违反拍卖原则</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行为的，委托人和拍卖人有权取消其买受人资格，撤销《拍卖成交确认书》，解除《农村（集体）房屋租赁合同》，造成的损失由买受人赔偿。</w:t>
      </w:r>
    </w:p>
    <w:p>
      <w:pPr>
        <w:spacing w:before="124" w:beforeLines="40" w:after="124" w:afterLines="40" w:line="440" w:lineRule="exact"/>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附则</w:t>
      </w:r>
    </w:p>
    <w:p>
      <w:pPr>
        <w:spacing w:line="440" w:lineRule="exact"/>
        <w:ind w:firstLine="482" w:firstLineChars="200"/>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九</w:t>
      </w:r>
      <w:r>
        <w:rPr>
          <w:rFonts w:hint="eastAsia" w:ascii="宋体" w:hAnsi="宋体"/>
          <w:b/>
          <w:color w:val="000000" w:themeColor="text1"/>
          <w:sz w:val="24"/>
          <w14:textFill>
            <w14:solidFill>
              <w14:schemeClr w14:val="tx1"/>
            </w14:solidFill>
          </w14:textFill>
        </w:rPr>
        <w:t xml:space="preserve">条 </w:t>
      </w:r>
      <w:r>
        <w:rPr>
          <w:rFonts w:hint="eastAsia" w:ascii="宋体" w:hAnsi="宋体"/>
          <w:color w:val="000000" w:themeColor="text1"/>
          <w:sz w:val="24"/>
          <w14:textFill>
            <w14:solidFill>
              <w14:schemeClr w14:val="tx1"/>
            </w14:solidFill>
          </w14:textFill>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spacing w:line="440" w:lineRule="exact"/>
        <w:ind w:firstLine="482" w:firstLineChars="200"/>
        <w:rPr>
          <w:rFonts w:hint="eastAsia"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w:t>
      </w:r>
      <w:r>
        <w:rPr>
          <w:rFonts w:hint="eastAsia" w:ascii="宋体" w:hAnsi="宋体"/>
          <w:b/>
          <w:color w:val="000000" w:themeColor="text1"/>
          <w:sz w:val="24"/>
          <w:lang w:eastAsia="zh-CN"/>
          <w14:textFill>
            <w14:solidFill>
              <w14:schemeClr w14:val="tx1"/>
            </w14:solidFill>
          </w14:textFill>
        </w:rPr>
        <w:t>二十</w:t>
      </w:r>
      <w:r>
        <w:rPr>
          <w:rFonts w:hint="eastAsia" w:ascii="宋体" w:hAnsi="宋体"/>
          <w:b/>
          <w:color w:val="000000" w:themeColor="text1"/>
          <w:sz w:val="24"/>
          <w14:textFill>
            <w14:solidFill>
              <w14:schemeClr w14:val="tx1"/>
            </w14:solidFill>
          </w14:textFill>
        </w:rPr>
        <w:t>条</w:t>
      </w:r>
      <w:r>
        <w:rPr>
          <w:rFonts w:hint="eastAsia" w:ascii="宋体" w:hAnsi="宋体"/>
          <w:color w:val="000000" w:themeColor="text1"/>
          <w:sz w:val="24"/>
          <w14:textFill>
            <w14:solidFill>
              <w14:schemeClr w14:val="tx1"/>
            </w14:solidFill>
          </w14:textFill>
        </w:rPr>
        <w:t xml:space="preserve">  本须知解释权归本次拍卖活动的委托人、拍卖人所有。</w:t>
      </w: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440" w:lineRule="exact"/>
        <w:jc w:val="center"/>
        <w:textAlignment w:val="auto"/>
        <w:rPr>
          <w:rFonts w:hint="eastAsia" w:ascii="宋体" w:hAnsi="宋体"/>
          <w:b/>
          <w:color w:val="000000" w:themeColor="text1"/>
          <w:sz w:val="28"/>
          <w:szCs w:val="28"/>
          <w14:textFill>
            <w14:solidFill>
              <w14:schemeClr w14:val="tx1"/>
            </w14:solidFill>
          </w14:textFill>
        </w:rPr>
      </w:pPr>
      <w:r>
        <w:rPr>
          <w:rFonts w:hint="default" w:ascii="宋体" w:hAnsi="宋体"/>
          <w:b/>
          <w:color w:val="000000" w:themeColor="text1"/>
          <w:sz w:val="28"/>
          <w:szCs w:val="28"/>
          <w14:textFill>
            <w14:solidFill>
              <w14:schemeClr w14:val="tx1"/>
            </w14:solidFill>
          </w14:textFill>
        </w:rPr>
        <w:t>会场纪律</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一、竞买人有序进入拍卖会场，拍卖会现场必须服从工作人员的安排。</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二、现场拍卖期间，要求竞买人之间间隔1个座位就坐参拍；严禁聚众扎堆。</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三、进入拍卖会场后，请保持安静，不得大声喧哗。</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四、自觉爱护场内公共设施、设备，对故意毁坏造成的损失，由当事人负责赔偿。</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五、对故意扰乱现场秩序、干扰拍卖会正常进行的竞买人，工作人员有权将劝其退场。</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六、拍卖会结束后，要求竞买人有序退场（人与人之间间隔一米），同时将号牌归还工作人员。</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七、在会场内禁止吸烟。</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八、妥善保管好个人物品，损坏、丢失等后果自负。</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textAlignment w:val="auto"/>
        <w:rPr>
          <w:rFonts w:hint="eastAsia" w:ascii="宋体" w:hAnsi="宋体" w:cs="宋体"/>
          <w:color w:val="000000" w:themeColor="text1"/>
          <w:kern w:val="0"/>
          <w:sz w:val="24"/>
          <w14:textFill>
            <w14:solidFill>
              <w14:schemeClr w14:val="tx1"/>
            </w14:solidFill>
          </w14:textFill>
        </w:rPr>
      </w:pPr>
      <w:r>
        <w:rPr>
          <w:rFonts w:hint="default" w:ascii="宋体" w:hAnsi="宋体" w:cs="宋体"/>
          <w:color w:val="000000" w:themeColor="text1"/>
          <w:kern w:val="0"/>
          <w:sz w:val="24"/>
          <w14:textFill>
            <w14:solidFill>
              <w14:schemeClr w14:val="tx1"/>
            </w14:solidFill>
          </w14:textFill>
        </w:rPr>
        <w:t>九、理性应价，谨慎举牌。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ascii="宋体" w:hAnsi="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宁波阳明拍卖有限公司                                                          </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2023年</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27</w:t>
      </w:r>
      <w:r>
        <w:rPr>
          <w:rFonts w:hint="eastAsia" w:ascii="宋体" w:hAnsi="宋体" w:cs="宋体"/>
          <w:color w:val="000000" w:themeColor="text1"/>
          <w:kern w:val="0"/>
          <w:sz w:val="24"/>
          <w14:textFill>
            <w14:solidFill>
              <w14:schemeClr w14:val="tx1"/>
            </w14:solidFill>
          </w14:textFill>
        </w:rPr>
        <w:t>日</w:t>
      </w:r>
    </w:p>
    <w:p>
      <w:pPr>
        <w:spacing w:line="440" w:lineRule="exact"/>
        <w:jc w:val="right"/>
        <w:rPr>
          <w:rFonts w:hint="eastAsia" w:ascii="宋体" w:hAnsi="宋体" w:cs="宋体"/>
          <w:color w:val="000000" w:themeColor="text1"/>
          <w:kern w:val="0"/>
          <w:sz w:val="24"/>
          <w14:textFill>
            <w14:solidFill>
              <w14:schemeClr w14:val="tx1"/>
            </w14:solidFill>
          </w14:textFill>
        </w:rPr>
      </w:pPr>
    </w:p>
    <w:p>
      <w:pPr>
        <w:spacing w:line="440" w:lineRule="exact"/>
        <w:jc w:val="right"/>
        <w:rPr>
          <w:rFonts w:hint="eastAsia" w:ascii="宋体" w:hAnsi="宋体" w:cs="宋体"/>
          <w:color w:val="000000" w:themeColor="text1"/>
          <w:kern w:val="0"/>
          <w:sz w:val="24"/>
          <w14:textFill>
            <w14:solidFill>
              <w14:schemeClr w14:val="tx1"/>
            </w14:solidFill>
          </w14:textFill>
        </w:rPr>
      </w:pPr>
    </w:p>
    <w:p>
      <w:pPr>
        <w:spacing w:line="440" w:lineRule="exact"/>
        <w:jc w:val="both"/>
        <w:rPr>
          <w:rFonts w:hint="eastAsia" w:ascii="宋体" w:hAnsi="宋体"/>
          <w:color w:val="000000" w:themeColor="text1"/>
          <w:sz w:val="24"/>
          <w:lang w:val="en-US" w:eastAsia="zh-CN"/>
          <w14:textFill>
            <w14:solidFill>
              <w14:schemeClr w14:val="tx1"/>
            </w14:solidFill>
          </w14:textFill>
        </w:rPr>
      </w:pPr>
    </w:p>
    <w:p>
      <w:pPr>
        <w:spacing w:line="440" w:lineRule="exact"/>
        <w:jc w:val="both"/>
        <w:rPr>
          <w:rFonts w:hint="eastAsia" w:ascii="宋体" w:hAnsi="宋体"/>
          <w:color w:val="000000" w:themeColor="text1"/>
          <w:sz w:val="24"/>
          <w:lang w:val="en-US" w:eastAsia="zh-CN"/>
          <w14:textFill>
            <w14:solidFill>
              <w14:schemeClr w14:val="tx1"/>
            </w14:solidFill>
          </w14:textFill>
        </w:rPr>
      </w:pPr>
    </w:p>
    <w:p>
      <w:pPr>
        <w:spacing w:line="440" w:lineRule="exact"/>
        <w:jc w:val="both"/>
        <w:rPr>
          <w:rFonts w:hint="eastAsia" w:ascii="宋体" w:hAnsi="宋体"/>
          <w:color w:val="000000" w:themeColor="text1"/>
          <w:sz w:val="24"/>
          <w:lang w:val="en-US" w:eastAsia="zh-CN"/>
          <w14:textFill>
            <w14:solidFill>
              <w14:schemeClr w14:val="tx1"/>
            </w14:solidFill>
          </w14:textFill>
        </w:rPr>
      </w:pPr>
    </w:p>
    <w:p>
      <w:pPr>
        <w:spacing w:line="440" w:lineRule="exact"/>
        <w:jc w:val="both"/>
        <w:rPr>
          <w:rFonts w:hint="eastAsia" w:ascii="宋体" w:hAnsi="宋体"/>
          <w:color w:val="000000" w:themeColor="text1"/>
          <w:sz w:val="24"/>
          <w:lang w:val="en-US" w:eastAsia="zh-CN"/>
          <w14:textFill>
            <w14:solidFill>
              <w14:schemeClr w14:val="tx1"/>
            </w14:solidFill>
          </w14:textFill>
        </w:rPr>
      </w:pPr>
    </w:p>
    <w:p>
      <w:pPr>
        <w:spacing w:line="440" w:lineRule="exact"/>
        <w:jc w:val="both"/>
        <w:rPr>
          <w:rFonts w:hint="eastAsia" w:ascii="宋体" w:hAnsi="宋体"/>
          <w:color w:val="000000" w:themeColor="text1"/>
          <w:sz w:val="24"/>
          <w:lang w:val="en-US" w:eastAsia="zh-CN"/>
          <w14:textFill>
            <w14:solidFill>
              <w14:schemeClr w14:val="tx1"/>
            </w14:solidFill>
          </w14:textFill>
        </w:rPr>
      </w:pPr>
    </w:p>
    <w:p>
      <w:pPr>
        <w:spacing w:line="440" w:lineRule="exact"/>
        <w:jc w:val="both"/>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附件：</w:t>
      </w:r>
      <w:r>
        <w:rPr>
          <w:rFonts w:hint="eastAsia" w:ascii="宋体" w:hAnsi="宋体"/>
          <w:bCs/>
          <w:color w:val="000000" w:themeColor="text1"/>
          <w:sz w:val="24"/>
          <w14:textFill>
            <w14:solidFill>
              <w14:schemeClr w14:val="tx1"/>
            </w14:solidFill>
          </w14:textFill>
        </w:rPr>
        <w:t>《农村（集体）房屋租赁合同</w:t>
      </w:r>
      <w:r>
        <w:rPr>
          <w:rFonts w:hint="eastAsia" w:ascii="宋体" w:hAnsi="宋体"/>
          <w:bCs/>
          <w:color w:val="000000" w:themeColor="text1"/>
          <w:sz w:val="24"/>
          <w:lang w:eastAsia="zh-CN"/>
          <w14:textFill>
            <w14:solidFill>
              <w14:schemeClr w14:val="tx1"/>
            </w14:solidFill>
          </w14:textFill>
        </w:rPr>
        <w:t>（样本）</w:t>
      </w:r>
      <w:r>
        <w:rPr>
          <w:rFonts w:hint="eastAsia" w:ascii="宋体" w:hAnsi="宋体"/>
          <w:bCs/>
          <w:color w:val="000000" w:themeColor="text1"/>
          <w:sz w:val="24"/>
          <w14:textFill>
            <w14:solidFill>
              <w14:schemeClr w14:val="tx1"/>
            </w14:solidFill>
          </w14:textFill>
        </w:rPr>
        <w:t>》</w:t>
      </w:r>
    </w:p>
    <w:p>
      <w:pPr>
        <w:spacing w:line="440" w:lineRule="exact"/>
        <w:jc w:val="both"/>
        <w:rPr>
          <w:rFonts w:hint="eastAsia" w:ascii="宋体" w:hAnsi="宋体"/>
          <w:bCs/>
          <w:color w:val="000000" w:themeColor="text1"/>
          <w:sz w:val="24"/>
          <w14:textFill>
            <w14:solidFill>
              <w14:schemeClr w14:val="tx1"/>
            </w14:solidFill>
          </w14:textFill>
        </w:rPr>
      </w:pPr>
    </w:p>
    <w:p>
      <w:pPr>
        <w:spacing w:line="440" w:lineRule="exact"/>
        <w:jc w:val="both"/>
        <w:rPr>
          <w:rFonts w:hint="eastAsia" w:ascii="宋体" w:hAnsi="宋体"/>
          <w:bCs/>
          <w:color w:val="000000" w:themeColor="text1"/>
          <w:sz w:val="24"/>
          <w14:textFill>
            <w14:solidFill>
              <w14:schemeClr w14:val="tx1"/>
            </w14:solidFill>
          </w14:textFill>
        </w:rPr>
      </w:pPr>
    </w:p>
    <w:p>
      <w:pPr>
        <w:spacing w:line="440" w:lineRule="exact"/>
        <w:jc w:val="both"/>
        <w:rPr>
          <w:rFonts w:hint="eastAsia" w:ascii="宋体" w:hAnsi="宋体"/>
          <w:bCs/>
          <w:color w:val="000000" w:themeColor="text1"/>
          <w:sz w:val="24"/>
          <w14:textFill>
            <w14:solidFill>
              <w14:schemeClr w14:val="tx1"/>
            </w14:solidFill>
          </w14:textFill>
        </w:rPr>
      </w:pPr>
    </w:p>
    <w:p>
      <w:pPr>
        <w:pStyle w:val="5"/>
        <w:spacing w:before="156" w:beforeLines="50" w:beforeAutospacing="0" w:after="156" w:afterLines="50" w:afterAutospacing="0" w:line="460" w:lineRule="exact"/>
        <w:jc w:val="center"/>
        <w:rPr>
          <w:rFonts w:hint="eastAsia"/>
          <w:b/>
          <w:bCs/>
          <w:color w:val="000000"/>
        </w:rPr>
      </w:pPr>
      <w:r>
        <w:rPr>
          <w:rFonts w:hint="eastAsia"/>
          <w:b/>
          <w:bCs/>
          <w:color w:val="000000"/>
          <w:sz w:val="32"/>
          <w:szCs w:val="32"/>
        </w:rPr>
        <w:t>农村（集体）房屋租赁合同</w:t>
      </w:r>
      <w:r>
        <w:rPr>
          <w:rFonts w:hint="eastAsia"/>
          <w:b/>
          <w:bCs/>
          <w:color w:val="000000"/>
          <w:sz w:val="30"/>
          <w:szCs w:val="30"/>
        </w:rPr>
        <w:t>（样本）</w:t>
      </w:r>
    </w:p>
    <w:p>
      <w:pPr>
        <w:keepNext w:val="0"/>
        <w:keepLines w:val="0"/>
        <w:pageBreakBefore w:val="0"/>
        <w:kinsoku/>
        <w:wordWrap/>
        <w:overflowPunct/>
        <w:topLinePunct w:val="0"/>
        <w:autoSpaceDE/>
        <w:autoSpaceDN/>
        <w:bidi w:val="0"/>
        <w:adjustRightInd/>
        <w:snapToGrid/>
        <w:spacing w:line="390" w:lineRule="exact"/>
        <w:textAlignment w:val="auto"/>
        <w:rPr>
          <w:rFonts w:hint="eastAsia"/>
          <w:b/>
          <w:bCs/>
          <w:color w:val="000000"/>
          <w:sz w:val="24"/>
        </w:rPr>
      </w:pPr>
      <w:r>
        <w:rPr>
          <w:rFonts w:hint="eastAsia"/>
          <w:b/>
          <w:bCs/>
          <w:color w:val="000000"/>
          <w:sz w:val="24"/>
        </w:rPr>
        <w:t>出租人：</w:t>
      </w:r>
      <w:r>
        <w:rPr>
          <w:rFonts w:hint="eastAsia"/>
          <w:b/>
          <w:bCs/>
          <w:color w:val="000000"/>
          <w:sz w:val="24"/>
          <w:u w:val="single"/>
        </w:rPr>
        <w:t xml:space="preserve"> 余姚市兰江街道三凤桥村股份经济合作社       </w:t>
      </w:r>
      <w:r>
        <w:rPr>
          <w:rFonts w:hint="eastAsia"/>
          <w:b/>
          <w:bCs/>
          <w:color w:val="000000"/>
          <w:sz w:val="24"/>
        </w:rPr>
        <w:t>（以下简称“甲方”）</w:t>
      </w:r>
    </w:p>
    <w:p>
      <w:pPr>
        <w:keepNext w:val="0"/>
        <w:keepLines w:val="0"/>
        <w:pageBreakBefore w:val="0"/>
        <w:kinsoku/>
        <w:wordWrap/>
        <w:overflowPunct/>
        <w:topLinePunct w:val="0"/>
        <w:autoSpaceDE/>
        <w:autoSpaceDN/>
        <w:bidi w:val="0"/>
        <w:adjustRightInd/>
        <w:snapToGrid/>
        <w:spacing w:line="390" w:lineRule="exact"/>
        <w:textAlignment w:val="auto"/>
        <w:rPr>
          <w:rFonts w:hint="eastAsia"/>
          <w:b/>
          <w:bCs/>
          <w:color w:val="000000"/>
          <w:sz w:val="24"/>
        </w:rPr>
      </w:pPr>
      <w:r>
        <w:rPr>
          <w:rFonts w:hint="eastAsia"/>
          <w:b/>
          <w:bCs/>
          <w:color w:val="000000"/>
          <w:sz w:val="24"/>
        </w:rPr>
        <w:t>承租人：</w:t>
      </w:r>
      <w:r>
        <w:rPr>
          <w:rFonts w:hint="eastAsia"/>
          <w:b/>
          <w:bCs/>
          <w:color w:val="000000"/>
          <w:sz w:val="24"/>
          <w:u w:val="single"/>
        </w:rPr>
        <w:t xml:space="preserve">                                             </w:t>
      </w:r>
      <w:r>
        <w:rPr>
          <w:rFonts w:hint="eastAsia"/>
          <w:b/>
          <w:bCs/>
          <w:color w:val="000000"/>
          <w:sz w:val="24"/>
        </w:rPr>
        <w:t>（以下简称“乙方”）</w:t>
      </w:r>
    </w:p>
    <w:p>
      <w:pPr>
        <w:keepNext w:val="0"/>
        <w:keepLines w:val="0"/>
        <w:pageBreakBefore w:val="0"/>
        <w:kinsoku/>
        <w:wordWrap/>
        <w:overflowPunct/>
        <w:topLinePunct w:val="0"/>
        <w:autoSpaceDE/>
        <w:autoSpaceDN/>
        <w:bidi w:val="0"/>
        <w:adjustRightInd/>
        <w:snapToGrid/>
        <w:spacing w:line="390" w:lineRule="exact"/>
        <w:ind w:firstLine="480" w:firstLineChars="200"/>
        <w:textAlignment w:val="auto"/>
        <w:rPr>
          <w:rFonts w:hint="eastAsia"/>
          <w:color w:val="000000"/>
          <w:sz w:val="24"/>
        </w:rPr>
      </w:pPr>
      <w:r>
        <w:rPr>
          <w:rFonts w:hint="eastAsia"/>
          <w:color w:val="000000"/>
          <w:sz w:val="24"/>
        </w:rPr>
        <w:t>为明确甲乙双方的权利和义务，根据《中华人民共和国民法典》等相关法律、法规和我市</w:t>
      </w:r>
      <w:r>
        <w:rPr>
          <w:rFonts w:hint="eastAsia"/>
          <w:color w:val="000000"/>
          <w:sz w:val="24"/>
          <w:lang w:eastAsia="zh-CN"/>
        </w:rPr>
        <w:t>农村产权交易</w:t>
      </w:r>
      <w:r>
        <w:rPr>
          <w:rFonts w:hint="eastAsia"/>
          <w:color w:val="000000"/>
          <w:sz w:val="24"/>
        </w:rPr>
        <w:t>的相关文件，甲乙双方在自愿、公平和诚实信用的基础上，就房屋租赁事宜，经协商一致，订立本合同。</w:t>
      </w:r>
    </w:p>
    <w:p>
      <w:pPr>
        <w:keepNext w:val="0"/>
        <w:keepLines w:val="0"/>
        <w:pageBreakBefore w:val="0"/>
        <w:numPr>
          <w:ilvl w:val="0"/>
          <w:numId w:val="3"/>
        </w:numPr>
        <w:kinsoku/>
        <w:wordWrap/>
        <w:overflowPunct/>
        <w:topLinePunct w:val="0"/>
        <w:autoSpaceDE/>
        <w:autoSpaceDN/>
        <w:bidi w:val="0"/>
        <w:adjustRightInd/>
        <w:snapToGrid/>
        <w:spacing w:line="390" w:lineRule="exact"/>
        <w:ind w:firstLine="482" w:firstLineChars="200"/>
        <w:textAlignment w:val="auto"/>
        <w:rPr>
          <w:rFonts w:hint="eastAsia"/>
          <w:b/>
          <w:bCs/>
          <w:color w:val="000000"/>
          <w:sz w:val="24"/>
        </w:rPr>
      </w:pPr>
      <w:r>
        <w:rPr>
          <w:rFonts w:hint="eastAsia"/>
          <w:b/>
          <w:bCs/>
          <w:color w:val="000000"/>
          <w:sz w:val="24"/>
        </w:rPr>
        <w:t>房屋基本情况及用途</w:t>
      </w:r>
    </w:p>
    <w:p>
      <w:pPr>
        <w:keepNext w:val="0"/>
        <w:keepLines w:val="0"/>
        <w:pageBreakBefore w:val="0"/>
        <w:numPr>
          <w:ilvl w:val="0"/>
          <w:numId w:val="4"/>
        </w:numPr>
        <w:kinsoku/>
        <w:wordWrap/>
        <w:overflowPunct/>
        <w:topLinePunct w:val="0"/>
        <w:autoSpaceDE/>
        <w:autoSpaceDN/>
        <w:bidi w:val="0"/>
        <w:adjustRightInd/>
        <w:snapToGrid/>
        <w:spacing w:line="390" w:lineRule="exact"/>
        <w:ind w:firstLine="360" w:firstLineChars="150"/>
        <w:textAlignment w:val="auto"/>
        <w:rPr>
          <w:rFonts w:hint="eastAsia" w:ascii="宋体" w:hAnsi="宋体" w:cs="宋体"/>
          <w:color w:val="000000"/>
          <w:sz w:val="24"/>
          <w:u w:val="none"/>
        </w:rPr>
      </w:pPr>
      <w:r>
        <w:rPr>
          <w:rFonts w:hint="eastAsia"/>
          <w:color w:val="000000"/>
          <w:sz w:val="24"/>
        </w:rPr>
        <w:t>通过公开拍租，甲</w:t>
      </w:r>
      <w:r>
        <w:rPr>
          <w:rFonts w:hint="eastAsia" w:ascii="宋体" w:hAnsi="宋体" w:cs="宋体"/>
          <w:color w:val="000000"/>
          <w:sz w:val="24"/>
        </w:rPr>
        <w:t>方将其拥有的位于</w:t>
      </w:r>
      <w:r>
        <w:rPr>
          <w:rFonts w:hint="eastAsia" w:ascii="宋体" w:hAnsi="宋体" w:cs="宋体"/>
          <w:color w:val="000000"/>
          <w:sz w:val="24"/>
          <w:u w:val="single"/>
        </w:rPr>
        <w:t>余姚市兰凤路的余姚市锦凤菜场综合楼</w:t>
      </w:r>
      <w:r>
        <w:rPr>
          <w:rFonts w:hint="eastAsia" w:ascii="宋体" w:hAnsi="宋体" w:cs="宋体"/>
          <w:color w:val="000000"/>
          <w:sz w:val="24"/>
        </w:rPr>
        <w:t>（以下简称“标的物”）出租给乙方使用，出租面积：约</w:t>
      </w:r>
      <w:r>
        <w:rPr>
          <w:rFonts w:hint="eastAsia" w:ascii="宋体" w:hAnsi="宋体" w:cs="宋体"/>
          <w:color w:val="000000"/>
          <w:sz w:val="24"/>
          <w:u w:val="single"/>
        </w:rPr>
        <w:t>3907</w:t>
      </w:r>
      <w:r>
        <w:rPr>
          <w:rFonts w:hint="eastAsia" w:ascii="宋体" w:hAnsi="宋体" w:cs="宋体"/>
          <w:color w:val="000000"/>
          <w:sz w:val="24"/>
        </w:rPr>
        <w:t>平方米，其中一楼面积：约</w:t>
      </w:r>
      <w:r>
        <w:rPr>
          <w:rFonts w:hint="eastAsia" w:ascii="宋体" w:hAnsi="宋体" w:cs="宋体"/>
          <w:color w:val="000000"/>
          <w:sz w:val="24"/>
          <w:u w:val="single"/>
        </w:rPr>
        <w:t>2194</w:t>
      </w:r>
      <w:r>
        <w:rPr>
          <w:rFonts w:hint="eastAsia" w:ascii="宋体" w:hAnsi="宋体" w:cs="宋体"/>
          <w:color w:val="000000"/>
          <w:sz w:val="24"/>
        </w:rPr>
        <w:t>平方米，二楼面积：约</w:t>
      </w:r>
      <w:r>
        <w:rPr>
          <w:rFonts w:hint="eastAsia" w:ascii="宋体" w:hAnsi="宋体" w:cs="宋体"/>
          <w:color w:val="000000"/>
          <w:sz w:val="24"/>
          <w:u w:val="single"/>
        </w:rPr>
        <w:t>1713</w:t>
      </w:r>
      <w:r>
        <w:rPr>
          <w:rFonts w:hint="eastAsia" w:ascii="宋体" w:hAnsi="宋体" w:cs="宋体"/>
          <w:color w:val="000000"/>
          <w:sz w:val="24"/>
        </w:rPr>
        <w:t>平方米；业态要求：一楼菜场，二楼</w:t>
      </w:r>
      <w:r>
        <w:rPr>
          <w:rFonts w:hint="eastAsia" w:ascii="宋体" w:hAnsi="宋体" w:cs="宋体"/>
          <w:color w:val="000000"/>
          <w:sz w:val="24"/>
          <w:szCs w:val="24"/>
          <w:u w:val="none"/>
        </w:rPr>
        <w:t>商务服务业</w:t>
      </w:r>
      <w:r>
        <w:rPr>
          <w:rFonts w:hint="eastAsia" w:ascii="宋体" w:hAnsi="宋体" w:cs="宋体"/>
          <w:color w:val="000000"/>
          <w:sz w:val="24"/>
          <w:u w:val="none"/>
        </w:rPr>
        <w:t>。现状：空置。</w:t>
      </w:r>
    </w:p>
    <w:p>
      <w:pPr>
        <w:keepNext w:val="0"/>
        <w:keepLines w:val="0"/>
        <w:pageBreakBefore w:val="0"/>
        <w:numPr>
          <w:ilvl w:val="0"/>
          <w:numId w:val="4"/>
        </w:numPr>
        <w:kinsoku/>
        <w:wordWrap/>
        <w:overflowPunct/>
        <w:topLinePunct w:val="0"/>
        <w:autoSpaceDE/>
        <w:autoSpaceDN/>
        <w:bidi w:val="0"/>
        <w:adjustRightInd/>
        <w:snapToGrid/>
        <w:spacing w:line="390" w:lineRule="exact"/>
        <w:ind w:firstLine="360" w:firstLineChars="150"/>
        <w:textAlignment w:val="auto"/>
        <w:rPr>
          <w:rFonts w:hint="eastAsia" w:ascii="Times New Roman" w:hAnsi="Times New Roman" w:eastAsia="宋体" w:cs="Times New Roman"/>
          <w:color w:val="000000"/>
          <w:sz w:val="24"/>
          <w:u w:val="none"/>
        </w:rPr>
      </w:pPr>
      <w:r>
        <w:rPr>
          <w:rFonts w:hint="eastAsia" w:ascii="宋体" w:hAnsi="宋体" w:cs="宋体"/>
          <w:color w:val="000000"/>
          <w:sz w:val="24"/>
          <w:u w:val="none"/>
          <w:lang w:eastAsia="zh-CN"/>
        </w:rPr>
        <w:t>二楼场所</w:t>
      </w:r>
      <w:r>
        <w:rPr>
          <w:rFonts w:hint="eastAsia" w:ascii="Times New Roman" w:hAnsi="Times New Roman" w:eastAsia="宋体" w:cs="Times New Roman"/>
          <w:color w:val="000000"/>
          <w:sz w:val="24"/>
          <w:u w:val="none"/>
          <w:lang w:val="en-US" w:eastAsia="zh-CN"/>
        </w:rPr>
        <w:t>不得经营易燃易爆物品以及从事影响周边环境和房屋安全的活动。</w:t>
      </w:r>
    </w:p>
    <w:p>
      <w:pPr>
        <w:keepNext w:val="0"/>
        <w:keepLines w:val="0"/>
        <w:pageBreakBefore w:val="0"/>
        <w:kinsoku/>
        <w:wordWrap/>
        <w:overflowPunct/>
        <w:topLinePunct w:val="0"/>
        <w:autoSpaceDE/>
        <w:autoSpaceDN/>
        <w:bidi w:val="0"/>
        <w:adjustRightInd/>
        <w:snapToGrid/>
        <w:spacing w:line="390" w:lineRule="exact"/>
        <w:ind w:firstLine="360" w:firstLineChars="150"/>
        <w:textAlignment w:val="auto"/>
        <w:rPr>
          <w:rFonts w:hint="eastAsia" w:ascii="Times New Roman" w:hAnsi="Times New Roman" w:eastAsia="宋体" w:cs="Times New Roman"/>
          <w:color w:val="000000"/>
          <w:sz w:val="24"/>
          <w:u w:val="single"/>
        </w:rPr>
      </w:pPr>
      <w:r>
        <w:rPr>
          <w:rFonts w:hint="eastAsia" w:hAnsi="宋体"/>
          <w:color w:val="000000"/>
          <w:sz w:val="24"/>
        </w:rPr>
        <w:t>（</w:t>
      </w:r>
      <w:r>
        <w:rPr>
          <w:rFonts w:hint="eastAsia" w:hAnsi="宋体"/>
          <w:color w:val="000000"/>
          <w:sz w:val="24"/>
          <w:lang w:eastAsia="zh-CN"/>
        </w:rPr>
        <w:t>三</w:t>
      </w:r>
      <w:r>
        <w:rPr>
          <w:rFonts w:hint="eastAsia" w:hAnsi="宋体"/>
          <w:color w:val="000000"/>
          <w:sz w:val="24"/>
        </w:rPr>
        <w:t>）</w:t>
      </w:r>
      <w:r>
        <w:rPr>
          <w:rFonts w:hint="eastAsia" w:ascii="宋体" w:hAnsi="宋体" w:cs="宋体"/>
          <w:color w:val="000000"/>
          <w:sz w:val="24"/>
          <w:u w:val="none"/>
        </w:rPr>
        <w:t>装修工程由甲方出资并</w:t>
      </w:r>
      <w:r>
        <w:rPr>
          <w:rFonts w:hint="eastAsia" w:ascii="宋体" w:hAnsi="宋体" w:cs="宋体"/>
          <w:color w:val="000000"/>
          <w:sz w:val="24"/>
          <w:u w:val="none"/>
          <w:lang w:eastAsia="zh-CN"/>
        </w:rPr>
        <w:t>按相关规定</w:t>
      </w:r>
      <w:r>
        <w:rPr>
          <w:rFonts w:hint="eastAsia" w:ascii="宋体" w:hAnsi="宋体" w:cs="宋体"/>
          <w:color w:val="000000"/>
          <w:sz w:val="24"/>
          <w:u w:val="none"/>
        </w:rPr>
        <w:t>负责实施（预计标的交付时间在2023年12月31日前），乙方可共同参与设计，</w:t>
      </w:r>
      <w:r>
        <w:rPr>
          <w:rFonts w:hint="eastAsia" w:ascii="宋体" w:hAnsi="宋体" w:cs="宋体"/>
          <w:color w:val="000000"/>
          <w:kern w:val="0"/>
          <w:sz w:val="24"/>
          <w:u w:val="none"/>
          <w:lang w:eastAsia="zh-CN"/>
        </w:rPr>
        <w:t>该装修工程的所有权归甲方所有。</w:t>
      </w:r>
    </w:p>
    <w:p>
      <w:pPr>
        <w:keepNext w:val="0"/>
        <w:keepLines w:val="0"/>
        <w:pageBreakBefore w:val="0"/>
        <w:kinsoku/>
        <w:wordWrap/>
        <w:overflowPunct/>
        <w:topLinePunct w:val="0"/>
        <w:autoSpaceDE/>
        <w:autoSpaceDN/>
        <w:bidi w:val="0"/>
        <w:adjustRightInd/>
        <w:snapToGrid/>
        <w:spacing w:line="390" w:lineRule="exact"/>
        <w:ind w:firstLine="360" w:firstLineChars="150"/>
        <w:textAlignment w:val="auto"/>
        <w:rPr>
          <w:rFonts w:hint="eastAsia"/>
          <w:color w:val="000000"/>
          <w:sz w:val="24"/>
        </w:rPr>
      </w:pPr>
      <w:r>
        <w:rPr>
          <w:rFonts w:hint="eastAsia" w:ascii="宋体" w:hAnsi="宋体" w:cs="宋体"/>
          <w:color w:val="000000"/>
          <w:sz w:val="24"/>
        </w:rPr>
        <w:t>（</w:t>
      </w:r>
      <w:r>
        <w:rPr>
          <w:rFonts w:hint="eastAsia" w:ascii="宋体" w:hAnsi="宋体" w:cs="宋体"/>
          <w:color w:val="000000"/>
          <w:sz w:val="24"/>
          <w:lang w:eastAsia="zh-CN"/>
        </w:rPr>
        <w:t>四</w:t>
      </w:r>
      <w:r>
        <w:rPr>
          <w:rFonts w:hint="eastAsia" w:ascii="宋体" w:hAnsi="宋体" w:cs="宋体"/>
          <w:color w:val="000000"/>
          <w:sz w:val="24"/>
        </w:rPr>
        <w:t>）甲方按标的物现状出租，乙方已到现场查看、了解并同意按标的物现</w:t>
      </w:r>
      <w:r>
        <w:rPr>
          <w:rFonts w:hint="eastAsia" w:ascii="宋体" w:hAnsi="宋体"/>
          <w:color w:val="000000"/>
          <w:sz w:val="24"/>
        </w:rPr>
        <w:t>状承租。</w:t>
      </w:r>
      <w:r>
        <w:rPr>
          <w:rFonts w:hint="eastAsia"/>
          <w:color w:val="000000"/>
          <w:sz w:val="24"/>
        </w:rPr>
        <w:t xml:space="preserve">                   </w:t>
      </w:r>
    </w:p>
    <w:p>
      <w:pPr>
        <w:keepNext w:val="0"/>
        <w:keepLines w:val="0"/>
        <w:pageBreakBefore w:val="0"/>
        <w:kinsoku/>
        <w:wordWrap/>
        <w:overflowPunct/>
        <w:topLinePunct w:val="0"/>
        <w:autoSpaceDE/>
        <w:autoSpaceDN/>
        <w:bidi w:val="0"/>
        <w:adjustRightInd/>
        <w:snapToGrid/>
        <w:spacing w:line="390" w:lineRule="exact"/>
        <w:ind w:firstLine="360" w:firstLineChars="150"/>
        <w:textAlignment w:val="auto"/>
        <w:rPr>
          <w:rFonts w:hint="eastAsia"/>
          <w:color w:val="000000"/>
          <w:sz w:val="24"/>
        </w:rPr>
      </w:pPr>
      <w:r>
        <w:rPr>
          <w:rFonts w:hint="eastAsia"/>
          <w:color w:val="000000"/>
          <w:sz w:val="24"/>
        </w:rPr>
        <w:t>（</w:t>
      </w:r>
      <w:r>
        <w:rPr>
          <w:rFonts w:hint="eastAsia"/>
          <w:color w:val="000000"/>
          <w:sz w:val="24"/>
          <w:lang w:eastAsia="zh-CN"/>
        </w:rPr>
        <w:t>五</w:t>
      </w:r>
      <w:r>
        <w:rPr>
          <w:rFonts w:hint="eastAsia"/>
          <w:color w:val="000000"/>
          <w:sz w:val="24"/>
        </w:rPr>
        <w:t>）</w:t>
      </w:r>
      <w:r>
        <w:rPr>
          <w:rFonts w:hint="eastAsia" w:ascii="宋体" w:hAnsi="宋体"/>
          <w:color w:val="000000"/>
          <w:sz w:val="24"/>
        </w:rPr>
        <w:t>甲方仅提供标的物给乙方使用，涉及经营的相关证照由乙方自行向有关部门申请办理，涉及的各项税费等由乙方自行承担，与甲方无涉。</w:t>
      </w:r>
      <w:r>
        <w:rPr>
          <w:rFonts w:hint="eastAsia"/>
          <w:color w:val="000000"/>
          <w:sz w:val="24"/>
        </w:rPr>
        <w:t>如因建设、消防、环保、卫生、营业执照、或者不可抗力等因素导致乙方无法开业或者营业的，甲方不负任何责任。</w:t>
      </w:r>
    </w:p>
    <w:p>
      <w:pPr>
        <w:keepNext w:val="0"/>
        <w:keepLines w:val="0"/>
        <w:pageBreakBefore w:val="0"/>
        <w:kinsoku/>
        <w:wordWrap/>
        <w:overflowPunct/>
        <w:topLinePunct w:val="0"/>
        <w:autoSpaceDE/>
        <w:autoSpaceDN/>
        <w:bidi w:val="0"/>
        <w:adjustRightInd/>
        <w:snapToGrid/>
        <w:spacing w:line="390" w:lineRule="exact"/>
        <w:ind w:firstLine="482" w:firstLineChars="200"/>
        <w:textAlignment w:val="auto"/>
        <w:rPr>
          <w:rFonts w:hint="eastAsia"/>
          <w:b/>
          <w:bCs/>
          <w:color w:val="000000"/>
          <w:sz w:val="24"/>
        </w:rPr>
      </w:pPr>
      <w:r>
        <w:rPr>
          <w:rFonts w:hint="eastAsia"/>
          <w:b/>
          <w:bCs/>
          <w:color w:val="000000"/>
          <w:sz w:val="24"/>
        </w:rPr>
        <w:t xml:space="preserve">第二条  </w:t>
      </w:r>
      <w:r>
        <w:rPr>
          <w:rFonts w:hint="eastAsia" w:cs="宋体"/>
          <w:b/>
          <w:color w:val="000000"/>
          <w:sz w:val="24"/>
        </w:rPr>
        <w:t>标的物</w:t>
      </w:r>
      <w:r>
        <w:rPr>
          <w:rFonts w:hint="eastAsia" w:ascii="宋体" w:hAnsi="宋体"/>
          <w:b/>
          <w:color w:val="000000"/>
          <w:sz w:val="24"/>
        </w:rPr>
        <w:t>租赁期限及其他相关起止日期</w:t>
      </w:r>
    </w:p>
    <w:p>
      <w:pPr>
        <w:keepNext w:val="0"/>
        <w:keepLines w:val="0"/>
        <w:pageBreakBefore w:val="0"/>
        <w:tabs>
          <w:tab w:val="left" w:pos="1995"/>
        </w:tabs>
        <w:kinsoku/>
        <w:wordWrap/>
        <w:overflowPunct/>
        <w:topLinePunct w:val="0"/>
        <w:autoSpaceDE/>
        <w:autoSpaceDN/>
        <w:bidi w:val="0"/>
        <w:adjustRightInd/>
        <w:snapToGrid/>
        <w:spacing w:line="390" w:lineRule="exact"/>
        <w:ind w:left="239" w:leftChars="114" w:firstLine="120" w:firstLineChars="50"/>
        <w:textAlignment w:val="auto"/>
        <w:rPr>
          <w:rFonts w:hint="eastAsia" w:cs="宋体"/>
          <w:color w:val="000000"/>
          <w:sz w:val="24"/>
        </w:rPr>
      </w:pPr>
      <w:r>
        <w:rPr>
          <w:rFonts w:hint="eastAsia" w:cs="宋体"/>
          <w:color w:val="000000"/>
          <w:sz w:val="24"/>
        </w:rPr>
        <w:t>（一）</w:t>
      </w:r>
      <w:r>
        <w:rPr>
          <w:rFonts w:hint="eastAsia" w:cs="宋体"/>
          <w:b/>
          <w:bCs/>
          <w:color w:val="000000"/>
          <w:sz w:val="24"/>
        </w:rPr>
        <w:t>租赁期限：</w:t>
      </w:r>
      <w:r>
        <w:rPr>
          <w:rFonts w:hint="eastAsia" w:cs="宋体"/>
          <w:color w:val="000000"/>
          <w:sz w:val="24"/>
        </w:rPr>
        <w:t>乙方租用标的</w:t>
      </w:r>
      <w:r>
        <w:rPr>
          <w:rFonts w:hint="eastAsia" w:ascii="宋体" w:hAnsi="宋体" w:cs="宋体"/>
          <w:color w:val="000000"/>
          <w:sz w:val="24"/>
        </w:rPr>
        <w:t>期限为5</w:t>
      </w:r>
      <w:r>
        <w:rPr>
          <w:rFonts w:hint="eastAsia" w:cs="宋体"/>
          <w:color w:val="000000"/>
          <w:sz w:val="24"/>
        </w:rPr>
        <w:t>年，即自</w:t>
      </w:r>
      <w:r>
        <w:rPr>
          <w:rFonts w:hint="eastAsia" w:cs="宋体"/>
          <w:color w:val="000000"/>
          <w:sz w:val="24"/>
          <w:u w:val="single"/>
        </w:rPr>
        <w:t xml:space="preserve">    </w:t>
      </w:r>
      <w:r>
        <w:rPr>
          <w:rFonts w:hint="eastAsia" w:cs="宋体"/>
          <w:color w:val="000000"/>
          <w:sz w:val="24"/>
        </w:rPr>
        <w:t>年</w:t>
      </w:r>
      <w:r>
        <w:rPr>
          <w:rFonts w:hint="eastAsia" w:cs="宋体"/>
          <w:color w:val="000000"/>
          <w:sz w:val="24"/>
          <w:u w:val="single"/>
        </w:rPr>
        <w:t xml:space="preserve">   </w:t>
      </w:r>
      <w:r>
        <w:rPr>
          <w:rFonts w:hint="eastAsia" w:cs="宋体"/>
          <w:color w:val="000000"/>
          <w:sz w:val="24"/>
        </w:rPr>
        <w:t>月</w:t>
      </w:r>
      <w:r>
        <w:rPr>
          <w:rFonts w:hint="eastAsia" w:cs="宋体"/>
          <w:color w:val="000000"/>
          <w:sz w:val="24"/>
          <w:u w:val="single"/>
        </w:rPr>
        <w:t xml:space="preserve">   </w:t>
      </w:r>
      <w:r>
        <w:rPr>
          <w:rFonts w:hint="eastAsia" w:cs="宋体"/>
          <w:color w:val="000000"/>
          <w:sz w:val="24"/>
        </w:rPr>
        <w:t>日至</w:t>
      </w:r>
      <w:r>
        <w:rPr>
          <w:rFonts w:hint="eastAsia" w:cs="宋体"/>
          <w:color w:val="000000"/>
          <w:sz w:val="24"/>
          <w:u w:val="single"/>
        </w:rPr>
        <w:t xml:space="preserve">    </w:t>
      </w:r>
      <w:r>
        <w:rPr>
          <w:rFonts w:hint="eastAsia" w:cs="宋体"/>
          <w:color w:val="000000"/>
          <w:sz w:val="24"/>
        </w:rPr>
        <w:t xml:space="preserve">年 </w:t>
      </w:r>
    </w:p>
    <w:p>
      <w:pPr>
        <w:keepNext w:val="0"/>
        <w:keepLines w:val="0"/>
        <w:pageBreakBefore w:val="0"/>
        <w:tabs>
          <w:tab w:val="left" w:pos="1995"/>
        </w:tabs>
        <w:kinsoku/>
        <w:wordWrap/>
        <w:overflowPunct/>
        <w:topLinePunct w:val="0"/>
        <w:autoSpaceDE/>
        <w:autoSpaceDN/>
        <w:bidi w:val="0"/>
        <w:adjustRightInd/>
        <w:snapToGrid/>
        <w:spacing w:line="390" w:lineRule="exact"/>
        <w:textAlignment w:val="auto"/>
        <w:rPr>
          <w:rFonts w:hint="eastAsia" w:cs="宋体"/>
          <w:color w:val="000000"/>
          <w:sz w:val="24"/>
        </w:rPr>
      </w:pPr>
      <w:r>
        <w:rPr>
          <w:rFonts w:hint="eastAsia" w:cs="宋体"/>
          <w:color w:val="000000"/>
          <w:sz w:val="24"/>
          <w:u w:val="single"/>
        </w:rPr>
        <w:t xml:space="preserve">    </w:t>
      </w:r>
      <w:r>
        <w:rPr>
          <w:rFonts w:hint="eastAsia" w:cs="宋体"/>
          <w:color w:val="000000"/>
          <w:sz w:val="24"/>
        </w:rPr>
        <w:t>月</w:t>
      </w:r>
      <w:r>
        <w:rPr>
          <w:rFonts w:hint="eastAsia" w:cs="宋体"/>
          <w:color w:val="000000"/>
          <w:sz w:val="24"/>
          <w:u w:val="single"/>
        </w:rPr>
        <w:t xml:space="preserve">   </w:t>
      </w:r>
      <w:r>
        <w:rPr>
          <w:rFonts w:hint="eastAsia" w:cs="宋体"/>
          <w:color w:val="000000"/>
          <w:sz w:val="24"/>
        </w:rPr>
        <w:t>日止，包括首尾两天。</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cs="宋体"/>
          <w:color w:val="000000"/>
          <w:sz w:val="24"/>
        </w:rPr>
      </w:pPr>
      <w:r>
        <w:rPr>
          <w:rFonts w:hint="eastAsia" w:cs="宋体"/>
          <w:b w:val="0"/>
          <w:bCs/>
          <w:color w:val="000000"/>
          <w:sz w:val="24"/>
          <w:lang w:eastAsia="zh-CN"/>
        </w:rPr>
        <w:t>（二）</w:t>
      </w:r>
      <w:r>
        <w:rPr>
          <w:rFonts w:hint="eastAsia" w:cs="宋体"/>
          <w:b/>
          <w:color w:val="000000"/>
          <w:sz w:val="24"/>
        </w:rPr>
        <w:t>标的物交付</w:t>
      </w:r>
      <w:r>
        <w:rPr>
          <w:rFonts w:hint="eastAsia" w:cs="宋体"/>
          <w:color w:val="000000"/>
          <w:sz w:val="24"/>
        </w:rPr>
        <w:t>：</w:t>
      </w:r>
      <w:r>
        <w:rPr>
          <w:rFonts w:hint="eastAsia" w:cs="宋体"/>
          <w:color w:val="000000"/>
          <w:sz w:val="24"/>
          <w:lang w:eastAsia="zh-CN"/>
        </w:rPr>
        <w:t>经</w:t>
      </w:r>
      <w:r>
        <w:rPr>
          <w:rFonts w:hint="eastAsia" w:cs="宋体"/>
          <w:color w:val="000000"/>
          <w:sz w:val="24"/>
        </w:rPr>
        <w:t>甲、乙双方确认，甲方</w:t>
      </w:r>
      <w:r>
        <w:rPr>
          <w:rFonts w:hint="eastAsia" w:cs="宋体"/>
          <w:color w:val="000000"/>
          <w:sz w:val="24"/>
          <w:lang w:eastAsia="zh-CN"/>
        </w:rPr>
        <w:t>待一楼菜场装修工程结束并通过验收后交付给乙方使用，并于</w:t>
      </w:r>
      <w:r>
        <w:rPr>
          <w:rFonts w:hint="eastAsia" w:cs="宋体"/>
          <w:color w:val="000000"/>
          <w:sz w:val="24"/>
          <w:u w:val="single"/>
        </w:rPr>
        <w:t xml:space="preserve">    </w:t>
      </w:r>
      <w:r>
        <w:rPr>
          <w:rFonts w:hint="eastAsia" w:cs="宋体"/>
          <w:color w:val="000000"/>
          <w:sz w:val="24"/>
        </w:rPr>
        <w:t>年</w:t>
      </w:r>
      <w:r>
        <w:rPr>
          <w:rFonts w:hint="eastAsia" w:cs="宋体"/>
          <w:color w:val="000000"/>
          <w:sz w:val="24"/>
          <w:u w:val="single"/>
        </w:rPr>
        <w:t xml:space="preserve">   </w:t>
      </w:r>
      <w:r>
        <w:rPr>
          <w:rFonts w:hint="eastAsia" w:cs="宋体"/>
          <w:color w:val="000000"/>
          <w:sz w:val="24"/>
        </w:rPr>
        <w:t>月</w:t>
      </w:r>
      <w:r>
        <w:rPr>
          <w:rFonts w:hint="eastAsia" w:cs="宋体"/>
          <w:color w:val="000000"/>
          <w:sz w:val="24"/>
          <w:u w:val="single"/>
        </w:rPr>
        <w:t xml:space="preserve">   </w:t>
      </w:r>
      <w:r>
        <w:rPr>
          <w:rFonts w:hint="eastAsia" w:cs="宋体"/>
          <w:color w:val="000000"/>
          <w:sz w:val="24"/>
        </w:rPr>
        <w:t>日</w:t>
      </w:r>
      <w:r>
        <w:rPr>
          <w:rFonts w:hint="eastAsia" w:cs="宋体"/>
          <w:color w:val="000000"/>
          <w:sz w:val="24"/>
          <w:lang w:eastAsia="zh-CN"/>
        </w:rPr>
        <w:t>开始计算租期及租金</w:t>
      </w:r>
      <w:r>
        <w:rPr>
          <w:rFonts w:hint="eastAsia" w:cs="宋体"/>
          <w:color w:val="000000"/>
          <w:sz w:val="24"/>
        </w:rPr>
        <w:t>。</w:t>
      </w:r>
    </w:p>
    <w:p>
      <w:pPr>
        <w:keepNext w:val="0"/>
        <w:keepLines w:val="0"/>
        <w:pageBreakBefore w:val="0"/>
        <w:tabs>
          <w:tab w:val="left" w:pos="1995"/>
        </w:tabs>
        <w:kinsoku/>
        <w:wordWrap/>
        <w:overflowPunct/>
        <w:topLinePunct w:val="0"/>
        <w:autoSpaceDE/>
        <w:autoSpaceDN/>
        <w:bidi w:val="0"/>
        <w:adjustRightInd/>
        <w:snapToGrid/>
        <w:spacing w:line="390" w:lineRule="exact"/>
        <w:textAlignment w:val="auto"/>
        <w:rPr>
          <w:rFonts w:hint="eastAsia" w:ascii="宋体" w:hAnsi="宋体"/>
          <w:b/>
          <w:color w:val="000000"/>
          <w:sz w:val="24"/>
        </w:rPr>
      </w:pPr>
      <w:r>
        <w:rPr>
          <w:rFonts w:hint="eastAsia" w:ascii="宋体" w:hAnsi="宋体"/>
          <w:b/>
          <w:color w:val="000000"/>
          <w:sz w:val="24"/>
        </w:rPr>
        <w:t xml:space="preserve">    第三条  租金、支付方式和限期</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360" w:firstLineChars="150"/>
        <w:textAlignment w:val="auto"/>
        <w:rPr>
          <w:color w:val="000000"/>
        </w:rPr>
      </w:pPr>
      <w:r>
        <w:rPr>
          <w:rFonts w:hint="eastAsia"/>
          <w:color w:val="000000"/>
        </w:rPr>
        <w:t>（一）甲、乙双方约定，每年租金为</w:t>
      </w:r>
      <w:r>
        <w:rPr>
          <w:rFonts w:hint="eastAsia"/>
          <w:color w:val="000000"/>
          <w:u w:val="single"/>
        </w:rPr>
        <w:t xml:space="preserve">         </w:t>
      </w:r>
      <w:r>
        <w:rPr>
          <w:rFonts w:hint="eastAsia"/>
          <w:color w:val="000000"/>
        </w:rPr>
        <w:t>元，5年租金合计为</w:t>
      </w:r>
      <w:r>
        <w:rPr>
          <w:rFonts w:hint="eastAsia"/>
          <w:color w:val="000000"/>
          <w:u w:val="single"/>
        </w:rPr>
        <w:t xml:space="preserve">        </w:t>
      </w:r>
      <w:r>
        <w:rPr>
          <w:rFonts w:hint="eastAsia"/>
          <w:color w:val="000000"/>
        </w:rPr>
        <w:t xml:space="preserve"> 元。</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360" w:firstLineChars="150"/>
        <w:textAlignment w:val="auto"/>
        <w:rPr>
          <w:rFonts w:hint="eastAsia"/>
          <w:color w:val="000000"/>
        </w:rPr>
      </w:pPr>
      <w:r>
        <w:rPr>
          <w:rFonts w:hint="eastAsia"/>
          <w:color w:val="000000"/>
        </w:rPr>
        <w:t>（二）支付方式为按年支付，先付后用。其中：</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480" w:firstLineChars="200"/>
        <w:textAlignment w:val="auto"/>
        <w:rPr>
          <w:rFonts w:hint="eastAsia"/>
          <w:color w:val="000000"/>
        </w:rPr>
      </w:pPr>
      <w:r>
        <w:rPr>
          <w:rFonts w:hint="eastAsia"/>
          <w:color w:val="000000"/>
        </w:rPr>
        <w:t>第1年租金人民币</w:t>
      </w:r>
      <w:r>
        <w:rPr>
          <w:rFonts w:hint="eastAsia"/>
          <w:color w:val="000000"/>
          <w:u w:val="single"/>
        </w:rPr>
        <w:t xml:space="preserve">        </w:t>
      </w:r>
      <w:r>
        <w:rPr>
          <w:rFonts w:hint="eastAsia"/>
          <w:color w:val="000000"/>
        </w:rPr>
        <w:t>元在接到</w:t>
      </w:r>
      <w:r>
        <w:rPr>
          <w:rFonts w:hint="eastAsia"/>
          <w:color w:val="000000"/>
          <w:lang w:eastAsia="zh-CN"/>
        </w:rPr>
        <w:t>甲方</w:t>
      </w:r>
      <w:r>
        <w:rPr>
          <w:rFonts w:hint="eastAsia"/>
          <w:color w:val="000000"/>
        </w:rPr>
        <w:t>交付通知的5个工作日内支付</w:t>
      </w:r>
      <w:r>
        <w:rPr>
          <w:rFonts w:hint="eastAsia"/>
          <w:color w:val="000000"/>
          <w:lang w:eastAsia="zh-CN"/>
        </w:rPr>
        <w:t>（如未能按期足额支付，属违约，按本合同第九条执行）</w:t>
      </w:r>
      <w:r>
        <w:rPr>
          <w:rFonts w:hint="eastAsia"/>
          <w:color w:val="000000"/>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480" w:firstLineChars="200"/>
        <w:textAlignment w:val="auto"/>
        <w:rPr>
          <w:rFonts w:hint="eastAsia"/>
          <w:color w:val="000000"/>
        </w:rPr>
      </w:pPr>
      <w:r>
        <w:rPr>
          <w:rFonts w:hint="eastAsia"/>
          <w:color w:val="000000"/>
        </w:rPr>
        <w:t>第2年租金人民币</w:t>
      </w:r>
      <w:r>
        <w:rPr>
          <w:rFonts w:hint="eastAsia"/>
          <w:color w:val="000000"/>
          <w:u w:val="single"/>
        </w:rPr>
        <w:t xml:space="preserve">        </w:t>
      </w:r>
      <w:r>
        <w:rPr>
          <w:rFonts w:hint="eastAsia"/>
          <w:color w:val="000000"/>
        </w:rPr>
        <w:t>元须在</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u w:val="single"/>
          <w:lang w:val="en-US" w:eastAsia="zh-CN"/>
        </w:rPr>
        <w:t xml:space="preserve"> </w:t>
      </w:r>
      <w:r>
        <w:rPr>
          <w:rFonts w:hint="eastAsia"/>
          <w:color w:val="000000"/>
        </w:rPr>
        <w:t>年</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480" w:firstLineChars="200"/>
        <w:textAlignment w:val="auto"/>
        <w:rPr>
          <w:rFonts w:hint="eastAsia"/>
          <w:color w:val="000000"/>
        </w:rPr>
      </w:pPr>
      <w:r>
        <w:rPr>
          <w:rFonts w:hint="eastAsia"/>
          <w:color w:val="000000"/>
        </w:rPr>
        <w:t>第3年租金人民币</w:t>
      </w:r>
      <w:r>
        <w:rPr>
          <w:rFonts w:hint="eastAsia"/>
          <w:color w:val="000000"/>
          <w:u w:val="single"/>
        </w:rPr>
        <w:t xml:space="preserve">        </w:t>
      </w:r>
      <w:r>
        <w:rPr>
          <w:rFonts w:hint="eastAsia"/>
          <w:color w:val="000000"/>
        </w:rPr>
        <w:t>元须在</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u w:val="single"/>
          <w:lang w:val="en-US" w:eastAsia="zh-CN"/>
        </w:rPr>
        <w:t xml:space="preserve"> </w:t>
      </w:r>
      <w:r>
        <w:rPr>
          <w:rFonts w:hint="eastAsia"/>
          <w:color w:val="000000"/>
        </w:rPr>
        <w:t>年</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480" w:firstLineChars="200"/>
        <w:textAlignment w:val="auto"/>
        <w:rPr>
          <w:rFonts w:hint="eastAsia"/>
          <w:color w:val="000000"/>
        </w:rPr>
      </w:pPr>
      <w:r>
        <w:rPr>
          <w:rFonts w:hint="eastAsia"/>
          <w:color w:val="000000"/>
        </w:rPr>
        <w:t>第4年租金人民币</w:t>
      </w:r>
      <w:r>
        <w:rPr>
          <w:rFonts w:hint="eastAsia"/>
          <w:color w:val="000000"/>
          <w:u w:val="single"/>
        </w:rPr>
        <w:t xml:space="preserve">        </w:t>
      </w:r>
      <w:r>
        <w:rPr>
          <w:rFonts w:hint="eastAsia"/>
          <w:color w:val="000000"/>
        </w:rPr>
        <w:t>元须在</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u w:val="single"/>
          <w:lang w:val="en-US" w:eastAsia="zh-CN"/>
        </w:rPr>
        <w:t xml:space="preserve"> </w:t>
      </w:r>
      <w:r>
        <w:rPr>
          <w:rFonts w:hint="eastAsia"/>
          <w:color w:val="000000"/>
        </w:rPr>
        <w:t>年</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pStyle w:val="5"/>
        <w:keepNext w:val="0"/>
        <w:keepLines w:val="0"/>
        <w:pageBreakBefore w:val="0"/>
        <w:kinsoku/>
        <w:wordWrap/>
        <w:overflowPunct/>
        <w:topLinePunct w:val="0"/>
        <w:autoSpaceDE/>
        <w:autoSpaceDN/>
        <w:bidi w:val="0"/>
        <w:adjustRightInd/>
        <w:snapToGrid/>
        <w:spacing w:before="0" w:beforeAutospacing="0" w:after="0" w:afterAutospacing="0" w:line="390" w:lineRule="exact"/>
        <w:ind w:firstLine="480" w:firstLineChars="200"/>
        <w:textAlignment w:val="auto"/>
        <w:rPr>
          <w:rFonts w:hint="eastAsia"/>
          <w:color w:val="000000"/>
        </w:rPr>
      </w:pPr>
      <w:r>
        <w:rPr>
          <w:rFonts w:hint="eastAsia"/>
          <w:color w:val="000000"/>
        </w:rPr>
        <w:t>第5年租金人民币</w:t>
      </w:r>
      <w:r>
        <w:rPr>
          <w:rFonts w:hint="eastAsia"/>
          <w:color w:val="000000"/>
          <w:u w:val="single"/>
        </w:rPr>
        <w:t xml:space="preserve">        </w:t>
      </w:r>
      <w:r>
        <w:rPr>
          <w:rFonts w:hint="eastAsia"/>
          <w:color w:val="000000"/>
        </w:rPr>
        <w:t>元须在</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u w:val="single"/>
          <w:lang w:val="en-US" w:eastAsia="zh-CN"/>
        </w:rPr>
        <w:t xml:space="preserve"> </w:t>
      </w:r>
      <w:r>
        <w:rPr>
          <w:rFonts w:hint="eastAsia"/>
          <w:color w:val="000000"/>
        </w:rPr>
        <w:t>年</w:t>
      </w:r>
      <w:r>
        <w:rPr>
          <w:color w:val="000000"/>
          <w:u w:val="single"/>
        </w:rPr>
        <w:t xml:space="preserve">  </w:t>
      </w:r>
      <w:r>
        <w:rPr>
          <w:rFonts w:hint="eastAsia"/>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keepNext w:val="0"/>
        <w:keepLines w:val="0"/>
        <w:pageBreakBefore w:val="0"/>
        <w:widowControl w:val="0"/>
        <w:kinsoku/>
        <w:wordWrap/>
        <w:overflowPunct/>
        <w:topLinePunct w:val="0"/>
        <w:autoSpaceDE/>
        <w:autoSpaceDN/>
        <w:bidi w:val="0"/>
        <w:adjustRightInd/>
        <w:spacing w:line="420" w:lineRule="exact"/>
        <w:ind w:firstLine="482" w:firstLineChars="200"/>
        <w:rPr>
          <w:rFonts w:hint="eastAsia" w:cs="宋体"/>
          <w:b/>
          <w:bCs/>
          <w:color w:val="000000"/>
          <w:sz w:val="24"/>
        </w:rPr>
      </w:pPr>
      <w:r>
        <w:rPr>
          <w:rFonts w:hint="eastAsia" w:cs="宋体"/>
          <w:b/>
          <w:color w:val="000000"/>
          <w:sz w:val="24"/>
        </w:rPr>
        <w:t>收款单位：</w:t>
      </w:r>
      <w:r>
        <w:rPr>
          <w:rFonts w:hint="eastAsia" w:ascii="宋体" w:hAnsi="宋体" w:cs="宋体"/>
          <w:b/>
          <w:bCs/>
          <w:color w:val="000000"/>
          <w:sz w:val="24"/>
        </w:rPr>
        <w:t>余姚市兰江街道三凤桥村股份经济合作社</w:t>
      </w:r>
    </w:p>
    <w:p>
      <w:pPr>
        <w:keepNext w:val="0"/>
        <w:keepLines w:val="0"/>
        <w:pageBreakBefore w:val="0"/>
        <w:widowControl w:val="0"/>
        <w:kinsoku/>
        <w:wordWrap/>
        <w:overflowPunct/>
        <w:topLinePunct w:val="0"/>
        <w:autoSpaceDE/>
        <w:autoSpaceDN/>
        <w:bidi w:val="0"/>
        <w:adjustRightInd/>
        <w:spacing w:line="420" w:lineRule="exact"/>
        <w:ind w:firstLine="482" w:firstLineChars="200"/>
        <w:rPr>
          <w:rFonts w:hint="eastAsia" w:cs="宋体"/>
          <w:b/>
          <w:bCs/>
          <w:color w:val="000000"/>
          <w:sz w:val="24"/>
        </w:rPr>
      </w:pPr>
      <w:r>
        <w:rPr>
          <w:rFonts w:hint="eastAsia" w:cs="宋体"/>
          <w:b/>
          <w:bCs/>
          <w:color w:val="000000"/>
          <w:sz w:val="24"/>
        </w:rPr>
        <w:t>开户银行：</w:t>
      </w:r>
      <w:r>
        <w:rPr>
          <w:rFonts w:hint="eastAsia" w:ascii="宋体" w:hAnsi="宋体" w:cs="宋体"/>
          <w:b/>
          <w:bCs/>
          <w:color w:val="000000"/>
          <w:sz w:val="24"/>
        </w:rPr>
        <w:t>宁波余姚农村商业银行股份有限公司肖东支行</w:t>
      </w:r>
    </w:p>
    <w:p>
      <w:pPr>
        <w:keepNext w:val="0"/>
        <w:keepLines w:val="0"/>
        <w:pageBreakBefore w:val="0"/>
        <w:widowControl w:val="0"/>
        <w:kinsoku/>
        <w:wordWrap/>
        <w:overflowPunct/>
        <w:topLinePunct w:val="0"/>
        <w:autoSpaceDE/>
        <w:autoSpaceDN/>
        <w:bidi w:val="0"/>
        <w:adjustRightInd/>
        <w:spacing w:line="420" w:lineRule="exact"/>
        <w:ind w:firstLine="482" w:firstLineChars="200"/>
        <w:rPr>
          <w:rFonts w:cs="宋体"/>
          <w:b/>
          <w:bCs/>
          <w:color w:val="000000"/>
          <w:sz w:val="24"/>
        </w:rPr>
      </w:pPr>
      <w:r>
        <w:rPr>
          <w:rFonts w:hint="eastAsia" w:cs="宋体"/>
          <w:b/>
          <w:bCs/>
          <w:color w:val="000000"/>
          <w:sz w:val="24"/>
        </w:rPr>
        <w:t>帐    号：</w:t>
      </w:r>
      <w:r>
        <w:rPr>
          <w:rFonts w:hint="eastAsia" w:ascii="宋体" w:hAnsi="宋体" w:cs="宋体"/>
          <w:b/>
          <w:bCs/>
          <w:color w:val="000000"/>
          <w:sz w:val="24"/>
        </w:rPr>
        <w:t>94390101302052907</w:t>
      </w:r>
    </w:p>
    <w:p>
      <w:pPr>
        <w:keepNext w:val="0"/>
        <w:keepLines w:val="0"/>
        <w:pageBreakBefore w:val="0"/>
        <w:widowControl w:val="0"/>
        <w:kinsoku/>
        <w:wordWrap/>
        <w:overflowPunct/>
        <w:topLinePunct w:val="0"/>
        <w:autoSpaceDE/>
        <w:autoSpaceDN/>
        <w:bidi w:val="0"/>
        <w:adjustRightInd/>
        <w:spacing w:line="420" w:lineRule="exact"/>
        <w:ind w:firstLine="360" w:firstLineChars="150"/>
        <w:rPr>
          <w:rFonts w:hint="eastAsia" w:cs="宋体"/>
          <w:color w:val="000000"/>
          <w:sz w:val="24"/>
        </w:rPr>
      </w:pPr>
      <w:r>
        <w:rPr>
          <w:rFonts w:hint="eastAsia" w:cs="宋体"/>
          <w:color w:val="000000"/>
          <w:sz w:val="24"/>
        </w:rPr>
        <w:t>（三）乙方在交纳租金时，务必在“用途”或“备注”栏中注明“XX年租金”，交款单位需与乙方名称一致。如甲方的开户行和帐号变更，甲方应及时书面通知乙方。</w:t>
      </w:r>
    </w:p>
    <w:p>
      <w:pPr>
        <w:keepNext w:val="0"/>
        <w:keepLines w:val="0"/>
        <w:pageBreakBefore w:val="0"/>
        <w:widowControl w:val="0"/>
        <w:kinsoku/>
        <w:wordWrap/>
        <w:overflowPunct/>
        <w:topLinePunct w:val="0"/>
        <w:autoSpaceDE/>
        <w:autoSpaceDN/>
        <w:bidi w:val="0"/>
        <w:adjustRightInd/>
        <w:spacing w:line="420" w:lineRule="exact"/>
        <w:ind w:firstLine="360" w:firstLineChars="150"/>
        <w:rPr>
          <w:rFonts w:cs="宋体"/>
          <w:color w:val="000000"/>
          <w:sz w:val="24"/>
        </w:rPr>
      </w:pPr>
      <w:r>
        <w:rPr>
          <w:rFonts w:hint="eastAsia" w:cs="宋体"/>
          <w:color w:val="000000"/>
          <w:sz w:val="24"/>
        </w:rPr>
        <w:t>（四）甲方收取租金后，出具宁波市统一收款收据，如需发票的，相关税费由乙方承担</w:t>
      </w:r>
      <w:r>
        <w:rPr>
          <w:rFonts w:cs="宋体"/>
          <w:color w:val="000000"/>
          <w:sz w:val="24"/>
        </w:rPr>
        <w:t>。</w:t>
      </w:r>
    </w:p>
    <w:p>
      <w:pPr>
        <w:keepNext w:val="0"/>
        <w:keepLines w:val="0"/>
        <w:pageBreakBefore w:val="0"/>
        <w:widowControl w:val="0"/>
        <w:kinsoku/>
        <w:wordWrap/>
        <w:overflowPunct/>
        <w:topLinePunct w:val="0"/>
        <w:autoSpaceDE/>
        <w:autoSpaceDN/>
        <w:bidi w:val="0"/>
        <w:adjustRightInd/>
        <w:spacing w:line="420" w:lineRule="exact"/>
        <w:ind w:firstLine="360" w:firstLineChars="150"/>
        <w:rPr>
          <w:rFonts w:cs="宋体"/>
          <w:color w:val="000000"/>
          <w:sz w:val="24"/>
          <w:u w:val="none"/>
        </w:rPr>
      </w:pPr>
      <w:r>
        <w:rPr>
          <w:rFonts w:hint="eastAsia" w:cs="宋体"/>
          <w:color w:val="000000"/>
          <w:sz w:val="24"/>
          <w:u w:val="none"/>
        </w:rPr>
        <w:t>（五）租金起计日：</w:t>
      </w:r>
      <w:r>
        <w:rPr>
          <w:rFonts w:hint="eastAsia" w:cs="宋体"/>
          <w:color w:val="000000"/>
          <w:sz w:val="24"/>
          <w:u w:val="single"/>
        </w:rPr>
        <w:t xml:space="preserve">     </w:t>
      </w:r>
      <w:r>
        <w:rPr>
          <w:rFonts w:hint="eastAsia" w:cs="宋体"/>
          <w:color w:val="000000"/>
          <w:sz w:val="24"/>
          <w:u w:val="none"/>
        </w:rPr>
        <w:t>年</w:t>
      </w:r>
      <w:r>
        <w:rPr>
          <w:rFonts w:hint="eastAsia" w:cs="宋体"/>
          <w:color w:val="000000"/>
          <w:sz w:val="24"/>
          <w:u w:val="single"/>
        </w:rPr>
        <w:t xml:space="preserve">    </w:t>
      </w:r>
      <w:r>
        <w:rPr>
          <w:rFonts w:hint="eastAsia" w:cs="宋体"/>
          <w:color w:val="000000"/>
          <w:sz w:val="24"/>
          <w:u w:val="none"/>
        </w:rPr>
        <w:t>月</w:t>
      </w:r>
      <w:r>
        <w:rPr>
          <w:rFonts w:hint="eastAsia" w:cs="宋体"/>
          <w:color w:val="000000"/>
          <w:sz w:val="24"/>
          <w:u w:val="single"/>
        </w:rPr>
        <w:t xml:space="preserve">    </w:t>
      </w:r>
      <w:r>
        <w:rPr>
          <w:rFonts w:hint="eastAsia" w:cs="宋体"/>
          <w:color w:val="000000"/>
          <w:sz w:val="24"/>
          <w:u w:val="none"/>
        </w:rPr>
        <w:t>日为开始计算乙方应支付租金的日期。自该日起，不论乙方是否正式使用标的物，均应当支付租金。但，若甲方逾期交付出租标的物，则起租日也按逾期交付的天数顺延，双方应书面签字确认；但，不论甲方是否逾期交付出租标的物，若乙方提前使用本合同项下之出租标的物开始经营活动、商业，则以乙方提前使用出租标的物的日期为正式起租日，从即日起开始计算租金。</w:t>
      </w:r>
    </w:p>
    <w:p>
      <w:pPr>
        <w:keepNext w:val="0"/>
        <w:keepLines w:val="0"/>
        <w:pageBreakBefore w:val="0"/>
        <w:widowControl w:val="0"/>
        <w:kinsoku/>
        <w:wordWrap/>
        <w:overflowPunct/>
        <w:topLinePunct w:val="0"/>
        <w:autoSpaceDE/>
        <w:autoSpaceDN/>
        <w:bidi w:val="0"/>
        <w:adjustRightInd/>
        <w:spacing w:line="420" w:lineRule="exact"/>
        <w:ind w:firstLine="360" w:firstLineChars="150"/>
        <w:rPr>
          <w:rFonts w:hint="eastAsia" w:ascii="宋体" w:hAnsi="宋体"/>
          <w:b/>
          <w:bCs/>
          <w:color w:val="000000"/>
          <w:sz w:val="24"/>
          <w:u w:val="none"/>
        </w:rPr>
      </w:pPr>
      <w:r>
        <w:rPr>
          <w:rFonts w:hint="eastAsia" w:cs="宋体"/>
          <w:color w:val="000000"/>
          <w:sz w:val="24"/>
          <w:u w:val="none"/>
        </w:rPr>
        <w:t>（六）正常开业日：一楼菜场须在</w:t>
      </w:r>
      <w:r>
        <w:rPr>
          <w:rFonts w:hint="eastAsia" w:cs="宋体"/>
          <w:color w:val="000000"/>
          <w:sz w:val="24"/>
          <w:u w:val="single"/>
        </w:rPr>
        <w:t xml:space="preserve">    </w:t>
      </w:r>
      <w:r>
        <w:rPr>
          <w:rFonts w:hint="eastAsia" w:cs="宋体"/>
          <w:color w:val="000000"/>
          <w:sz w:val="24"/>
          <w:u w:val="none"/>
        </w:rPr>
        <w:t>年</w:t>
      </w:r>
      <w:r>
        <w:rPr>
          <w:rFonts w:hint="eastAsia" w:cs="宋体"/>
          <w:color w:val="000000"/>
          <w:sz w:val="24"/>
          <w:u w:val="single"/>
        </w:rPr>
        <w:t xml:space="preserve">    </w:t>
      </w:r>
      <w:r>
        <w:rPr>
          <w:rFonts w:hint="eastAsia" w:cs="宋体"/>
          <w:color w:val="000000"/>
          <w:sz w:val="24"/>
          <w:u w:val="none"/>
        </w:rPr>
        <w:t>月</w:t>
      </w:r>
      <w:r>
        <w:rPr>
          <w:rFonts w:hint="eastAsia" w:cs="宋体"/>
          <w:color w:val="000000"/>
          <w:sz w:val="24"/>
          <w:u w:val="single"/>
        </w:rPr>
        <w:t xml:space="preserve">    </w:t>
      </w:r>
      <w:r>
        <w:rPr>
          <w:rFonts w:hint="eastAsia" w:cs="宋体"/>
          <w:color w:val="000000"/>
          <w:sz w:val="24"/>
          <w:u w:val="none"/>
        </w:rPr>
        <w:t>日前开业。</w:t>
      </w:r>
      <w:r>
        <w:rPr>
          <w:rFonts w:hint="eastAsia" w:hAnsi="宋体"/>
          <w:color w:val="000000"/>
          <w:sz w:val="24"/>
          <w:u w:val="none"/>
        </w:rPr>
        <w:t>一楼菜场开业前，乙方须</w:t>
      </w:r>
      <w:r>
        <w:rPr>
          <w:rFonts w:hAnsi="宋体"/>
          <w:color w:val="000000"/>
          <w:sz w:val="24"/>
          <w:u w:val="none"/>
        </w:rPr>
        <w:t>完成开业准备（独立完成包括但不限于</w:t>
      </w:r>
      <w:r>
        <w:rPr>
          <w:rFonts w:hint="eastAsia" w:hAnsi="宋体"/>
          <w:color w:val="000000"/>
          <w:sz w:val="24"/>
          <w:u w:val="none"/>
        </w:rPr>
        <w:t>菜场</w:t>
      </w:r>
      <w:r>
        <w:rPr>
          <w:rFonts w:hAnsi="宋体"/>
          <w:color w:val="000000"/>
          <w:sz w:val="24"/>
          <w:u w:val="none"/>
        </w:rPr>
        <w:t>经营所需的相关证照的办理等）</w:t>
      </w:r>
      <w:r>
        <w:rPr>
          <w:rFonts w:hint="eastAsia" w:hAnsi="宋体"/>
          <w:color w:val="000000"/>
          <w:sz w:val="24"/>
          <w:u w:val="none"/>
        </w:rPr>
        <w:t>，且菜场需取得合法经营的批复或文件</w:t>
      </w:r>
      <w:r>
        <w:rPr>
          <w:rFonts w:hint="eastAsia" w:ascii="宋体" w:hAnsi="宋体"/>
          <w:color w:val="000000"/>
          <w:sz w:val="24"/>
          <w:u w:val="none"/>
        </w:rPr>
        <w:t>，同时向甲方提供上述资料的复印件</w:t>
      </w:r>
      <w:r>
        <w:rPr>
          <w:rFonts w:ascii="宋体" w:hAnsi="宋体"/>
          <w:color w:val="000000"/>
          <w:sz w:val="24"/>
          <w:u w:val="none"/>
        </w:rPr>
        <w:t>。</w:t>
      </w:r>
    </w:p>
    <w:p>
      <w:pPr>
        <w:keepNext w:val="0"/>
        <w:keepLines w:val="0"/>
        <w:pageBreakBefore w:val="0"/>
        <w:widowControl w:val="0"/>
        <w:kinsoku/>
        <w:wordWrap/>
        <w:overflowPunct/>
        <w:topLinePunct w:val="0"/>
        <w:autoSpaceDE/>
        <w:autoSpaceDN/>
        <w:bidi w:val="0"/>
        <w:adjustRightInd/>
        <w:snapToGrid w:val="0"/>
        <w:spacing w:line="420" w:lineRule="exact"/>
        <w:ind w:firstLine="360" w:firstLineChars="150"/>
        <w:textAlignment w:val="baseline"/>
        <w:rPr>
          <w:rFonts w:hint="eastAsia" w:cs="宋体"/>
          <w:color w:val="000000"/>
          <w:sz w:val="24"/>
          <w:u w:val="none"/>
        </w:rPr>
      </w:pPr>
      <w:r>
        <w:rPr>
          <w:rFonts w:hint="eastAsia" w:cs="宋体"/>
          <w:color w:val="000000"/>
          <w:sz w:val="24"/>
          <w:u w:val="none"/>
        </w:rPr>
        <w:t>如遇特殊情况须延后开业的，须向甲方提出书面申请；否则，甲方有权解除合同、收回标的物、履约保证金不予退还，且乙方已装修的固定设施设备将不作任何经济补偿。</w:t>
      </w:r>
    </w:p>
    <w:p>
      <w:pPr>
        <w:keepNext w:val="0"/>
        <w:keepLines w:val="0"/>
        <w:pageBreakBefore w:val="0"/>
        <w:widowControl w:val="0"/>
        <w:kinsoku/>
        <w:wordWrap/>
        <w:overflowPunct/>
        <w:topLinePunct w:val="0"/>
        <w:autoSpaceDE/>
        <w:autoSpaceDN/>
        <w:bidi w:val="0"/>
        <w:adjustRightInd/>
        <w:spacing w:line="420" w:lineRule="exact"/>
        <w:ind w:firstLine="482" w:firstLineChars="200"/>
        <w:rPr>
          <w:rFonts w:hint="eastAsia" w:ascii="宋体" w:hAnsi="宋体"/>
          <w:b/>
          <w:color w:val="000000"/>
          <w:sz w:val="24"/>
        </w:rPr>
      </w:pPr>
      <w:r>
        <w:rPr>
          <w:rFonts w:hint="eastAsia" w:ascii="宋体" w:hAnsi="宋体"/>
          <w:b/>
          <w:color w:val="000000"/>
          <w:sz w:val="24"/>
        </w:rPr>
        <w:t>第四条 履约保证金和其他费用</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360" w:firstLineChars="150"/>
        <w:rPr>
          <w:rFonts w:hint="eastAsia" w:ascii="宋体" w:hAnsi="宋体"/>
          <w:color w:val="000000"/>
          <w:sz w:val="24"/>
        </w:rPr>
      </w:pPr>
      <w:r>
        <w:rPr>
          <w:rFonts w:hint="eastAsia" w:ascii="宋体" w:hAnsi="宋体" w:cs="宋体"/>
          <w:color w:val="000000"/>
          <w:sz w:val="24"/>
        </w:rPr>
        <w:t>（一）履约保证金：签订本合同前乙方须向甲方交纳履约保证金：人民币</w:t>
      </w:r>
      <w:r>
        <w:rPr>
          <w:rFonts w:hint="eastAsia" w:ascii="宋体" w:hAnsi="宋体" w:cs="宋体"/>
          <w:color w:val="000000"/>
          <w:sz w:val="24"/>
          <w:u w:val="single"/>
        </w:rPr>
        <w:t>500000</w:t>
      </w:r>
      <w:r>
        <w:rPr>
          <w:rFonts w:hint="eastAsia" w:ascii="宋体" w:hAnsi="宋体" w:cs="宋体"/>
          <w:color w:val="000000"/>
          <w:sz w:val="24"/>
        </w:rPr>
        <w:t>元（按交款当日银行同期活期存款利率计息）。履约保证金收取后，甲方应向</w:t>
      </w:r>
      <w:r>
        <w:rPr>
          <w:rFonts w:hint="eastAsia" w:ascii="宋体" w:hAnsi="宋体"/>
          <w:color w:val="000000"/>
          <w:sz w:val="24"/>
        </w:rPr>
        <w:t>乙方开具收款凭证。</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480" w:firstLineChars="200"/>
        <w:rPr>
          <w:rFonts w:ascii="宋体" w:hAnsi="宋体"/>
          <w:color w:val="000000"/>
          <w:sz w:val="24"/>
        </w:rPr>
      </w:pPr>
      <w:r>
        <w:rPr>
          <w:rFonts w:hint="eastAsia" w:ascii="宋体" w:hAnsi="宋体"/>
          <w:color w:val="000000"/>
          <w:sz w:val="24"/>
        </w:rPr>
        <w:t>租赁期届满或合同解除时、终止时，乙方须在</w:t>
      </w:r>
      <w:r>
        <w:rPr>
          <w:rFonts w:hint="eastAsia" w:ascii="宋体" w:hAnsi="宋体"/>
          <w:color w:val="000000"/>
          <w:sz w:val="24"/>
          <w:u w:val="single"/>
        </w:rPr>
        <w:t>10</w:t>
      </w:r>
      <w:r>
        <w:rPr>
          <w:rFonts w:hint="eastAsia" w:ascii="宋体" w:hAnsi="宋体"/>
          <w:color w:val="000000"/>
          <w:sz w:val="24"/>
        </w:rPr>
        <w:t>日内交还标的物，经甲、乙双方确认后无纠纷，租赁双方结清费用，双方办理完交接手续后</w:t>
      </w:r>
      <w:r>
        <w:rPr>
          <w:rFonts w:hint="eastAsia" w:ascii="宋体" w:hAnsi="宋体"/>
          <w:color w:val="000000"/>
          <w:sz w:val="24"/>
          <w:u w:val="single"/>
        </w:rPr>
        <w:t>30</w:t>
      </w:r>
      <w:r>
        <w:rPr>
          <w:rFonts w:hint="eastAsia" w:ascii="宋体" w:hAnsi="宋体"/>
          <w:color w:val="000000"/>
          <w:sz w:val="24"/>
        </w:rPr>
        <w:t>日内由甲方一次性退还履约保证金及利息（退还金额为扣除相应款项后的余款）。履约保证金的管理、处分和退还，根据本合同约定由甲方决定。</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360" w:firstLineChars="150"/>
        <w:rPr>
          <w:rFonts w:hint="eastAsia" w:ascii="宋体" w:hAnsi="宋体"/>
          <w:color w:val="000000"/>
          <w:sz w:val="24"/>
        </w:rPr>
      </w:pPr>
      <w:r>
        <w:rPr>
          <w:rFonts w:hint="eastAsia" w:ascii="宋体" w:hAnsi="宋体"/>
          <w:color w:val="000000"/>
          <w:sz w:val="24"/>
        </w:rPr>
        <w:t>（二）乙方使用标的物所发生的电费、通信、有线电视、物业管理费等日常费用由乙方承担，并及时缴清。</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360" w:firstLineChars="150"/>
        <w:rPr>
          <w:rFonts w:hint="eastAsia" w:ascii="宋体" w:hAnsi="宋体"/>
          <w:color w:val="000000"/>
          <w:sz w:val="24"/>
        </w:rPr>
      </w:pPr>
      <w:r>
        <w:rPr>
          <w:rFonts w:hint="eastAsia" w:ascii="宋体" w:hAnsi="宋体"/>
          <w:color w:val="000000"/>
          <w:sz w:val="24"/>
        </w:rPr>
        <w:t>（三）如遇乙方拖欠租金、</w:t>
      </w:r>
      <w:r>
        <w:rPr>
          <w:rFonts w:hint="eastAsia" w:cs="宋体"/>
          <w:color w:val="000000"/>
          <w:sz w:val="24"/>
        </w:rPr>
        <w:t>水电费、物业管理费等</w:t>
      </w:r>
      <w:r>
        <w:rPr>
          <w:rFonts w:hint="eastAsia" w:ascii="宋体" w:hAnsi="宋体"/>
          <w:color w:val="000000"/>
          <w:sz w:val="24"/>
        </w:rPr>
        <w:t>其他费用及发生其他等违约情形时，甲方有权从履约保证金中扣除相应费用，如遇履约保证金不足时，乙方应及时补足（接甲方通知后在5个工作日内补足）。</w:t>
      </w:r>
    </w:p>
    <w:p>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b/>
          <w:bCs/>
          <w:color w:val="000000"/>
          <w:sz w:val="24"/>
        </w:rPr>
      </w:pPr>
      <w:r>
        <w:rPr>
          <w:rFonts w:hint="eastAsia"/>
          <w:b/>
          <w:bCs/>
          <w:color w:val="000000"/>
          <w:sz w:val="24"/>
        </w:rPr>
        <w:t>第五条  标的物的交接和租赁期间的使用要求</w:t>
      </w:r>
    </w:p>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color w:val="000000"/>
          <w:sz w:val="24"/>
        </w:rPr>
      </w:pPr>
      <w:r>
        <w:rPr>
          <w:rFonts w:hint="eastAsia"/>
          <w:color w:val="000000"/>
          <w:sz w:val="24"/>
        </w:rPr>
        <w:t>（一）甲方按房屋及附属设施的现状交付乙方使用。甲方应保证标的物的安全性符合有关法律法规或者规章的相关规定（因乙方装修、改造的原因除外）。乙方应当正常使用标的物和标的物内的设施设备，如果因乙方的原因导致标的物或者标的物内设施设备损坏，乙方应当及时修复。如乙方未及时修复的，可由甲方修复，但所需费用由乙方承担。</w:t>
      </w:r>
    </w:p>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eastAsia="宋体"/>
          <w:color w:val="000000"/>
          <w:sz w:val="24"/>
          <w:u w:val="none"/>
          <w:lang w:eastAsia="zh-CN"/>
        </w:rPr>
      </w:pPr>
      <w:r>
        <w:rPr>
          <w:rFonts w:hint="eastAsia"/>
          <w:color w:val="000000"/>
          <w:sz w:val="24"/>
        </w:rPr>
        <w:t>（二）</w:t>
      </w:r>
      <w:r>
        <w:rPr>
          <w:rFonts w:hint="eastAsia" w:hAnsi="宋体"/>
          <w:color w:val="000000"/>
          <w:kern w:val="0"/>
          <w:sz w:val="24"/>
        </w:rPr>
        <w:t>标的物移交时，</w:t>
      </w:r>
      <w:r>
        <w:rPr>
          <w:rFonts w:hint="eastAsia" w:hAnsi="宋体"/>
          <w:color w:val="000000"/>
          <w:kern w:val="0"/>
          <w:sz w:val="24"/>
          <w:u w:val="none"/>
          <w:lang w:eastAsia="zh-CN"/>
        </w:rPr>
        <w:t>乙方不得以任何理由拒绝接收标的物或提出其他有损甲方利益的要求。</w:t>
      </w:r>
    </w:p>
    <w:p>
      <w:pPr>
        <w:keepNext w:val="0"/>
        <w:keepLines w:val="0"/>
        <w:pageBreakBefore w:val="0"/>
        <w:widowControl/>
        <w:tabs>
          <w:tab w:val="left" w:pos="1995"/>
        </w:tabs>
        <w:kinsoku/>
        <w:wordWrap/>
        <w:overflowPunct/>
        <w:topLinePunct w:val="0"/>
        <w:autoSpaceDE/>
        <w:autoSpaceDN/>
        <w:bidi w:val="0"/>
        <w:adjustRightInd/>
        <w:snapToGrid/>
        <w:spacing w:line="420" w:lineRule="exact"/>
        <w:ind w:firstLine="360" w:firstLineChars="150"/>
        <w:jc w:val="left"/>
        <w:textAlignment w:val="auto"/>
        <w:rPr>
          <w:rFonts w:hint="eastAsia"/>
          <w:color w:val="000000"/>
          <w:sz w:val="24"/>
        </w:rPr>
      </w:pPr>
      <w:r>
        <w:rPr>
          <w:rFonts w:hint="eastAsia"/>
          <w:color w:val="000000"/>
          <w:sz w:val="24"/>
        </w:rPr>
        <w:t>（三）</w:t>
      </w:r>
      <w:r>
        <w:rPr>
          <w:rFonts w:hint="eastAsia" w:hAnsi="宋体"/>
          <w:color w:val="000000"/>
          <w:kern w:val="0"/>
          <w:sz w:val="24"/>
        </w:rPr>
        <w:t>标的物3楼为居住场所，</w:t>
      </w:r>
      <w:r>
        <w:rPr>
          <w:rFonts w:hint="eastAsia"/>
          <w:color w:val="000000"/>
          <w:sz w:val="24"/>
        </w:rPr>
        <w:t>乙方应严格按照有关部门管理规定做好消防、环保、安全、卫生等相关工作，制定切实可行的制度，确保标的物的安全。</w:t>
      </w:r>
      <w:r>
        <w:rPr>
          <w:rFonts w:hint="eastAsia" w:hAnsi="宋体"/>
          <w:color w:val="000000"/>
          <w:sz w:val="24"/>
        </w:rPr>
        <w:t>租赁</w:t>
      </w:r>
      <w:r>
        <w:rPr>
          <w:rFonts w:hAnsi="宋体"/>
          <w:color w:val="000000"/>
          <w:sz w:val="24"/>
        </w:rPr>
        <w:t>期间所产生的一切安全责任、</w:t>
      </w:r>
      <w:r>
        <w:rPr>
          <w:rFonts w:hint="eastAsia" w:hAnsi="宋体"/>
          <w:color w:val="000000"/>
          <w:sz w:val="24"/>
        </w:rPr>
        <w:t>行政处罚、经营纠纷、</w:t>
      </w:r>
      <w:r>
        <w:rPr>
          <w:rFonts w:hAnsi="宋体"/>
          <w:color w:val="000000"/>
          <w:sz w:val="24"/>
        </w:rPr>
        <w:t>经济纠纷</w:t>
      </w:r>
      <w:r>
        <w:rPr>
          <w:rFonts w:hint="eastAsia" w:hAnsi="宋体"/>
          <w:color w:val="000000"/>
          <w:sz w:val="24"/>
        </w:rPr>
        <w:t>、劳动劳务纠纷、侵权纠纷</w:t>
      </w:r>
      <w:r>
        <w:rPr>
          <w:rFonts w:hAnsi="宋体"/>
          <w:color w:val="000000"/>
          <w:sz w:val="24"/>
        </w:rPr>
        <w:t>、</w:t>
      </w:r>
      <w:r>
        <w:rPr>
          <w:rFonts w:hint="eastAsia" w:hAnsi="宋体"/>
          <w:color w:val="000000"/>
          <w:sz w:val="24"/>
        </w:rPr>
        <w:t>信访事件、</w:t>
      </w:r>
      <w:r>
        <w:rPr>
          <w:rFonts w:hAnsi="宋体"/>
          <w:color w:val="000000"/>
          <w:sz w:val="24"/>
        </w:rPr>
        <w:t>风险责任</w:t>
      </w:r>
      <w:r>
        <w:rPr>
          <w:rFonts w:hint="eastAsia" w:hAnsi="宋体"/>
          <w:color w:val="000000"/>
          <w:sz w:val="24"/>
        </w:rPr>
        <w:t>、邻里纠纷、用户投诉</w:t>
      </w:r>
      <w:r>
        <w:rPr>
          <w:rFonts w:hAnsi="宋体"/>
          <w:color w:val="000000"/>
          <w:sz w:val="24"/>
        </w:rPr>
        <w:t>等均由乙方自行负责</w:t>
      </w:r>
      <w:r>
        <w:rPr>
          <w:rFonts w:hint="eastAsia"/>
          <w:color w:val="000000"/>
          <w:sz w:val="24"/>
        </w:rPr>
        <w:t>（</w:t>
      </w:r>
      <w:r>
        <w:rPr>
          <w:rFonts w:hAnsi="宋体"/>
          <w:color w:val="000000"/>
          <w:sz w:val="24"/>
        </w:rPr>
        <w:t>包括对第三方应承担的经济责任</w:t>
      </w:r>
      <w:r>
        <w:rPr>
          <w:rFonts w:hint="eastAsia"/>
          <w:color w:val="000000"/>
          <w:sz w:val="24"/>
        </w:rPr>
        <w:t>），与甲方无涉。给甲方造成损失的，甲方有权从履约保证金中予以扣除。</w:t>
      </w:r>
    </w:p>
    <w:p>
      <w:pPr>
        <w:keepNext w:val="0"/>
        <w:keepLines w:val="0"/>
        <w:pageBreakBefore w:val="0"/>
        <w:widowControl/>
        <w:tabs>
          <w:tab w:val="left" w:pos="1995"/>
        </w:tabs>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olor w:val="000000"/>
          <w:sz w:val="24"/>
        </w:rPr>
      </w:pPr>
      <w:r>
        <w:rPr>
          <w:rFonts w:hint="eastAsia" w:ascii="宋体" w:hAnsi="宋体" w:cs="宋体"/>
          <w:bCs/>
          <w:color w:val="000000"/>
          <w:kern w:val="0"/>
          <w:sz w:val="24"/>
        </w:rPr>
        <w:t>（四）乙方对标的物的使用必须符合法律法规等相关规定，且不得从事</w:t>
      </w:r>
      <w:r>
        <w:rPr>
          <w:rFonts w:hint="eastAsia"/>
          <w:color w:val="000000"/>
          <w:sz w:val="24"/>
        </w:rPr>
        <w:t>易燃易爆危险品的生产和储藏等影响周边居民环境及房屋结构的经营活动</w:t>
      </w:r>
      <w:r>
        <w:rPr>
          <w:rFonts w:hint="eastAsia" w:ascii="宋体" w:hAnsi="宋体"/>
          <w:color w:val="000000"/>
          <w:sz w:val="24"/>
          <w:shd w:val="clear" w:color="auto" w:fill="FFFFFF"/>
        </w:rPr>
        <w:t>，</w:t>
      </w:r>
      <w:r>
        <w:rPr>
          <w:rFonts w:hint="eastAsia" w:ascii="宋体" w:hAnsi="宋体"/>
          <w:color w:val="000000"/>
          <w:sz w:val="24"/>
        </w:rPr>
        <w:t>并保证在租赁期间严格遵守国家和甲方有关房屋使用的规定。</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olor w:val="000000"/>
          <w:sz w:val="24"/>
        </w:rPr>
      </w:pPr>
      <w:r>
        <w:rPr>
          <w:rFonts w:hint="eastAsia"/>
          <w:color w:val="000000"/>
          <w:sz w:val="24"/>
        </w:rPr>
        <w:t>（五）</w:t>
      </w:r>
      <w:r>
        <w:rPr>
          <w:rFonts w:hint="eastAsia" w:ascii="宋体" w:hAnsi="宋体"/>
          <w:color w:val="000000"/>
          <w:sz w:val="24"/>
        </w:rPr>
        <w:t>乙方须积极配合相关部门的检查，不得利用标的物进行违法活动。</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color w:val="000000"/>
          <w:sz w:val="24"/>
        </w:rPr>
      </w:pPr>
      <w:r>
        <w:rPr>
          <w:rFonts w:hint="eastAsia"/>
          <w:color w:val="000000"/>
          <w:sz w:val="24"/>
        </w:rPr>
        <w:t>（六）</w:t>
      </w:r>
      <w:r>
        <w:rPr>
          <w:rFonts w:hint="eastAsia" w:ascii="宋体" w:hAnsi="宋体"/>
          <w:color w:val="000000"/>
          <w:sz w:val="24"/>
        </w:rPr>
        <w:t>乙方不得在标的物内任意改变主体结构，需对标的物进行装修改造的，须提前向甲方书面申报并提交装修设计图，并由乙方报送相关技术等部门，特别是消防等职能部门审批同意后，方可对标的物按规定进行装修，由此产生的费用和责任均由乙方承担。乙方在装修期间须谨慎作业、安全施工，确保各项安全措施。</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olor w:val="000000"/>
          <w:sz w:val="24"/>
        </w:rPr>
      </w:pPr>
      <w:r>
        <w:rPr>
          <w:rFonts w:hint="eastAsia"/>
          <w:color w:val="000000"/>
          <w:sz w:val="24"/>
        </w:rPr>
        <w:t>（七）</w:t>
      </w:r>
      <w:r>
        <w:rPr>
          <w:rFonts w:hint="eastAsia" w:ascii="宋体" w:hAnsi="宋体"/>
          <w:color w:val="000000"/>
          <w:sz w:val="24"/>
        </w:rPr>
        <w:t>乙方必须服从甲方的监督和管理，同时独立承担法律责任，独立核算，自负盈亏，依法经营，照章纳税。</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olor w:val="000000"/>
          <w:sz w:val="24"/>
        </w:rPr>
      </w:pPr>
      <w:r>
        <w:rPr>
          <w:rFonts w:hint="eastAsia" w:ascii="宋体" w:hAnsi="宋体"/>
          <w:color w:val="000000"/>
          <w:sz w:val="24"/>
        </w:rPr>
        <w:t>（八）租赁期间水电的过户手续由乙方办理，甲方予以协助，在办理过程中涉及的一切费用均由乙方承担。</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olor w:val="000000"/>
          <w:sz w:val="24"/>
        </w:rPr>
      </w:pPr>
      <w:r>
        <w:rPr>
          <w:rFonts w:hint="eastAsia" w:ascii="宋体" w:hAnsi="宋体"/>
          <w:color w:val="000000"/>
          <w:sz w:val="24"/>
        </w:rPr>
        <w:t>（九）乙方所销售的商品必须符合国家相关法律法规的规定，并严格执行《食品卫生法》，禁止销售假冒伪劣商品。</w:t>
      </w:r>
    </w:p>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hAnsi="宋体"/>
          <w:color w:val="000000"/>
          <w:kern w:val="0"/>
          <w:sz w:val="24"/>
        </w:rPr>
      </w:pPr>
      <w:r>
        <w:rPr>
          <w:rFonts w:hint="eastAsia" w:ascii="宋体" w:hAnsi="宋体"/>
          <w:color w:val="000000"/>
          <w:sz w:val="24"/>
        </w:rPr>
        <w:t>（十）</w:t>
      </w:r>
      <w:r>
        <w:rPr>
          <w:rFonts w:hint="eastAsia" w:hAnsi="宋体"/>
          <w:color w:val="000000"/>
          <w:kern w:val="0"/>
          <w:sz w:val="24"/>
        </w:rPr>
        <w:t>乙方应制定菜场管理规章制度，维护菜场的秩序和安全，合理开展有关法律、政策的宣传，组织场内经营者开展文明经商活动。协助有关部门制止场内经营者制售假冒伪劣及其他扰乱菜场经营秩序的行为，配合消费者协会和有关行政管理部门对场内发生的消费争议进行调查与处理。</w:t>
      </w:r>
    </w:p>
    <w:p>
      <w:pPr>
        <w:spacing w:line="390" w:lineRule="exact"/>
        <w:ind w:firstLine="360" w:firstLineChars="150"/>
        <w:rPr>
          <w:rFonts w:hint="eastAsia" w:hAnsi="宋体"/>
          <w:color w:val="000000"/>
          <w:sz w:val="24"/>
        </w:rPr>
      </w:pPr>
      <w:r>
        <w:rPr>
          <w:rFonts w:hint="eastAsia" w:ascii="宋体" w:hAnsi="宋体"/>
          <w:color w:val="000000"/>
          <w:sz w:val="24"/>
        </w:rPr>
        <w:t>（十一）</w:t>
      </w:r>
      <w:r>
        <w:rPr>
          <w:rFonts w:hint="eastAsia" w:hAnsi="宋体"/>
          <w:color w:val="000000"/>
          <w:sz w:val="24"/>
        </w:rPr>
        <w:t>租赁</w:t>
      </w:r>
      <w:r>
        <w:rPr>
          <w:rFonts w:hAnsi="宋体"/>
          <w:color w:val="000000"/>
          <w:sz w:val="24"/>
        </w:rPr>
        <w:t>期间，乙方不得超范围经营；必须保证</w:t>
      </w:r>
      <w:r>
        <w:rPr>
          <w:rFonts w:hint="eastAsia" w:hAnsi="宋体"/>
          <w:color w:val="000000"/>
          <w:sz w:val="24"/>
        </w:rPr>
        <w:t>场内</w:t>
      </w:r>
      <w:r>
        <w:rPr>
          <w:rFonts w:hAnsi="宋体"/>
          <w:color w:val="000000"/>
          <w:sz w:val="24"/>
        </w:rPr>
        <w:t>现有各类经营资质证照的合法性、有效性，并逐步完善相关配套项目的经营许可及证照审批</w:t>
      </w:r>
      <w:r>
        <w:rPr>
          <w:rFonts w:hint="eastAsia" w:hAnsi="宋体"/>
          <w:color w:val="000000"/>
          <w:sz w:val="24"/>
        </w:rPr>
        <w:t>，各类证照的年检工作、审批及相关费用由乙方承担。</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360" w:firstLineChars="150"/>
        <w:textAlignment w:val="auto"/>
        <w:rPr>
          <w:rFonts w:hint="eastAsia" w:hAnsi="宋体"/>
          <w:color w:val="000000"/>
          <w:sz w:val="24"/>
        </w:rPr>
      </w:pPr>
      <w:r>
        <w:rPr>
          <w:rFonts w:hint="eastAsia" w:hAnsi="宋体"/>
          <w:color w:val="000000"/>
          <w:sz w:val="24"/>
          <w:lang w:eastAsia="zh-CN"/>
        </w:rPr>
        <w:t>（十二）</w:t>
      </w:r>
      <w:r>
        <w:rPr>
          <w:rFonts w:hint="eastAsia" w:hAnsi="宋体"/>
          <w:color w:val="000000"/>
          <w:sz w:val="24"/>
        </w:rPr>
        <w:t>租赁期间，一楼菜场须达到“三星级市场”标准，并取得相应证书。如获得政策扶持，所得按甲乙双方各50%的比例进行分配；若乙方自行投入设施设备等，申请到四星级或更高标准的市场评级，如获得政策扶持，所得全部交由乙方。乙方对菜场的装修、摊位布置、经营管理等须按照“三星级市场”标准实施，包括但不限于布局要求、设施要求、管理要求等。</w:t>
      </w:r>
    </w:p>
    <w:p>
      <w:pPr>
        <w:spacing w:line="390" w:lineRule="exact"/>
        <w:ind w:firstLine="360" w:firstLineChars="150"/>
        <w:rPr>
          <w:rFonts w:hAnsi="宋体"/>
          <w:color w:val="000000"/>
          <w:sz w:val="24"/>
        </w:rPr>
      </w:pPr>
      <w:r>
        <w:rPr>
          <w:rFonts w:hint="eastAsia" w:hAnsi="宋体"/>
          <w:color w:val="000000"/>
          <w:sz w:val="24"/>
        </w:rPr>
        <w:t>（十</w:t>
      </w:r>
      <w:r>
        <w:rPr>
          <w:rFonts w:hint="eastAsia" w:hAnsi="宋体"/>
          <w:color w:val="000000"/>
          <w:sz w:val="24"/>
          <w:lang w:eastAsia="zh-CN"/>
        </w:rPr>
        <w:t>三</w:t>
      </w:r>
      <w:r>
        <w:rPr>
          <w:rFonts w:hint="eastAsia" w:hAnsi="宋体"/>
          <w:color w:val="000000"/>
          <w:sz w:val="24"/>
        </w:rPr>
        <w:t>）乙方</w:t>
      </w:r>
      <w:r>
        <w:rPr>
          <w:rFonts w:hAnsi="宋体"/>
          <w:color w:val="000000"/>
          <w:sz w:val="24"/>
        </w:rPr>
        <w:t>必须定期组织员工开展安全生产、业务技能等常规的培训和教育；乙方对</w:t>
      </w:r>
      <w:r>
        <w:rPr>
          <w:rFonts w:hint="eastAsia" w:hAnsi="宋体"/>
          <w:color w:val="000000"/>
          <w:sz w:val="24"/>
        </w:rPr>
        <w:t>场内</w:t>
      </w:r>
      <w:r>
        <w:rPr>
          <w:rFonts w:hAnsi="宋体"/>
          <w:color w:val="000000"/>
          <w:sz w:val="24"/>
        </w:rPr>
        <w:t>安全生产工作和各类安全责任事故负全部责任，各种设施设备须满足安全正常使用（符合安评及环评</w:t>
      </w:r>
      <w:r>
        <w:rPr>
          <w:rFonts w:hint="eastAsia" w:hAnsi="宋体"/>
          <w:color w:val="000000"/>
          <w:sz w:val="24"/>
        </w:rPr>
        <w:t>等</w:t>
      </w:r>
      <w:r>
        <w:rPr>
          <w:rFonts w:hAnsi="宋体"/>
          <w:color w:val="000000"/>
          <w:sz w:val="24"/>
        </w:rPr>
        <w:t>标准），工作人员须</w:t>
      </w:r>
      <w:r>
        <w:rPr>
          <w:rFonts w:hAnsi="宋体"/>
          <w:color w:val="000000"/>
          <w:kern w:val="0"/>
          <w:sz w:val="24"/>
        </w:rPr>
        <w:t>按行业规定持证上岗</w:t>
      </w:r>
      <w:r>
        <w:rPr>
          <w:rFonts w:hint="eastAsia" w:hAnsi="宋体"/>
          <w:color w:val="000000"/>
          <w:kern w:val="0"/>
          <w:sz w:val="24"/>
        </w:rPr>
        <w:t>（取得证件后需向甲方提供相关证件复印件）</w:t>
      </w:r>
      <w:r>
        <w:rPr>
          <w:rFonts w:hAnsi="宋体"/>
          <w:color w:val="000000"/>
          <w:sz w:val="24"/>
        </w:rPr>
        <w:t>。</w:t>
      </w:r>
    </w:p>
    <w:p>
      <w:pPr>
        <w:spacing w:line="390" w:lineRule="exact"/>
        <w:ind w:firstLine="360" w:firstLineChars="150"/>
        <w:rPr>
          <w:rFonts w:hAnsi="宋体"/>
          <w:color w:val="000000"/>
          <w:kern w:val="0"/>
          <w:sz w:val="24"/>
        </w:rPr>
      </w:pPr>
      <w:r>
        <w:rPr>
          <w:rFonts w:hAnsi="宋体"/>
          <w:color w:val="000000"/>
          <w:sz w:val="24"/>
        </w:rPr>
        <w:t>（</w:t>
      </w:r>
      <w:r>
        <w:rPr>
          <w:rFonts w:hint="eastAsia" w:hAnsi="宋体"/>
          <w:color w:val="000000"/>
          <w:sz w:val="24"/>
        </w:rPr>
        <w:t>十</w:t>
      </w:r>
      <w:r>
        <w:rPr>
          <w:rFonts w:hint="eastAsia" w:hAnsi="宋体"/>
          <w:color w:val="000000"/>
          <w:sz w:val="24"/>
          <w:lang w:eastAsia="zh-CN"/>
        </w:rPr>
        <w:t>四</w:t>
      </w:r>
      <w:r>
        <w:rPr>
          <w:rFonts w:hAnsi="宋体"/>
          <w:color w:val="000000"/>
          <w:sz w:val="24"/>
        </w:rPr>
        <w:t>）</w:t>
      </w:r>
      <w:r>
        <w:rPr>
          <w:rFonts w:hint="eastAsia" w:hAnsi="宋体"/>
          <w:color w:val="000000"/>
          <w:kern w:val="0"/>
          <w:sz w:val="24"/>
        </w:rPr>
        <w:t>租赁</w:t>
      </w:r>
      <w:r>
        <w:rPr>
          <w:rFonts w:hAnsi="宋体"/>
          <w:color w:val="000000"/>
          <w:kern w:val="0"/>
          <w:sz w:val="24"/>
        </w:rPr>
        <w:t>期间，乙方以</w:t>
      </w:r>
      <w:r>
        <w:rPr>
          <w:rFonts w:hint="eastAsia" w:hAnsi="宋体"/>
          <w:color w:val="000000"/>
          <w:kern w:val="0"/>
          <w:sz w:val="24"/>
        </w:rPr>
        <w:t>菜场</w:t>
      </w:r>
      <w:r>
        <w:rPr>
          <w:rFonts w:hAnsi="宋体"/>
          <w:color w:val="000000"/>
          <w:kern w:val="0"/>
          <w:sz w:val="24"/>
        </w:rPr>
        <w:t>的名义录用员工的，须规范用工行为，聘用年限不得超过</w:t>
      </w:r>
      <w:r>
        <w:rPr>
          <w:rFonts w:hint="eastAsia" w:hAnsi="宋体"/>
          <w:color w:val="000000"/>
          <w:kern w:val="0"/>
          <w:sz w:val="24"/>
        </w:rPr>
        <w:t>租赁</w:t>
      </w:r>
      <w:r>
        <w:rPr>
          <w:rFonts w:hAnsi="宋体"/>
          <w:color w:val="000000"/>
          <w:kern w:val="0"/>
          <w:sz w:val="24"/>
        </w:rPr>
        <w:t>年限</w:t>
      </w:r>
      <w:r>
        <w:rPr>
          <w:rFonts w:hint="eastAsia" w:hAnsi="宋体"/>
          <w:color w:val="000000"/>
          <w:kern w:val="0"/>
          <w:sz w:val="24"/>
        </w:rPr>
        <w:t>（签订聘用合同后需向甲方提供合同复印件及员工名册并及时更新），租赁合同被提前终止、解除的，若员工劳动期限尚未届满的，乙方须承担用工责任</w:t>
      </w:r>
      <w:r>
        <w:rPr>
          <w:rFonts w:hAnsi="宋体"/>
          <w:color w:val="000000"/>
          <w:kern w:val="0"/>
          <w:sz w:val="24"/>
        </w:rPr>
        <w:t>。</w:t>
      </w:r>
    </w:p>
    <w:p>
      <w:pPr>
        <w:spacing w:line="390" w:lineRule="exact"/>
        <w:ind w:firstLine="360" w:firstLineChars="150"/>
        <w:rPr>
          <w:rFonts w:hint="eastAsia" w:hAnsi="宋体"/>
          <w:color w:val="000000"/>
          <w:kern w:val="0"/>
          <w:sz w:val="24"/>
        </w:rPr>
      </w:pPr>
      <w:r>
        <w:rPr>
          <w:rFonts w:hint="eastAsia" w:hAnsi="宋体"/>
          <w:color w:val="000000"/>
          <w:kern w:val="0"/>
          <w:sz w:val="24"/>
        </w:rPr>
        <w:t>（十</w:t>
      </w:r>
      <w:r>
        <w:rPr>
          <w:rFonts w:hint="eastAsia" w:hAnsi="宋体"/>
          <w:color w:val="000000"/>
          <w:kern w:val="0"/>
          <w:sz w:val="24"/>
          <w:lang w:eastAsia="zh-CN"/>
        </w:rPr>
        <w:t>五</w:t>
      </w:r>
      <w:r>
        <w:rPr>
          <w:rFonts w:hint="eastAsia" w:hAnsi="宋体"/>
          <w:color w:val="000000"/>
          <w:kern w:val="0"/>
          <w:sz w:val="24"/>
        </w:rPr>
        <w:t>）乙方应当维护日常运营的设备设施正常使用，保证场内通道畅通，维持场外停车秩序，保障卫生整洁（应及时将菜场清扫干净并将垃圾清运到街道环卫所指定的垃圾场内）。</w:t>
      </w:r>
    </w:p>
    <w:p>
      <w:pPr>
        <w:spacing w:line="390" w:lineRule="exact"/>
        <w:ind w:firstLine="360" w:firstLineChars="150"/>
        <w:rPr>
          <w:rFonts w:hint="eastAsia" w:hAnsi="宋体"/>
          <w:color w:val="000000"/>
          <w:kern w:val="0"/>
          <w:sz w:val="24"/>
        </w:rPr>
      </w:pPr>
      <w:r>
        <w:rPr>
          <w:rFonts w:hint="eastAsia" w:hAnsi="宋体"/>
          <w:color w:val="000000"/>
          <w:kern w:val="0"/>
          <w:sz w:val="24"/>
        </w:rPr>
        <w:t>（十</w:t>
      </w:r>
      <w:r>
        <w:rPr>
          <w:rFonts w:hint="eastAsia" w:hAnsi="宋体"/>
          <w:color w:val="000000"/>
          <w:kern w:val="0"/>
          <w:sz w:val="24"/>
          <w:lang w:eastAsia="zh-CN"/>
        </w:rPr>
        <w:t>六</w:t>
      </w:r>
      <w:r>
        <w:rPr>
          <w:rFonts w:hint="eastAsia" w:hAnsi="宋体"/>
          <w:color w:val="000000"/>
          <w:kern w:val="0"/>
          <w:sz w:val="24"/>
        </w:rPr>
        <w:t>）乙方与第三方订立摊位或房屋租赁合同必须经甲方签章备案方为有效，租赁期限应在本合同有效期之内，不得超期，否则后果自负，与甲方无涉。</w:t>
      </w:r>
    </w:p>
    <w:p>
      <w:pPr>
        <w:spacing w:line="390" w:lineRule="exact"/>
        <w:ind w:firstLine="360" w:firstLineChars="150"/>
        <w:rPr>
          <w:rFonts w:hint="eastAsia" w:hAnsi="宋体"/>
          <w:color w:val="000000"/>
          <w:kern w:val="0"/>
          <w:sz w:val="24"/>
        </w:rPr>
      </w:pPr>
      <w:r>
        <w:rPr>
          <w:rFonts w:hint="eastAsia" w:hAnsi="宋体"/>
          <w:color w:val="000000"/>
          <w:kern w:val="0"/>
          <w:sz w:val="24"/>
        </w:rPr>
        <w:t>（十</w:t>
      </w:r>
      <w:r>
        <w:rPr>
          <w:rFonts w:hint="eastAsia" w:hAnsi="宋体"/>
          <w:color w:val="000000"/>
          <w:kern w:val="0"/>
          <w:sz w:val="24"/>
          <w:lang w:eastAsia="zh-CN"/>
        </w:rPr>
        <w:t>七</w:t>
      </w:r>
      <w:r>
        <w:rPr>
          <w:rFonts w:hint="eastAsia" w:hAnsi="宋体"/>
          <w:color w:val="000000"/>
          <w:kern w:val="0"/>
          <w:sz w:val="24"/>
        </w:rPr>
        <w:t>）乙方不得以菜场</w:t>
      </w:r>
      <w:r>
        <w:rPr>
          <w:rFonts w:hint="eastAsia" w:hAnsi="宋体"/>
          <w:color w:val="000000"/>
          <w:kern w:val="0"/>
          <w:sz w:val="24"/>
          <w:lang w:eastAsia="zh-CN"/>
        </w:rPr>
        <w:t>的</w:t>
      </w:r>
      <w:r>
        <w:rPr>
          <w:rFonts w:hint="eastAsia" w:hAnsi="宋体"/>
          <w:color w:val="000000"/>
          <w:kern w:val="0"/>
          <w:sz w:val="24"/>
        </w:rPr>
        <w:t>名义对外进行担保或从事与经营范围无关的经营活动，不得作出任何有损甲方利益的行为。</w:t>
      </w:r>
    </w:p>
    <w:p>
      <w:pPr>
        <w:spacing w:line="390" w:lineRule="exact"/>
        <w:ind w:firstLine="360" w:firstLineChars="150"/>
        <w:rPr>
          <w:rFonts w:hint="eastAsia" w:ascii="宋体" w:hAnsi="宋体"/>
          <w:color w:val="000000"/>
          <w:sz w:val="24"/>
        </w:rPr>
      </w:pPr>
      <w:r>
        <w:rPr>
          <w:rFonts w:hint="eastAsia" w:hAnsi="宋体"/>
          <w:color w:val="000000"/>
          <w:kern w:val="0"/>
          <w:sz w:val="24"/>
        </w:rPr>
        <w:t>（十</w:t>
      </w:r>
      <w:r>
        <w:rPr>
          <w:rFonts w:hint="eastAsia" w:hAnsi="宋体"/>
          <w:color w:val="000000"/>
          <w:kern w:val="0"/>
          <w:sz w:val="24"/>
          <w:lang w:eastAsia="zh-CN"/>
        </w:rPr>
        <w:t>八</w:t>
      </w:r>
      <w:r>
        <w:rPr>
          <w:rFonts w:hint="eastAsia" w:hAnsi="宋体"/>
          <w:color w:val="000000"/>
          <w:kern w:val="0"/>
          <w:sz w:val="24"/>
        </w:rPr>
        <w:t>）乙方应遵守</w:t>
      </w:r>
      <w:r>
        <w:rPr>
          <w:rFonts w:hint="eastAsia"/>
          <w:color w:val="000000"/>
          <w:sz w:val="24"/>
        </w:rPr>
        <w:t>《宁波菜市场管理条例》、市场监督管理部门等相关行业制度和规定进行日常经营管理。</w:t>
      </w:r>
    </w:p>
    <w:p>
      <w:pPr>
        <w:pStyle w:val="5"/>
        <w:shd w:val="clear" w:color="auto" w:fill="FFFFFF"/>
        <w:spacing w:before="0" w:beforeAutospacing="0" w:after="0" w:afterAutospacing="0" w:line="400" w:lineRule="exact"/>
        <w:rPr>
          <w:rFonts w:hint="eastAsia" w:cs="宋体"/>
          <w:color w:val="000000"/>
          <w:highlight w:val="yellow"/>
        </w:rPr>
      </w:pPr>
      <w:r>
        <w:rPr>
          <w:rFonts w:hint="eastAsia"/>
          <w:color w:val="000000"/>
        </w:rPr>
        <w:t xml:space="preserve">    </w:t>
      </w:r>
      <w:r>
        <w:rPr>
          <w:rFonts w:hint="eastAsia"/>
          <w:b/>
          <w:bCs/>
          <w:color w:val="000000"/>
        </w:rPr>
        <w:t>第六条 标的物维修和维护</w:t>
      </w:r>
    </w:p>
    <w:p>
      <w:pPr>
        <w:spacing w:line="400" w:lineRule="exact"/>
        <w:rPr>
          <w:rFonts w:hint="eastAsia"/>
          <w:color w:val="000000"/>
          <w:sz w:val="24"/>
          <w:highlight w:val="yellow"/>
        </w:rPr>
      </w:pPr>
      <w:r>
        <w:rPr>
          <w:rFonts w:hint="eastAsia"/>
          <w:color w:val="000000"/>
          <w:sz w:val="24"/>
        </w:rPr>
        <w:t xml:space="preserve">   （一）甲方负责或者配合相关单位对标的物主体结构的安全进行维护；负责或者配合相关单位对非乙方过错导致的墙体开裂等重大房屋破损情况进行维修。</w:t>
      </w:r>
    </w:p>
    <w:p>
      <w:pPr>
        <w:spacing w:line="400" w:lineRule="exact"/>
        <w:ind w:firstLine="360" w:firstLineChars="150"/>
        <w:rPr>
          <w:rFonts w:hint="eastAsia"/>
          <w:color w:val="000000"/>
          <w:sz w:val="24"/>
        </w:rPr>
      </w:pPr>
      <w:r>
        <w:rPr>
          <w:rFonts w:hint="eastAsia"/>
          <w:color w:val="000000"/>
          <w:sz w:val="24"/>
        </w:rPr>
        <w:t>（二）乙方在标的物使用过程中，如出现重大安全隐患，应及时书面通知甲方采取有效措施，避免危害和损失的扩大。因乙方未及时告知导致的各类安全事故及造成的损失由乙方自负，甲方不承担任何赔偿。</w:t>
      </w:r>
    </w:p>
    <w:p>
      <w:pPr>
        <w:spacing w:line="400" w:lineRule="exact"/>
        <w:ind w:firstLine="480" w:firstLineChars="200"/>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color w:val="000000"/>
          <w:sz w:val="24"/>
        </w:rPr>
      </w:pPr>
      <w:r>
        <w:rPr>
          <w:rFonts w:hint="eastAsia"/>
          <w:color w:val="000000"/>
          <w:sz w:val="24"/>
        </w:rPr>
        <w:t xml:space="preserve">   （三）乙方负责本合同本条第（一）款约定以外的的标的物的维修和维护（包括渗漏水的处理），并承担维修和维护费用。</w:t>
      </w:r>
    </w:p>
    <w:p>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color w:val="000000"/>
          <w:sz w:val="24"/>
        </w:rPr>
      </w:pPr>
      <w:r>
        <w:rPr>
          <w:rFonts w:hint="eastAsia"/>
          <w:color w:val="000000"/>
          <w:sz w:val="24"/>
        </w:rPr>
        <w:t xml:space="preserve">   （四）乙方未履行标的物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color w:val="000000"/>
          <w:sz w:val="24"/>
        </w:rPr>
      </w:pPr>
      <w:r>
        <w:rPr>
          <w:rFonts w:hint="eastAsia"/>
          <w:color w:val="000000"/>
          <w:sz w:val="24"/>
        </w:rPr>
        <w:t>甲方在实施上述维修措施后，有权从乙方支付的履约保证金中先行扣取。</w:t>
      </w:r>
    </w:p>
    <w:p>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b/>
          <w:color w:val="000000"/>
          <w:sz w:val="24"/>
        </w:rPr>
      </w:pPr>
      <w:r>
        <w:rPr>
          <w:rFonts w:hint="eastAsia"/>
          <w:b/>
          <w:bCs/>
          <w:color w:val="000000"/>
          <w:sz w:val="24"/>
        </w:rPr>
        <w:t xml:space="preserve">    第七条  改变经营业态、转让、</w:t>
      </w:r>
      <w:r>
        <w:rPr>
          <w:rFonts w:hint="eastAsia" w:ascii="宋体" w:hAnsi="宋体"/>
          <w:b/>
          <w:color w:val="000000"/>
          <w:sz w:val="24"/>
        </w:rPr>
        <w:t>转租、转借、分租及退租</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Ansi="宋体"/>
          <w:color w:val="000000"/>
          <w:sz w:val="24"/>
        </w:rPr>
      </w:pPr>
      <w:r>
        <w:rPr>
          <w:rFonts w:hint="eastAsia" w:hAnsi="宋体"/>
          <w:color w:val="000000"/>
          <w:sz w:val="24"/>
        </w:rPr>
        <w:t>租赁</w:t>
      </w:r>
      <w:r>
        <w:rPr>
          <w:rFonts w:hAnsi="宋体"/>
          <w:color w:val="000000"/>
          <w:sz w:val="24"/>
        </w:rPr>
        <w:t>期间，</w:t>
      </w:r>
      <w:r>
        <w:rPr>
          <w:rFonts w:hint="eastAsia" w:hAnsi="宋体"/>
          <w:color w:val="000000"/>
          <w:sz w:val="24"/>
        </w:rPr>
        <w:t>未经甲方书面同意</w:t>
      </w:r>
      <w:r>
        <w:rPr>
          <w:rFonts w:hAnsi="宋体"/>
          <w:color w:val="000000"/>
          <w:sz w:val="24"/>
        </w:rPr>
        <w:t>，</w:t>
      </w:r>
      <w:r>
        <w:rPr>
          <w:rFonts w:hint="eastAsia" w:hAnsi="宋体"/>
          <w:color w:val="000000"/>
          <w:sz w:val="24"/>
        </w:rPr>
        <w:t>乙方</w:t>
      </w:r>
      <w:r>
        <w:rPr>
          <w:rFonts w:hAnsi="宋体"/>
          <w:color w:val="000000"/>
          <w:sz w:val="24"/>
        </w:rPr>
        <w:t>不得</w:t>
      </w:r>
      <w:r>
        <w:rPr>
          <w:rFonts w:hint="eastAsia" w:hAnsi="宋体"/>
          <w:color w:val="000000"/>
          <w:sz w:val="24"/>
        </w:rPr>
        <w:t>擅自改变经营业态，不得</w:t>
      </w:r>
      <w:r>
        <w:rPr>
          <w:rFonts w:hint="eastAsia" w:ascii="宋体" w:hAnsi="宋体"/>
          <w:color w:val="000000"/>
          <w:sz w:val="24"/>
        </w:rPr>
        <w:t>转租、转借、分租或以其他形式变相转租标的物</w:t>
      </w:r>
      <w:r>
        <w:rPr>
          <w:rFonts w:hint="eastAsia" w:hAnsi="宋体"/>
          <w:color w:val="000000"/>
          <w:sz w:val="24"/>
        </w:rPr>
        <w:t>，</w:t>
      </w:r>
      <w:r>
        <w:rPr>
          <w:rFonts w:hAnsi="宋体"/>
          <w:color w:val="000000"/>
          <w:sz w:val="24"/>
        </w:rPr>
        <w:t>一经发现，甲方有权提前解除合同、收回标的</w:t>
      </w:r>
      <w:r>
        <w:rPr>
          <w:rFonts w:hint="eastAsia" w:hAnsi="宋体"/>
          <w:color w:val="000000"/>
          <w:sz w:val="24"/>
        </w:rPr>
        <w:t>物</w:t>
      </w:r>
      <w:r>
        <w:rPr>
          <w:rFonts w:hAnsi="宋体"/>
          <w:color w:val="000000"/>
          <w:sz w:val="24"/>
        </w:rPr>
        <w:t>，并且不予退还</w:t>
      </w:r>
      <w:r>
        <w:rPr>
          <w:rFonts w:hint="eastAsia" w:hAnsi="宋体"/>
          <w:color w:val="000000"/>
          <w:sz w:val="24"/>
        </w:rPr>
        <w:t>履约保证金，</w:t>
      </w:r>
      <w:r>
        <w:rPr>
          <w:rFonts w:hAnsi="宋体"/>
          <w:color w:val="000000"/>
          <w:sz w:val="24"/>
        </w:rPr>
        <w:t>也不退</w:t>
      </w:r>
      <w:r>
        <w:rPr>
          <w:rFonts w:hint="eastAsia" w:hAnsi="宋体"/>
          <w:color w:val="000000"/>
          <w:sz w:val="24"/>
        </w:rPr>
        <w:t>还</w:t>
      </w:r>
      <w:r>
        <w:rPr>
          <w:rFonts w:hAnsi="宋体"/>
          <w:color w:val="000000"/>
          <w:sz w:val="24"/>
        </w:rPr>
        <w:t>剩余期限对应的</w:t>
      </w:r>
      <w:r>
        <w:rPr>
          <w:rFonts w:hint="eastAsia" w:hAnsi="宋体"/>
          <w:color w:val="000000"/>
          <w:sz w:val="24"/>
        </w:rPr>
        <w:t>租金</w:t>
      </w:r>
      <w:r>
        <w:rPr>
          <w:rFonts w:hAnsi="宋体"/>
          <w:color w:val="000000"/>
          <w:sz w:val="24"/>
        </w:rPr>
        <w:t>，同时甲方有权向乙方提起法律诉讼要求赔偿。</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ascii="宋体" w:hAnsi="宋体" w:cs="宋体"/>
          <w:color w:val="000000"/>
          <w:sz w:val="24"/>
        </w:rPr>
      </w:pPr>
      <w:r>
        <w:rPr>
          <w:rFonts w:hint="eastAsia" w:hAnsi="宋体"/>
          <w:color w:val="000000"/>
          <w:sz w:val="24"/>
        </w:rPr>
        <w:t>乙方</w:t>
      </w:r>
      <w:r>
        <w:rPr>
          <w:rFonts w:hAnsi="宋体"/>
          <w:color w:val="000000"/>
          <w:sz w:val="24"/>
        </w:rPr>
        <w:t>如遇特殊情况确需</w:t>
      </w:r>
      <w:r>
        <w:rPr>
          <w:rFonts w:hint="eastAsia" w:hAnsi="宋体"/>
          <w:color w:val="000000"/>
          <w:sz w:val="24"/>
        </w:rPr>
        <w:t>提前退租</w:t>
      </w:r>
      <w:r>
        <w:rPr>
          <w:rFonts w:hAnsi="宋体"/>
          <w:color w:val="000000"/>
          <w:sz w:val="24"/>
        </w:rPr>
        <w:t>的，则须提前</w:t>
      </w:r>
      <w:r>
        <w:rPr>
          <w:color w:val="000000"/>
          <w:sz w:val="24"/>
        </w:rPr>
        <w:t>3</w:t>
      </w:r>
      <w:r>
        <w:rPr>
          <w:rFonts w:hAnsi="宋体"/>
          <w:color w:val="000000"/>
          <w:sz w:val="24"/>
        </w:rPr>
        <w:t>个月</w:t>
      </w:r>
      <w:r>
        <w:rPr>
          <w:rFonts w:hint="eastAsia" w:hAnsi="宋体"/>
          <w:color w:val="000000"/>
          <w:sz w:val="24"/>
        </w:rPr>
        <w:t>向甲方提出书面申请，</w:t>
      </w:r>
      <w:r>
        <w:rPr>
          <w:rFonts w:hAnsi="宋体"/>
          <w:color w:val="000000"/>
          <w:sz w:val="24"/>
        </w:rPr>
        <w:t>经甲方书面同意后，方可办理</w:t>
      </w:r>
      <w:r>
        <w:rPr>
          <w:rFonts w:hint="eastAsia" w:hAnsi="宋体"/>
          <w:color w:val="000000"/>
          <w:sz w:val="24"/>
        </w:rPr>
        <w:t>退租</w:t>
      </w:r>
      <w:r>
        <w:rPr>
          <w:rFonts w:hAnsi="宋体"/>
          <w:color w:val="000000"/>
          <w:sz w:val="24"/>
        </w:rPr>
        <w:t>手续；同时根据实际</w:t>
      </w:r>
      <w:r>
        <w:rPr>
          <w:rFonts w:hint="eastAsia" w:hAnsi="宋体"/>
          <w:color w:val="000000"/>
          <w:sz w:val="24"/>
        </w:rPr>
        <w:t>履约期限，对款项退还及</w:t>
      </w:r>
      <w:r>
        <w:rPr>
          <w:rFonts w:hint="eastAsia" w:ascii="宋体" w:hAnsi="宋体" w:cs="宋体"/>
          <w:color w:val="000000"/>
          <w:sz w:val="24"/>
        </w:rPr>
        <w:t>其他事宜作如下约定：</w:t>
      </w:r>
    </w:p>
    <w:p>
      <w:pPr>
        <w:keepNext w:val="0"/>
        <w:keepLines w:val="0"/>
        <w:pageBreakBefore w:val="0"/>
        <w:widowControl w:val="0"/>
        <w:numPr>
          <w:ilvl w:val="0"/>
          <w:numId w:val="5"/>
        </w:numPr>
        <w:kinsoku/>
        <w:wordWrap/>
        <w:overflowPunct/>
        <w:topLinePunct w:val="0"/>
        <w:autoSpaceDE/>
        <w:autoSpaceDN/>
        <w:bidi w:val="0"/>
        <w:adjustRightInd/>
        <w:snapToGrid/>
        <w:spacing w:line="390" w:lineRule="exact"/>
        <w:ind w:firstLine="480"/>
        <w:textAlignment w:val="auto"/>
        <w:rPr>
          <w:rFonts w:hint="eastAsia" w:ascii="宋体" w:hAnsi="宋体" w:cs="宋体"/>
          <w:color w:val="000000"/>
          <w:sz w:val="24"/>
        </w:rPr>
      </w:pPr>
      <w:r>
        <w:rPr>
          <w:rFonts w:hint="eastAsia" w:ascii="宋体" w:hAnsi="宋体" w:cs="宋体"/>
          <w:color w:val="000000"/>
          <w:sz w:val="24"/>
        </w:rPr>
        <w:t>租金按实际履约时间结算（不足1个月的按1个月收取）；</w:t>
      </w:r>
    </w:p>
    <w:p>
      <w:pPr>
        <w:keepNext w:val="0"/>
        <w:keepLines w:val="0"/>
        <w:pageBreakBefore w:val="0"/>
        <w:widowControl w:val="0"/>
        <w:numPr>
          <w:ilvl w:val="0"/>
          <w:numId w:val="5"/>
        </w:numPr>
        <w:kinsoku/>
        <w:wordWrap/>
        <w:overflowPunct/>
        <w:topLinePunct w:val="0"/>
        <w:autoSpaceDE/>
        <w:autoSpaceDN/>
        <w:bidi w:val="0"/>
        <w:adjustRightInd/>
        <w:snapToGrid/>
        <w:spacing w:line="390" w:lineRule="exact"/>
        <w:ind w:firstLine="480"/>
        <w:textAlignment w:val="auto"/>
        <w:rPr>
          <w:rFonts w:hint="eastAsia" w:ascii="宋体" w:hAnsi="宋体" w:cs="宋体"/>
          <w:color w:val="000000"/>
          <w:sz w:val="24"/>
        </w:rPr>
      </w:pPr>
      <w:r>
        <w:rPr>
          <w:rFonts w:hint="eastAsia" w:ascii="宋体" w:hAnsi="宋体" w:cs="宋体"/>
          <w:color w:val="000000"/>
          <w:sz w:val="24"/>
        </w:rPr>
        <w:t>履约保证金仅退还已履约部分（不足1个月的按1个月结算，并</w:t>
      </w:r>
      <w:r>
        <w:rPr>
          <w:rFonts w:hint="eastAsia" w:ascii="宋体" w:hAnsi="宋体" w:cs="宋体"/>
          <w:bCs/>
          <w:color w:val="000000"/>
          <w:sz w:val="24"/>
        </w:rPr>
        <w:t>按交款当日的银行同期活期存款利率计息</w:t>
      </w:r>
      <w:r>
        <w:rPr>
          <w:rFonts w:hint="eastAsia" w:ascii="宋体" w:hAnsi="宋体" w:cs="宋体"/>
          <w:color w:val="000000"/>
          <w:sz w:val="24"/>
        </w:rPr>
        <w:t>）；</w:t>
      </w:r>
    </w:p>
    <w:p>
      <w:pPr>
        <w:keepNext w:val="0"/>
        <w:keepLines w:val="0"/>
        <w:pageBreakBefore w:val="0"/>
        <w:widowControl w:val="0"/>
        <w:numPr>
          <w:ilvl w:val="0"/>
          <w:numId w:val="5"/>
        </w:numPr>
        <w:kinsoku/>
        <w:wordWrap/>
        <w:overflowPunct/>
        <w:topLinePunct w:val="0"/>
        <w:autoSpaceDE/>
        <w:autoSpaceDN/>
        <w:bidi w:val="0"/>
        <w:adjustRightInd/>
        <w:snapToGrid/>
        <w:spacing w:line="390" w:lineRule="exact"/>
        <w:ind w:firstLine="480"/>
        <w:textAlignment w:val="auto"/>
        <w:rPr>
          <w:rFonts w:hint="eastAsia" w:ascii="宋体" w:hAnsi="宋体" w:cs="宋体"/>
          <w:color w:val="000000"/>
          <w:sz w:val="24"/>
        </w:rPr>
      </w:pPr>
      <w:r>
        <w:rPr>
          <w:rFonts w:hint="eastAsia" w:ascii="宋体" w:hAnsi="宋体" w:cs="宋体"/>
          <w:color w:val="000000"/>
          <w:sz w:val="24"/>
        </w:rPr>
        <w:t>同意退租后，租赁期限截止时间按乙方交还标的物为准；</w:t>
      </w:r>
    </w:p>
    <w:p>
      <w:pPr>
        <w:keepNext w:val="0"/>
        <w:keepLines w:val="0"/>
        <w:pageBreakBefore w:val="0"/>
        <w:widowControl w:val="0"/>
        <w:numPr>
          <w:ilvl w:val="0"/>
          <w:numId w:val="5"/>
        </w:numPr>
        <w:kinsoku/>
        <w:wordWrap/>
        <w:overflowPunct/>
        <w:topLinePunct w:val="0"/>
        <w:autoSpaceDE/>
        <w:autoSpaceDN/>
        <w:bidi w:val="0"/>
        <w:adjustRightInd/>
        <w:snapToGrid/>
        <w:spacing w:line="390" w:lineRule="exact"/>
        <w:ind w:firstLine="480"/>
        <w:textAlignment w:val="auto"/>
        <w:rPr>
          <w:rFonts w:hint="eastAsia" w:ascii="宋体" w:hAnsi="宋体" w:cs="宋体"/>
          <w:color w:val="000000"/>
          <w:sz w:val="24"/>
        </w:rPr>
      </w:pPr>
      <w:r>
        <w:rPr>
          <w:rFonts w:hint="eastAsia" w:ascii="宋体" w:hAnsi="宋体" w:cs="宋体"/>
          <w:color w:val="000000"/>
          <w:sz w:val="24"/>
        </w:rPr>
        <w:t>乙方投入的装修及设施设备归甲方所有，甲方不承担任何形式的补偿。</w:t>
      </w:r>
    </w:p>
    <w:p>
      <w:pPr>
        <w:keepNext w:val="0"/>
        <w:keepLines w:val="0"/>
        <w:pageBreakBefore w:val="0"/>
        <w:widowControl w:val="0"/>
        <w:kinsoku/>
        <w:wordWrap/>
        <w:overflowPunct/>
        <w:topLinePunct w:val="0"/>
        <w:autoSpaceDE/>
        <w:autoSpaceDN/>
        <w:bidi w:val="0"/>
        <w:adjustRightInd/>
        <w:snapToGrid/>
        <w:spacing w:line="390" w:lineRule="exact"/>
        <w:ind w:firstLine="480"/>
        <w:textAlignment w:val="auto"/>
        <w:rPr>
          <w:rFonts w:hAnsi="宋体"/>
          <w:b/>
          <w:bCs/>
          <w:color w:val="000000"/>
          <w:sz w:val="24"/>
        </w:rPr>
      </w:pPr>
      <w:r>
        <w:rPr>
          <w:rFonts w:hAnsi="宋体"/>
          <w:b/>
          <w:bCs/>
          <w:color w:val="000000"/>
          <w:sz w:val="24"/>
        </w:rPr>
        <w:t>第</w:t>
      </w:r>
      <w:r>
        <w:rPr>
          <w:rFonts w:hint="eastAsia" w:hAnsi="宋体"/>
          <w:b/>
          <w:bCs/>
          <w:color w:val="000000"/>
          <w:sz w:val="24"/>
        </w:rPr>
        <w:t>八</w:t>
      </w:r>
      <w:r>
        <w:rPr>
          <w:rFonts w:hAnsi="宋体"/>
          <w:b/>
          <w:bCs/>
          <w:color w:val="000000"/>
          <w:sz w:val="24"/>
        </w:rPr>
        <w:t>条</w:t>
      </w:r>
      <w:r>
        <w:rPr>
          <w:rFonts w:hint="eastAsia" w:hAnsi="宋体"/>
          <w:b/>
          <w:bCs/>
          <w:color w:val="000000"/>
          <w:sz w:val="24"/>
        </w:rPr>
        <w:t xml:space="preserve">  </w:t>
      </w:r>
      <w:r>
        <w:rPr>
          <w:rFonts w:hAnsi="宋体"/>
          <w:b/>
          <w:bCs/>
          <w:color w:val="000000"/>
          <w:sz w:val="24"/>
        </w:rPr>
        <w:t>不可抗力或政府行为等暂停营业的情况</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color w:val="000000"/>
          <w:sz w:val="24"/>
        </w:rPr>
      </w:pPr>
      <w:r>
        <w:rPr>
          <w:rFonts w:hAnsi="宋体"/>
          <w:color w:val="000000"/>
          <w:sz w:val="24"/>
        </w:rPr>
        <w:t>（一）不可抗力是指不能预见、不能避免并不能克服的客观情况，包括但不限于：天灾、水灾、地震</w:t>
      </w:r>
      <w:r>
        <w:rPr>
          <w:rFonts w:hint="eastAsia" w:hAnsi="宋体"/>
          <w:color w:val="000000"/>
          <w:sz w:val="24"/>
        </w:rPr>
        <w:t>、</w:t>
      </w:r>
      <w:r>
        <w:rPr>
          <w:rFonts w:hAnsi="宋体"/>
          <w:color w:val="000000"/>
          <w:sz w:val="24"/>
        </w:rPr>
        <w:t>战争</w:t>
      </w:r>
      <w:r>
        <w:rPr>
          <w:rFonts w:hint="eastAsia" w:hAnsi="宋体"/>
          <w:color w:val="000000"/>
          <w:sz w:val="24"/>
        </w:rPr>
        <w:t>、</w:t>
      </w:r>
      <w:r>
        <w:rPr>
          <w:rFonts w:hAnsi="宋体"/>
          <w:color w:val="000000"/>
          <w:sz w:val="24"/>
        </w:rPr>
        <w:t>暴乱</w:t>
      </w:r>
      <w:r>
        <w:rPr>
          <w:rFonts w:hint="eastAsia" w:hAnsi="宋体"/>
          <w:color w:val="000000"/>
          <w:sz w:val="24"/>
        </w:rPr>
        <w:t>等</w:t>
      </w:r>
      <w:r>
        <w:rPr>
          <w:rFonts w:hAnsi="宋体"/>
          <w:color w:val="000000"/>
          <w:sz w:val="24"/>
        </w:rPr>
        <w:t>。</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color w:val="000000"/>
          <w:sz w:val="24"/>
        </w:rPr>
      </w:pPr>
      <w:r>
        <w:rPr>
          <w:rFonts w:hAnsi="宋体"/>
          <w:color w:val="000000"/>
          <w:sz w:val="24"/>
        </w:rPr>
        <w:t>（二）由于不可抗力的原因，而不能履行合同或延迟履行合同的一方可视不可抗力的实际影响免除部分或全部违约责任。但受不可抗力影响的一方应在可通知的情况下立即通知对方，并在不可抗力发生后</w:t>
      </w:r>
      <w:r>
        <w:rPr>
          <w:color w:val="000000"/>
          <w:sz w:val="24"/>
        </w:rPr>
        <w:t>15</w:t>
      </w:r>
      <w:r>
        <w:rPr>
          <w:rFonts w:hAnsi="宋体"/>
          <w:color w:val="000000"/>
          <w:sz w:val="24"/>
        </w:rPr>
        <w:t>日内邮寄相关的主管部门签发的证明文件，以便其他各方审查、确认。</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color w:val="000000"/>
          <w:sz w:val="24"/>
        </w:rPr>
      </w:pPr>
      <w:r>
        <w:rPr>
          <w:rFonts w:hAnsi="宋体"/>
          <w:color w:val="000000"/>
          <w:sz w:val="24"/>
        </w:rPr>
        <w:t>（三）发生不可抗力事件终止或消除后，受不可抗力影响的一方，应立即通知对方，发生不可抗力事件终止或消除后</w:t>
      </w:r>
      <w:r>
        <w:rPr>
          <w:color w:val="000000"/>
          <w:sz w:val="24"/>
        </w:rPr>
        <w:t>15</w:t>
      </w:r>
      <w:r>
        <w:rPr>
          <w:rFonts w:hAnsi="宋体"/>
          <w:color w:val="000000"/>
          <w:sz w:val="24"/>
        </w:rPr>
        <w:t>日内邮寄相关的主管部门签发的证明文件确认不可抗力事件的终止或消除。</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color w:val="000000"/>
          <w:sz w:val="24"/>
        </w:rPr>
      </w:pPr>
      <w:r>
        <w:rPr>
          <w:rFonts w:hAnsi="宋体"/>
          <w:color w:val="000000"/>
          <w:sz w:val="24"/>
        </w:rPr>
        <w:t>（四）如果不可抗力的影响持续超过</w:t>
      </w:r>
      <w:r>
        <w:rPr>
          <w:color w:val="000000"/>
          <w:sz w:val="24"/>
        </w:rPr>
        <w:t>1</w:t>
      </w:r>
      <w:r>
        <w:rPr>
          <w:rFonts w:hAnsi="宋体"/>
          <w:color w:val="000000"/>
          <w:sz w:val="24"/>
        </w:rPr>
        <w:t>个月，受不可抗力影响的一方应与对方取得联系，以便解决进一步履行合同的问题。如果不可抗力的影响持续超过</w:t>
      </w:r>
      <w:r>
        <w:rPr>
          <w:color w:val="000000"/>
          <w:sz w:val="24"/>
        </w:rPr>
        <w:t>6</w:t>
      </w:r>
      <w:r>
        <w:rPr>
          <w:rFonts w:hAnsi="宋体"/>
          <w:color w:val="000000"/>
          <w:sz w:val="24"/>
        </w:rPr>
        <w:t>个月，任何一方都有权终止全部或部分合同</w:t>
      </w:r>
      <w:r>
        <w:rPr>
          <w:rFonts w:hint="eastAsia" w:hAnsi="宋体"/>
          <w:color w:val="000000"/>
          <w:sz w:val="24"/>
        </w:rPr>
        <w:t>，且甲乙双方互不承担违约责任。</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Ansi="宋体"/>
          <w:color w:val="000000"/>
          <w:sz w:val="24"/>
        </w:rPr>
      </w:pPr>
      <w:r>
        <w:rPr>
          <w:rFonts w:hAnsi="宋体"/>
          <w:color w:val="000000"/>
          <w:sz w:val="24"/>
        </w:rPr>
        <w:t>（五）本合同履行期间，如遇国家规划、拆迁期、政府征收等政府行为，政府补偿费</w:t>
      </w:r>
      <w:r>
        <w:rPr>
          <w:rFonts w:hint="eastAsia" w:hAnsi="宋体"/>
          <w:color w:val="000000"/>
          <w:sz w:val="24"/>
        </w:rPr>
        <w:t>按国家相关政策规定享有</w:t>
      </w:r>
      <w:r>
        <w:rPr>
          <w:rFonts w:hAnsi="宋体"/>
          <w:color w:val="000000"/>
          <w:sz w:val="24"/>
        </w:rPr>
        <w:t>。</w:t>
      </w:r>
    </w:p>
    <w:p>
      <w:pPr>
        <w:spacing w:line="400" w:lineRule="exact"/>
        <w:ind w:firstLine="480" w:firstLineChars="200"/>
        <w:rPr>
          <w:color w:val="000000"/>
          <w:sz w:val="24"/>
        </w:rPr>
      </w:pPr>
      <w:r>
        <w:rPr>
          <w:rFonts w:hAnsi="宋体"/>
          <w:color w:val="000000"/>
          <w:sz w:val="24"/>
        </w:rPr>
        <w:t>由于上述不可抗力或政府行为等导致</w:t>
      </w:r>
      <w:r>
        <w:rPr>
          <w:rFonts w:hint="eastAsia" w:hAnsi="宋体"/>
          <w:color w:val="000000"/>
          <w:sz w:val="24"/>
        </w:rPr>
        <w:t>标的物</w:t>
      </w:r>
      <w:r>
        <w:rPr>
          <w:rFonts w:hAnsi="宋体"/>
          <w:color w:val="000000"/>
          <w:sz w:val="24"/>
        </w:rPr>
        <w:t>必须暂停营业的情况，暂停营业时间超过1个月以上</w:t>
      </w:r>
      <w:r>
        <w:rPr>
          <w:rFonts w:hint="eastAsia" w:hAnsi="宋体"/>
          <w:color w:val="000000"/>
          <w:sz w:val="24"/>
        </w:rPr>
        <w:t>（1个月以内的租金不退）租金</w:t>
      </w:r>
      <w:r>
        <w:rPr>
          <w:rFonts w:hAnsi="宋体"/>
          <w:color w:val="000000"/>
          <w:sz w:val="24"/>
        </w:rPr>
        <w:t>可按日计算</w:t>
      </w:r>
      <w:r>
        <w:rPr>
          <w:rFonts w:hint="eastAsia" w:hAnsi="宋体"/>
          <w:color w:val="000000"/>
          <w:sz w:val="24"/>
        </w:rPr>
        <w:t>（不计息），</w:t>
      </w:r>
      <w:r>
        <w:rPr>
          <w:rFonts w:hAnsi="宋体"/>
          <w:color w:val="000000"/>
          <w:sz w:val="24"/>
        </w:rPr>
        <w:t>退还给乙方。但是</w:t>
      </w:r>
      <w:r>
        <w:rPr>
          <w:rFonts w:hint="eastAsia" w:hAnsi="宋体"/>
          <w:color w:val="000000"/>
          <w:sz w:val="24"/>
        </w:rPr>
        <w:t>，</w:t>
      </w:r>
      <w:r>
        <w:rPr>
          <w:rFonts w:hAnsi="宋体"/>
          <w:color w:val="000000"/>
          <w:sz w:val="24"/>
        </w:rPr>
        <w:t>如停业期间获得政府补偿款，则该补偿款归乙方所有，但上述情况下停业期间乙方的</w:t>
      </w:r>
      <w:r>
        <w:rPr>
          <w:rFonts w:hint="eastAsia" w:hAnsi="宋体"/>
          <w:color w:val="000000"/>
          <w:sz w:val="24"/>
        </w:rPr>
        <w:t>租金</w:t>
      </w:r>
      <w:r>
        <w:rPr>
          <w:rFonts w:hAnsi="宋体"/>
          <w:color w:val="000000"/>
          <w:sz w:val="24"/>
        </w:rPr>
        <w:t>不予退还。</w:t>
      </w:r>
    </w:p>
    <w:p>
      <w:pPr>
        <w:spacing w:line="400" w:lineRule="exact"/>
        <w:rPr>
          <w:rFonts w:hint="eastAsia"/>
          <w:b/>
          <w:bCs/>
          <w:color w:val="000000"/>
          <w:sz w:val="24"/>
        </w:rPr>
      </w:pPr>
      <w:r>
        <w:rPr>
          <w:rFonts w:hint="eastAsia"/>
          <w:b/>
          <w:bCs/>
          <w:color w:val="000000"/>
          <w:sz w:val="24"/>
        </w:rPr>
        <w:t xml:space="preserve">    第九条  违约责任</w:t>
      </w:r>
    </w:p>
    <w:p>
      <w:pPr>
        <w:spacing w:line="400" w:lineRule="exact"/>
        <w:ind w:firstLine="360" w:firstLineChars="150"/>
        <w:rPr>
          <w:rFonts w:hint="eastAsia" w:ascii="宋体" w:hAnsi="宋体"/>
          <w:color w:val="000000"/>
          <w:sz w:val="24"/>
        </w:rPr>
      </w:pPr>
      <w:r>
        <w:rPr>
          <w:rFonts w:hint="eastAsia" w:ascii="宋体" w:hAnsi="宋体"/>
          <w:color w:val="000000"/>
          <w:sz w:val="24"/>
        </w:rPr>
        <w:t>（一）</w:t>
      </w:r>
      <w:r>
        <w:rPr>
          <w:rFonts w:hint="eastAsia" w:hAnsi="宋体"/>
          <w:color w:val="000000"/>
          <w:sz w:val="24"/>
        </w:rPr>
        <w:t>租赁</w:t>
      </w:r>
      <w:r>
        <w:rPr>
          <w:rFonts w:hAnsi="宋体"/>
          <w:color w:val="000000"/>
          <w:sz w:val="24"/>
        </w:rPr>
        <w:t>期间</w:t>
      </w:r>
      <w:r>
        <w:rPr>
          <w:rFonts w:hint="eastAsia" w:hAnsi="宋体"/>
          <w:color w:val="000000"/>
          <w:sz w:val="24"/>
        </w:rPr>
        <w:t>乙方</w:t>
      </w:r>
      <w:r>
        <w:rPr>
          <w:rFonts w:hAnsi="宋体"/>
          <w:color w:val="000000"/>
          <w:sz w:val="24"/>
        </w:rPr>
        <w:t>有下列</w:t>
      </w:r>
      <w:r>
        <w:rPr>
          <w:rFonts w:hint="eastAsia" w:hAnsi="宋体"/>
          <w:color w:val="000000"/>
          <w:sz w:val="24"/>
        </w:rPr>
        <w:t>违约</w:t>
      </w:r>
      <w:r>
        <w:rPr>
          <w:rFonts w:hAnsi="宋体"/>
          <w:color w:val="000000"/>
          <w:sz w:val="24"/>
        </w:rPr>
        <w:t>情形之一，</w:t>
      </w:r>
      <w:r>
        <w:rPr>
          <w:rFonts w:hint="eastAsia" w:hAnsi="宋体"/>
          <w:color w:val="000000"/>
          <w:sz w:val="24"/>
        </w:rPr>
        <w:t>且造成严重后果的，甲方有权单方面解除合同，履约保证金</w:t>
      </w:r>
      <w:r>
        <w:rPr>
          <w:rFonts w:hAnsi="宋体"/>
          <w:color w:val="000000"/>
          <w:sz w:val="24"/>
        </w:rPr>
        <w:t>不予退还，</w:t>
      </w:r>
      <w:r>
        <w:rPr>
          <w:rFonts w:hint="eastAsia" w:hAnsi="宋体"/>
          <w:color w:val="000000"/>
          <w:sz w:val="24"/>
        </w:rPr>
        <w:t>且</w:t>
      </w:r>
      <w:r>
        <w:rPr>
          <w:rFonts w:hAnsi="宋体"/>
          <w:color w:val="000000"/>
          <w:sz w:val="24"/>
        </w:rPr>
        <w:t>乙方应向甲方赔偿由此所造成的损失</w:t>
      </w:r>
      <w:r>
        <w:rPr>
          <w:rFonts w:hint="eastAsia" w:hAnsi="宋体"/>
          <w:color w:val="000000"/>
          <w:sz w:val="24"/>
        </w:rPr>
        <w:t>，同时视为</w:t>
      </w:r>
      <w:r>
        <w:rPr>
          <w:rFonts w:hint="eastAsia" w:hAnsi="宋体"/>
          <w:color w:val="000000"/>
          <w:sz w:val="24"/>
          <w:u w:val="none"/>
        </w:rPr>
        <w:t>乙方自动放弃下一轮租期的优先承租权及放弃其添置的物资（包括但不限于设施、设备、物品、装饰装修投入、其他财产）的所有权</w:t>
      </w:r>
      <w:r>
        <w:rPr>
          <w:rFonts w:hint="eastAsia" w:ascii="宋体" w:hAnsi="宋体"/>
          <w:color w:val="000000"/>
          <w:sz w:val="24"/>
          <w:u w:val="none"/>
        </w:rPr>
        <w:t>：</w:t>
      </w:r>
    </w:p>
    <w:p>
      <w:pPr>
        <w:spacing w:line="400" w:lineRule="exact"/>
        <w:ind w:firstLine="480" w:firstLineChars="200"/>
        <w:rPr>
          <w:rFonts w:hint="eastAsia" w:ascii="宋体" w:hAnsi="宋体"/>
          <w:color w:val="000000"/>
          <w:sz w:val="24"/>
        </w:rPr>
      </w:pPr>
      <w:r>
        <w:rPr>
          <w:rFonts w:hint="eastAsia" w:ascii="宋体" w:hAnsi="宋体"/>
          <w:color w:val="000000"/>
          <w:sz w:val="24"/>
        </w:rPr>
        <w:t>1、乙方未按本合同约定期限</w:t>
      </w:r>
      <w:r>
        <w:rPr>
          <w:rFonts w:hint="eastAsia"/>
          <w:color w:val="000000"/>
          <w:sz w:val="24"/>
        </w:rPr>
        <w:t>及时、足额</w:t>
      </w:r>
      <w:r>
        <w:rPr>
          <w:rFonts w:hint="eastAsia" w:ascii="宋体" w:hAnsi="宋体"/>
          <w:color w:val="000000"/>
          <w:sz w:val="24"/>
        </w:rPr>
        <w:t xml:space="preserve">支付租金以及电费、通信、有线电视、物业管理费等日常费用逾期满2个月的； </w:t>
      </w:r>
    </w:p>
    <w:p>
      <w:pPr>
        <w:widowControl/>
        <w:tabs>
          <w:tab w:val="left" w:pos="1995"/>
        </w:tabs>
        <w:spacing w:line="400" w:lineRule="exact"/>
        <w:ind w:firstLine="480" w:firstLineChars="200"/>
        <w:jc w:val="left"/>
        <w:rPr>
          <w:rFonts w:hint="eastAsia" w:ascii="宋体" w:hAnsi="宋体"/>
          <w:color w:val="000000"/>
          <w:sz w:val="24"/>
        </w:rPr>
      </w:pPr>
      <w:r>
        <w:rPr>
          <w:rFonts w:hint="eastAsia" w:ascii="宋体" w:hAnsi="宋体"/>
          <w:color w:val="000000"/>
          <w:sz w:val="24"/>
        </w:rPr>
        <w:t>2、乙方未能按时补足履约保证金的；</w:t>
      </w:r>
    </w:p>
    <w:p>
      <w:pPr>
        <w:spacing w:line="400" w:lineRule="exact"/>
        <w:ind w:firstLine="480" w:firstLineChars="200"/>
        <w:rPr>
          <w:rFonts w:hint="eastAsia" w:ascii="宋体" w:hAnsi="宋体"/>
          <w:color w:val="000000"/>
          <w:sz w:val="24"/>
        </w:rPr>
      </w:pPr>
      <w:r>
        <w:rPr>
          <w:rFonts w:hint="eastAsia" w:ascii="宋体" w:hAnsi="宋体"/>
          <w:color w:val="000000"/>
          <w:sz w:val="24"/>
        </w:rPr>
        <w:t>3、因乙方使用不当致使标的物及其附属设施损坏，乙方不承担维修和维护责任，或经甲方代为维修后，拒不承担维修费用的；</w:t>
      </w:r>
    </w:p>
    <w:p>
      <w:pPr>
        <w:spacing w:line="400" w:lineRule="exact"/>
        <w:ind w:firstLine="480" w:firstLineChars="200"/>
        <w:rPr>
          <w:rFonts w:hint="eastAsia" w:ascii="宋体" w:hAnsi="宋体"/>
          <w:color w:val="000000"/>
          <w:sz w:val="24"/>
        </w:rPr>
      </w:pPr>
      <w:r>
        <w:rPr>
          <w:rFonts w:hint="eastAsia" w:ascii="宋体" w:hAnsi="宋体"/>
          <w:color w:val="000000"/>
          <w:sz w:val="24"/>
        </w:rPr>
        <w:t>4、</w:t>
      </w:r>
      <w:r>
        <w:rPr>
          <w:rFonts w:hint="eastAsia"/>
          <w:color w:val="000000"/>
          <w:sz w:val="24"/>
        </w:rPr>
        <w:t>乙方未严格按照有关部门管理规定做好消防、环保、安全、卫生等相关工作，制定切实可行的制度，确保标的物的安全的；或</w:t>
      </w:r>
      <w:r>
        <w:rPr>
          <w:rFonts w:hint="eastAsia" w:ascii="宋体" w:hAnsi="宋体" w:cs="宋体"/>
          <w:bCs/>
          <w:color w:val="000000"/>
          <w:kern w:val="0"/>
          <w:sz w:val="24"/>
        </w:rPr>
        <w:t>乙方对标的物的使用违反法律、法规等相关规定，从事</w:t>
      </w:r>
      <w:r>
        <w:rPr>
          <w:rFonts w:hint="eastAsia"/>
          <w:color w:val="000000"/>
          <w:sz w:val="24"/>
        </w:rPr>
        <w:t>易燃易爆危险品的生产和储藏等影响周边居民环境及房屋结构的经营活动</w:t>
      </w:r>
      <w:r>
        <w:rPr>
          <w:rFonts w:hint="eastAsia" w:ascii="宋体" w:hAnsi="宋体"/>
          <w:color w:val="000000"/>
          <w:sz w:val="24"/>
          <w:shd w:val="clear" w:color="auto" w:fill="FFFFFF"/>
        </w:rPr>
        <w:t>的；或</w:t>
      </w:r>
      <w:r>
        <w:rPr>
          <w:rFonts w:hint="eastAsia" w:ascii="宋体" w:hAnsi="宋体"/>
          <w:color w:val="000000"/>
          <w:sz w:val="24"/>
        </w:rPr>
        <w:t>在租赁期间未严格遵守国家和甲方有关房屋使用的规定的；</w:t>
      </w:r>
    </w:p>
    <w:p>
      <w:pPr>
        <w:spacing w:line="380" w:lineRule="exact"/>
        <w:ind w:firstLine="480" w:firstLineChars="200"/>
        <w:rPr>
          <w:rFonts w:hint="eastAsia" w:ascii="宋体" w:hAnsi="宋体"/>
          <w:color w:val="000000"/>
          <w:sz w:val="24"/>
        </w:rPr>
      </w:pPr>
      <w:r>
        <w:rPr>
          <w:rFonts w:hint="eastAsia" w:ascii="宋体" w:hAnsi="宋体"/>
          <w:color w:val="000000"/>
          <w:sz w:val="24"/>
        </w:rPr>
        <w:t>5、乙方利用标的物进行非法活动导致损害公共利益或者他人利益的；</w:t>
      </w:r>
    </w:p>
    <w:p>
      <w:pPr>
        <w:spacing w:line="380" w:lineRule="exact"/>
        <w:ind w:firstLine="480" w:firstLineChars="200"/>
        <w:rPr>
          <w:rFonts w:hint="eastAsia" w:ascii="宋体" w:hAnsi="宋体"/>
          <w:color w:val="000000"/>
          <w:sz w:val="24"/>
        </w:rPr>
      </w:pPr>
      <w:r>
        <w:rPr>
          <w:rFonts w:hint="eastAsia" w:ascii="宋体" w:hAnsi="宋体"/>
          <w:color w:val="000000"/>
          <w:sz w:val="24"/>
        </w:rPr>
        <w:t>6、乙方在标的物内任意改变主体结构，或乙方未将设计方案报甲方备案并经相关职能部门审批同意就对标的物进行装修改造的；</w:t>
      </w:r>
    </w:p>
    <w:p>
      <w:pPr>
        <w:spacing w:line="380" w:lineRule="exact"/>
        <w:ind w:firstLine="480" w:firstLineChars="200"/>
        <w:rPr>
          <w:rFonts w:hint="eastAsia"/>
          <w:color w:val="000000"/>
          <w:sz w:val="24"/>
        </w:rPr>
      </w:pPr>
      <w:r>
        <w:rPr>
          <w:rFonts w:hint="eastAsia" w:ascii="宋体" w:hAnsi="宋体"/>
          <w:color w:val="000000"/>
          <w:sz w:val="24"/>
        </w:rPr>
        <w:t>7、</w:t>
      </w:r>
      <w:r>
        <w:rPr>
          <w:rFonts w:hint="eastAsia"/>
          <w:color w:val="000000"/>
          <w:sz w:val="24"/>
        </w:rPr>
        <w:t>乙方在使用标的物过程中出现非乙方过错导致的墙体开裂等重大安全隐患，未及时书面通知甲方并采取有效措施的，或乙方未履行标的物的维修或者维护义务，造成相邻用户损失，</w:t>
      </w:r>
      <w:r>
        <w:rPr>
          <w:rFonts w:hint="eastAsia" w:ascii="宋体" w:hAnsi="宋体"/>
          <w:color w:val="000000"/>
          <w:sz w:val="24"/>
        </w:rPr>
        <w:t>或经甲方代为维修后，拒不承担维修费用的；</w:t>
      </w:r>
    </w:p>
    <w:p>
      <w:pPr>
        <w:spacing w:line="380" w:lineRule="exact"/>
        <w:ind w:firstLine="480" w:firstLineChars="200"/>
        <w:rPr>
          <w:rFonts w:hint="eastAsia" w:ascii="宋体" w:hAnsi="宋体" w:cs="宋体"/>
          <w:color w:val="000000"/>
          <w:sz w:val="24"/>
        </w:rPr>
      </w:pPr>
      <w:r>
        <w:rPr>
          <w:rFonts w:hint="eastAsia" w:ascii="宋体" w:hAnsi="宋体"/>
          <w:color w:val="000000"/>
          <w:sz w:val="24"/>
        </w:rPr>
        <w:t>8、乙方超范围经营、擅自改变经营业态以及转租、转借、分租或以其他形式变相转租标</w:t>
      </w:r>
      <w:r>
        <w:rPr>
          <w:rFonts w:hint="eastAsia" w:ascii="宋体" w:hAnsi="宋体" w:cs="宋体"/>
          <w:color w:val="000000"/>
          <w:sz w:val="24"/>
        </w:rPr>
        <w:t>的物的；</w:t>
      </w:r>
    </w:p>
    <w:p>
      <w:pPr>
        <w:spacing w:line="380" w:lineRule="exact"/>
        <w:ind w:firstLine="480" w:firstLineChars="200"/>
        <w:rPr>
          <w:rFonts w:hint="eastAsia" w:ascii="宋体" w:hAnsi="宋体" w:cs="宋体"/>
          <w:color w:val="000000"/>
          <w:sz w:val="24"/>
        </w:rPr>
      </w:pPr>
      <w:r>
        <w:rPr>
          <w:rFonts w:hint="eastAsia" w:ascii="宋体" w:hAnsi="宋体" w:cs="宋体"/>
          <w:color w:val="000000"/>
          <w:sz w:val="24"/>
        </w:rPr>
        <w:t>9、合同期届满</w:t>
      </w:r>
      <w:r>
        <w:rPr>
          <w:rFonts w:hint="eastAsia" w:ascii="宋体" w:hAnsi="宋体" w:cs="宋体"/>
          <w:color w:val="000000"/>
          <w:kern w:val="0"/>
          <w:sz w:val="24"/>
        </w:rPr>
        <w:t>或合同解除时</w:t>
      </w:r>
      <w:r>
        <w:rPr>
          <w:rFonts w:hint="eastAsia" w:ascii="宋体" w:hAnsi="宋体" w:cs="宋体"/>
          <w:color w:val="000000"/>
          <w:sz w:val="24"/>
        </w:rPr>
        <w:t>，乙方逾期交还标的物的（同时应按</w:t>
      </w:r>
      <w:r>
        <w:rPr>
          <w:rFonts w:hint="eastAsia" w:ascii="宋体" w:hAnsi="宋体" w:cs="宋体"/>
          <w:color w:val="000000"/>
          <w:kern w:val="0"/>
          <w:sz w:val="24"/>
        </w:rPr>
        <w:t>原租金标准的2倍</w:t>
      </w:r>
      <w:r>
        <w:rPr>
          <w:rFonts w:hint="eastAsia" w:ascii="宋体" w:hAnsi="宋体" w:cs="宋体"/>
          <w:color w:val="000000"/>
          <w:sz w:val="24"/>
        </w:rPr>
        <w:t>向甲方支付占用期间侵占费）；</w:t>
      </w:r>
    </w:p>
    <w:p>
      <w:pPr>
        <w:widowControl/>
        <w:spacing w:line="380" w:lineRule="exact"/>
        <w:ind w:firstLine="480" w:firstLineChars="200"/>
        <w:jc w:val="left"/>
        <w:rPr>
          <w:rFonts w:hint="eastAsia" w:ascii="宋体" w:hAnsi="宋体" w:cs="宋体"/>
          <w:color w:val="000000"/>
          <w:sz w:val="24"/>
        </w:rPr>
      </w:pPr>
      <w:r>
        <w:rPr>
          <w:rFonts w:hint="eastAsia" w:ascii="宋体" w:hAnsi="宋体" w:cs="宋体"/>
          <w:color w:val="000000"/>
          <w:sz w:val="24"/>
        </w:rPr>
        <w:t>10、乙方延期开业超过15日及以上的；</w:t>
      </w:r>
    </w:p>
    <w:p>
      <w:pPr>
        <w:widowControl/>
        <w:spacing w:line="380" w:lineRule="exact"/>
        <w:ind w:firstLine="480" w:firstLineChars="200"/>
        <w:jc w:val="left"/>
        <w:rPr>
          <w:rFonts w:hint="eastAsia" w:ascii="宋体" w:hAnsi="宋体" w:cs="宋体"/>
          <w:color w:val="000000"/>
          <w:sz w:val="24"/>
        </w:rPr>
      </w:pPr>
      <w:r>
        <w:rPr>
          <w:rFonts w:hint="eastAsia" w:ascii="宋体" w:hAnsi="宋体" w:cs="宋体"/>
          <w:color w:val="000000"/>
          <w:sz w:val="24"/>
        </w:rPr>
        <w:t>11、乙方拒不配合甲方及相关部门的监管、检查和审计的；</w:t>
      </w:r>
    </w:p>
    <w:p>
      <w:pPr>
        <w:widowControl/>
        <w:spacing w:line="380" w:lineRule="exact"/>
        <w:ind w:firstLine="480" w:firstLineChars="200"/>
        <w:jc w:val="left"/>
        <w:rPr>
          <w:rFonts w:hint="eastAsia" w:ascii="宋体" w:hAnsi="宋体" w:cs="宋体"/>
          <w:color w:val="000000"/>
          <w:sz w:val="24"/>
        </w:rPr>
      </w:pPr>
      <w:r>
        <w:rPr>
          <w:rFonts w:hint="eastAsia" w:ascii="宋体" w:hAnsi="宋体" w:cs="宋体"/>
          <w:color w:val="000000"/>
          <w:sz w:val="24"/>
        </w:rPr>
        <w:t>12、乙方超范围经营的；</w:t>
      </w:r>
    </w:p>
    <w:p>
      <w:pPr>
        <w:spacing w:line="380" w:lineRule="exact"/>
        <w:ind w:firstLine="480" w:firstLineChars="200"/>
        <w:rPr>
          <w:rFonts w:hint="eastAsia" w:ascii="宋体" w:hAnsi="宋体" w:cs="宋体"/>
          <w:color w:val="000000"/>
          <w:sz w:val="24"/>
        </w:rPr>
      </w:pPr>
      <w:r>
        <w:rPr>
          <w:rFonts w:hint="eastAsia" w:ascii="宋体" w:hAnsi="宋体" w:cs="宋体"/>
          <w:color w:val="000000"/>
          <w:sz w:val="24"/>
        </w:rPr>
        <w:t>13、乙方未能按约定取得合法经营的批复或文件，并提供复印件的；</w:t>
      </w:r>
    </w:p>
    <w:p>
      <w:pPr>
        <w:spacing w:line="380" w:lineRule="exact"/>
        <w:ind w:firstLine="480"/>
        <w:rPr>
          <w:rFonts w:hint="eastAsia" w:ascii="宋体" w:hAnsi="宋体" w:cs="宋体"/>
          <w:color w:val="000000"/>
          <w:sz w:val="24"/>
        </w:rPr>
      </w:pPr>
      <w:r>
        <w:rPr>
          <w:rFonts w:hint="eastAsia" w:ascii="宋体" w:hAnsi="宋体" w:cs="宋体"/>
          <w:color w:val="000000"/>
          <w:sz w:val="24"/>
        </w:rPr>
        <w:t>14、</w:t>
      </w:r>
      <w:r>
        <w:rPr>
          <w:rFonts w:hint="eastAsia" w:ascii="宋体" w:hAnsi="宋体" w:cs="宋体"/>
          <w:color w:val="000000"/>
          <w:kern w:val="0"/>
          <w:sz w:val="24"/>
        </w:rPr>
        <w:t>乙方以</w:t>
      </w:r>
      <w:r>
        <w:rPr>
          <w:rFonts w:hint="eastAsia" w:ascii="宋体" w:hAnsi="宋体" w:cs="宋体"/>
          <w:color w:val="000000"/>
          <w:sz w:val="24"/>
        </w:rPr>
        <w:t>菜场</w:t>
      </w:r>
      <w:r>
        <w:rPr>
          <w:rFonts w:hint="eastAsia" w:ascii="宋体" w:hAnsi="宋体" w:cs="宋体"/>
          <w:color w:val="000000"/>
          <w:kern w:val="0"/>
          <w:sz w:val="24"/>
        </w:rPr>
        <w:t>的名义通过抵押、质押、保证等方式对外进行借贷或其他投融资行为的，或未经甲方同意擅自处置</w:t>
      </w:r>
      <w:r>
        <w:rPr>
          <w:rFonts w:hint="eastAsia" w:ascii="宋体" w:hAnsi="宋体" w:cs="宋体"/>
          <w:color w:val="000000"/>
          <w:sz w:val="24"/>
        </w:rPr>
        <w:t>菜场</w:t>
      </w:r>
      <w:r>
        <w:rPr>
          <w:rFonts w:hint="eastAsia" w:ascii="宋体" w:hAnsi="宋体" w:cs="宋体"/>
          <w:color w:val="000000"/>
          <w:kern w:val="0"/>
          <w:sz w:val="24"/>
        </w:rPr>
        <w:t>资产的；</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color w:val="000000"/>
          <w:kern w:val="0"/>
          <w:sz w:val="24"/>
        </w:rPr>
      </w:pPr>
      <w:r>
        <w:rPr>
          <w:rFonts w:hint="eastAsia" w:ascii="宋体" w:hAnsi="宋体" w:cs="宋体"/>
          <w:color w:val="000000"/>
          <w:sz w:val="24"/>
        </w:rPr>
        <w:t>15、乙方以菜场</w:t>
      </w:r>
      <w:r>
        <w:rPr>
          <w:rFonts w:hint="eastAsia" w:ascii="宋体" w:hAnsi="宋体" w:cs="宋体"/>
          <w:color w:val="000000"/>
          <w:kern w:val="0"/>
          <w:sz w:val="24"/>
        </w:rPr>
        <w:t>的名义录用员工，未规范用工或聘用年限超过承包期限的；或乙方录用工作人员未按行业规定持证上岗的，或未能向甲方提供上述聘用合同或证件复印件的；</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color w:val="000000"/>
          <w:sz w:val="24"/>
        </w:rPr>
      </w:pPr>
      <w:r>
        <w:rPr>
          <w:rFonts w:hint="eastAsia" w:ascii="宋体" w:hAnsi="宋体" w:cs="宋体"/>
          <w:color w:val="000000"/>
          <w:kern w:val="0"/>
          <w:sz w:val="24"/>
        </w:rPr>
        <w:t>16、</w:t>
      </w:r>
      <w:r>
        <w:rPr>
          <w:rFonts w:hint="eastAsia" w:ascii="宋体" w:hAnsi="宋体" w:cs="宋体"/>
          <w:color w:val="000000"/>
          <w:sz w:val="24"/>
        </w:rPr>
        <w:t>乙方出现违法经营、销售假冒伪劣商品、严重影响安全生产等其他违约事项，经甲方多次催告后仍拒不改正的；</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color w:val="000000"/>
          <w:sz w:val="24"/>
        </w:rPr>
      </w:pPr>
      <w:r>
        <w:rPr>
          <w:rFonts w:hint="eastAsia" w:ascii="宋体" w:hAnsi="宋体" w:cs="宋体"/>
          <w:color w:val="000000"/>
          <w:sz w:val="24"/>
        </w:rPr>
        <w:t>17、</w:t>
      </w:r>
      <w:r>
        <w:rPr>
          <w:rFonts w:hint="eastAsia" w:hAnsi="宋体"/>
          <w:color w:val="000000"/>
          <w:kern w:val="0"/>
          <w:sz w:val="24"/>
        </w:rPr>
        <w:t>乙方未经甲方签章备案与第三方订立摊位或房屋租赁合同，或订立的合同租赁期限超出本合同有效期的；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18、乙方出现其他违约事项，经甲方催告后仍拒不改正的。</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olor w:val="000000"/>
          <w:sz w:val="24"/>
        </w:rPr>
      </w:pPr>
      <w:r>
        <w:rPr>
          <w:rFonts w:hint="eastAsia" w:ascii="宋体" w:hAnsi="宋体"/>
          <w:color w:val="000000"/>
          <w:sz w:val="24"/>
        </w:rPr>
        <w:t xml:space="preserve">    因乙方存在上述情况，甲方采取法律途径进行诉讼的，相应的诉讼费用（包括但不限于律师费、诉讼费、保全费等）均由乙方承担。</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olor w:val="000000"/>
          <w:sz w:val="24"/>
        </w:rPr>
      </w:pPr>
      <w:r>
        <w:rPr>
          <w:rFonts w:hint="eastAsia" w:ascii="宋体" w:hAnsi="宋体"/>
          <w:color w:val="000000"/>
          <w:sz w:val="24"/>
        </w:rPr>
        <w:t xml:space="preserve">   （二）租赁期间有下列情形之一的，乙方有权单方面解除本合同，甲方应向乙方赔偿由此所造成的损失，包括但不限于装修（正常折旧、损耗除外）、搬迁等费用及损失：</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color w:val="000000"/>
          <w:sz w:val="24"/>
        </w:rPr>
      </w:pPr>
      <w:r>
        <w:rPr>
          <w:color w:val="000000"/>
          <w:sz w:val="24"/>
        </w:rPr>
        <w:t>1</w:t>
      </w:r>
      <w:r>
        <w:rPr>
          <w:rFonts w:hAnsi="宋体"/>
          <w:color w:val="000000"/>
          <w:sz w:val="24"/>
        </w:rPr>
        <w:t>、甲方无故未按约定时间移交标的</w:t>
      </w:r>
      <w:r>
        <w:rPr>
          <w:rFonts w:hint="eastAsia" w:hAnsi="宋体"/>
          <w:color w:val="000000"/>
          <w:sz w:val="24"/>
        </w:rPr>
        <w:t>物</w:t>
      </w:r>
      <w:r>
        <w:rPr>
          <w:rFonts w:hAnsi="宋体"/>
          <w:color w:val="000000"/>
          <w:sz w:val="24"/>
        </w:rPr>
        <w:t>超过</w:t>
      </w:r>
      <w:r>
        <w:rPr>
          <w:color w:val="000000"/>
          <w:sz w:val="24"/>
        </w:rPr>
        <w:t>1</w:t>
      </w:r>
      <w:r>
        <w:rPr>
          <w:rFonts w:hAnsi="宋体"/>
          <w:color w:val="000000"/>
          <w:sz w:val="24"/>
        </w:rPr>
        <w:t>个月及以上的；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Ansi="宋体"/>
          <w:color w:val="000000"/>
          <w:sz w:val="24"/>
        </w:rPr>
      </w:pPr>
      <w:r>
        <w:rPr>
          <w:color w:val="000000"/>
          <w:sz w:val="24"/>
        </w:rPr>
        <w:t>2</w:t>
      </w:r>
      <w:r>
        <w:rPr>
          <w:rFonts w:hAnsi="宋体"/>
          <w:color w:val="000000"/>
          <w:sz w:val="24"/>
        </w:rPr>
        <w:t>、经乙方函告，甲方仍不协助乙方办理证照审批、变更等相关手续；</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Ansi="宋体"/>
          <w:color w:val="000000"/>
          <w:sz w:val="24"/>
        </w:rPr>
      </w:pPr>
      <w:r>
        <w:rPr>
          <w:rFonts w:hAnsi="宋体"/>
          <w:color w:val="000000"/>
          <w:sz w:val="24"/>
        </w:rPr>
        <w:t>（三）违约金的相关约定</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1</w:t>
      </w:r>
      <w:r>
        <w:rPr>
          <w:rFonts w:hAnsi="宋体"/>
          <w:color w:val="000000"/>
          <w:sz w:val="24"/>
        </w:rPr>
        <w:t>、乙方返还标的</w:t>
      </w:r>
      <w:r>
        <w:rPr>
          <w:rFonts w:hint="eastAsia" w:hAnsi="宋体"/>
          <w:color w:val="000000"/>
          <w:sz w:val="24"/>
        </w:rPr>
        <w:t>物</w:t>
      </w:r>
      <w:r>
        <w:rPr>
          <w:rFonts w:hAnsi="宋体"/>
          <w:color w:val="000000"/>
          <w:sz w:val="24"/>
        </w:rPr>
        <w:t>超过</w:t>
      </w:r>
      <w:r>
        <w:rPr>
          <w:rFonts w:hint="eastAsia" w:hAnsi="宋体"/>
          <w:color w:val="000000"/>
          <w:sz w:val="24"/>
        </w:rPr>
        <w:t>租赁</w:t>
      </w:r>
      <w:r>
        <w:rPr>
          <w:rFonts w:hAnsi="宋体"/>
          <w:color w:val="000000"/>
          <w:sz w:val="24"/>
        </w:rPr>
        <w:t>期届满或合同提前解除后</w:t>
      </w:r>
      <w:r>
        <w:rPr>
          <w:rFonts w:hint="eastAsia" w:hAnsi="宋体"/>
          <w:color w:val="000000"/>
          <w:sz w:val="24"/>
          <w:u w:val="single"/>
        </w:rPr>
        <w:t>10</w:t>
      </w:r>
      <w:r>
        <w:rPr>
          <w:rFonts w:hAnsi="宋体"/>
          <w:color w:val="000000"/>
          <w:sz w:val="24"/>
        </w:rPr>
        <w:t>日及以上的，甲方有权应按原年</w:t>
      </w:r>
      <w:r>
        <w:rPr>
          <w:rFonts w:hint="eastAsia" w:hAnsi="宋体"/>
          <w:color w:val="000000"/>
          <w:sz w:val="24"/>
        </w:rPr>
        <w:t>租赁</w:t>
      </w:r>
      <w:r>
        <w:rPr>
          <w:rFonts w:hAnsi="宋体"/>
          <w:color w:val="000000"/>
          <w:sz w:val="24"/>
        </w:rPr>
        <w:t>费的</w:t>
      </w:r>
      <w:r>
        <w:rPr>
          <w:color w:val="000000"/>
          <w:sz w:val="24"/>
        </w:rPr>
        <w:t>2</w:t>
      </w:r>
      <w:r>
        <w:rPr>
          <w:rFonts w:hAnsi="宋体"/>
          <w:color w:val="000000"/>
          <w:sz w:val="24"/>
        </w:rPr>
        <w:t>倍的标准按日向乙方收取占用费，并从</w:t>
      </w:r>
      <w:r>
        <w:rPr>
          <w:rFonts w:hint="eastAsia" w:hAnsi="宋体"/>
          <w:color w:val="000000"/>
          <w:sz w:val="24"/>
        </w:rPr>
        <w:t>履约保证金</w:t>
      </w:r>
      <w:r>
        <w:rPr>
          <w:rFonts w:hAnsi="宋体"/>
          <w:color w:val="000000"/>
          <w:sz w:val="24"/>
        </w:rPr>
        <w:t>中扣取</w:t>
      </w:r>
      <w:r>
        <w:rPr>
          <w:rFonts w:hint="eastAsia" w:hAnsi="宋体"/>
          <w:color w:val="000000"/>
          <w:sz w:val="24"/>
        </w:rPr>
        <w:t>。</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Ansi="宋体"/>
          <w:color w:val="000000"/>
          <w:sz w:val="24"/>
        </w:rPr>
      </w:pPr>
      <w:r>
        <w:rPr>
          <w:rFonts w:hint="eastAsia" w:hAnsi="宋体"/>
          <w:color w:val="000000"/>
          <w:sz w:val="24"/>
        </w:rPr>
        <w:t>2</w:t>
      </w:r>
      <w:r>
        <w:rPr>
          <w:rFonts w:hAnsi="宋体"/>
          <w:color w:val="000000"/>
          <w:sz w:val="24"/>
        </w:rPr>
        <w:t>、</w:t>
      </w:r>
      <w:r>
        <w:rPr>
          <w:rFonts w:hint="eastAsia" w:hAnsi="宋体"/>
          <w:color w:val="000000"/>
          <w:sz w:val="24"/>
        </w:rPr>
        <w:t>租赁</w:t>
      </w:r>
      <w:r>
        <w:rPr>
          <w:rFonts w:hAnsi="宋体"/>
          <w:color w:val="000000"/>
          <w:sz w:val="24"/>
        </w:rPr>
        <w:t>合同关系解除后双方无纠纷，在双方办完相关交接手续后，甲方未在</w:t>
      </w:r>
      <w:r>
        <w:rPr>
          <w:rFonts w:hint="eastAsia" w:hAnsi="宋体"/>
          <w:color w:val="000000"/>
          <w:sz w:val="24"/>
          <w:u w:val="single"/>
        </w:rPr>
        <w:t>30</w:t>
      </w:r>
      <w:r>
        <w:rPr>
          <w:rFonts w:hAnsi="宋体"/>
          <w:color w:val="000000"/>
          <w:sz w:val="24"/>
        </w:rPr>
        <w:t>日内退还</w:t>
      </w:r>
      <w:r>
        <w:rPr>
          <w:rFonts w:hint="eastAsia" w:hAnsi="宋体"/>
          <w:color w:val="000000"/>
          <w:sz w:val="24"/>
        </w:rPr>
        <w:t>履约保证金</w:t>
      </w:r>
      <w:r>
        <w:rPr>
          <w:rFonts w:hAnsi="宋体"/>
          <w:color w:val="000000"/>
          <w:sz w:val="24"/>
        </w:rPr>
        <w:t>给乙方的，应向乙方支付违约金，违约金每日按</w:t>
      </w:r>
      <w:r>
        <w:rPr>
          <w:rFonts w:hint="eastAsia" w:hAnsi="宋体"/>
          <w:color w:val="000000"/>
          <w:sz w:val="24"/>
        </w:rPr>
        <w:t>履约保证金</w:t>
      </w:r>
      <w:r>
        <w:rPr>
          <w:rFonts w:hAnsi="宋体"/>
          <w:color w:val="000000"/>
          <w:sz w:val="24"/>
        </w:rPr>
        <w:t>数额的千分之一进行计算。</w:t>
      </w:r>
    </w:p>
    <w:p>
      <w:pPr>
        <w:keepNext w:val="0"/>
        <w:keepLines w:val="0"/>
        <w:pageBreakBefore w:val="0"/>
        <w:kinsoku/>
        <w:wordWrap/>
        <w:overflowPunct/>
        <w:topLinePunct w:val="0"/>
        <w:autoSpaceDE/>
        <w:autoSpaceDN/>
        <w:bidi w:val="0"/>
        <w:adjustRightInd/>
        <w:snapToGrid/>
        <w:spacing w:line="400" w:lineRule="exact"/>
        <w:ind w:firstLine="470" w:firstLineChars="195"/>
        <w:textAlignment w:val="auto"/>
        <w:rPr>
          <w:b/>
          <w:bCs/>
          <w:color w:val="000000"/>
          <w:sz w:val="24"/>
        </w:rPr>
      </w:pPr>
      <w:r>
        <w:rPr>
          <w:rFonts w:hAnsi="宋体"/>
          <w:b/>
          <w:bCs/>
          <w:color w:val="000000"/>
          <w:sz w:val="24"/>
        </w:rPr>
        <w:t>第十条</w:t>
      </w:r>
      <w:r>
        <w:rPr>
          <w:rFonts w:hint="eastAsia" w:hAnsi="宋体"/>
          <w:b/>
          <w:bCs/>
          <w:color w:val="000000"/>
          <w:sz w:val="24"/>
        </w:rPr>
        <w:t xml:space="preserve">  </w:t>
      </w:r>
      <w:r>
        <w:rPr>
          <w:rFonts w:hAnsi="宋体"/>
          <w:b/>
          <w:bCs/>
          <w:color w:val="000000"/>
          <w:sz w:val="24"/>
        </w:rPr>
        <w:t>廉政约定</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color w:val="000000"/>
          <w:sz w:val="24"/>
        </w:rPr>
      </w:pPr>
      <w:r>
        <w:rPr>
          <w:rFonts w:hAnsi="宋体"/>
          <w:color w:val="000000"/>
          <w:sz w:val="24"/>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color w:val="000000"/>
          <w:sz w:val="24"/>
        </w:rPr>
      </w:pPr>
      <w:r>
        <w:rPr>
          <w:rFonts w:hAnsi="宋体"/>
          <w:color w:val="000000"/>
          <w:sz w:val="24"/>
        </w:rPr>
        <w:t>（二）承诺内容</w:t>
      </w:r>
    </w:p>
    <w:p>
      <w:pPr>
        <w:keepNext w:val="0"/>
        <w:keepLines w:val="0"/>
        <w:pageBreakBefore w:val="0"/>
        <w:kinsoku/>
        <w:wordWrap/>
        <w:overflowPunct/>
        <w:topLinePunct w:val="0"/>
        <w:autoSpaceDE/>
        <w:autoSpaceDN/>
        <w:bidi w:val="0"/>
        <w:adjustRightInd/>
        <w:snapToGrid/>
        <w:spacing w:line="400" w:lineRule="exact"/>
        <w:textAlignment w:val="auto"/>
        <w:rPr>
          <w:color w:val="000000"/>
          <w:sz w:val="24"/>
        </w:rPr>
      </w:pPr>
      <w:r>
        <w:rPr>
          <w:color w:val="000000"/>
          <w:sz w:val="24"/>
        </w:rPr>
        <w:t xml:space="preserve">    </w:t>
      </w:r>
      <w:r>
        <w:rPr>
          <w:rFonts w:hint="eastAsia"/>
          <w:color w:val="000000"/>
          <w:sz w:val="24"/>
        </w:rPr>
        <w:t xml:space="preserve"> </w:t>
      </w:r>
      <w:r>
        <w:rPr>
          <w:color w:val="000000"/>
          <w:sz w:val="24"/>
        </w:rPr>
        <w:t>1</w:t>
      </w:r>
      <w:r>
        <w:rPr>
          <w:rFonts w:hAnsi="宋体"/>
          <w:color w:val="000000"/>
          <w:sz w:val="24"/>
        </w:rPr>
        <w:t>、合同双方工作人员不得索要或收受对方一切贿赂或行贿对方工作人员。</w:t>
      </w:r>
    </w:p>
    <w:p>
      <w:pPr>
        <w:keepNext w:val="0"/>
        <w:keepLines w:val="0"/>
        <w:pageBreakBefore w:val="0"/>
        <w:kinsoku/>
        <w:wordWrap/>
        <w:overflowPunct/>
        <w:topLinePunct w:val="0"/>
        <w:autoSpaceDE/>
        <w:autoSpaceDN/>
        <w:bidi w:val="0"/>
        <w:adjustRightInd/>
        <w:snapToGrid/>
        <w:spacing w:line="400" w:lineRule="exact"/>
        <w:textAlignment w:val="auto"/>
        <w:rPr>
          <w:color w:val="000000"/>
          <w:sz w:val="24"/>
        </w:rPr>
      </w:pPr>
      <w:r>
        <w:rPr>
          <w:color w:val="000000"/>
          <w:sz w:val="24"/>
        </w:rPr>
        <w:t xml:space="preserve">   </w:t>
      </w:r>
      <w:r>
        <w:rPr>
          <w:rFonts w:hint="eastAsia"/>
          <w:color w:val="000000"/>
          <w:sz w:val="24"/>
        </w:rPr>
        <w:t xml:space="preserve"> </w:t>
      </w:r>
      <w:r>
        <w:rPr>
          <w:color w:val="000000"/>
          <w:sz w:val="24"/>
        </w:rPr>
        <w:t xml:space="preserve"> 2</w:t>
      </w:r>
      <w:r>
        <w:rPr>
          <w:rFonts w:hAnsi="宋体"/>
          <w:color w:val="000000"/>
          <w:sz w:val="24"/>
        </w:rPr>
        <w:t>、甲方工作人员不得参与或介绍亲朋参与与乙方有关的经营活动，不得介绍亲朋到乙方工作。</w:t>
      </w:r>
    </w:p>
    <w:p>
      <w:pPr>
        <w:keepNext w:val="0"/>
        <w:keepLines w:val="0"/>
        <w:pageBreakBefore w:val="0"/>
        <w:kinsoku/>
        <w:wordWrap/>
        <w:overflowPunct/>
        <w:topLinePunct w:val="0"/>
        <w:autoSpaceDE/>
        <w:autoSpaceDN/>
        <w:bidi w:val="0"/>
        <w:adjustRightInd/>
        <w:snapToGrid/>
        <w:spacing w:line="400" w:lineRule="exact"/>
        <w:textAlignment w:val="auto"/>
        <w:rPr>
          <w:color w:val="000000"/>
          <w:sz w:val="24"/>
        </w:rPr>
      </w:pPr>
      <w:r>
        <w:rPr>
          <w:color w:val="000000"/>
          <w:sz w:val="24"/>
        </w:rPr>
        <w:t xml:space="preserve">    3</w:t>
      </w:r>
      <w:r>
        <w:rPr>
          <w:rFonts w:hAnsi="宋体"/>
          <w:color w:val="000000"/>
          <w:sz w:val="24"/>
        </w:rPr>
        <w:t>、双方不得组织或参加有可能妨碍双方公正公务的宴请及娱乐活动。</w:t>
      </w:r>
    </w:p>
    <w:p>
      <w:pPr>
        <w:keepNext w:val="0"/>
        <w:keepLines w:val="0"/>
        <w:pageBreakBefore w:val="0"/>
        <w:kinsoku/>
        <w:wordWrap/>
        <w:overflowPunct/>
        <w:topLinePunct w:val="0"/>
        <w:autoSpaceDE/>
        <w:autoSpaceDN/>
        <w:bidi w:val="0"/>
        <w:adjustRightInd/>
        <w:snapToGrid/>
        <w:spacing w:line="400" w:lineRule="exact"/>
        <w:textAlignment w:val="auto"/>
        <w:rPr>
          <w:color w:val="000000"/>
          <w:sz w:val="24"/>
        </w:rPr>
      </w:pPr>
      <w:r>
        <w:rPr>
          <w:color w:val="000000"/>
          <w:sz w:val="24"/>
        </w:rPr>
        <w:t xml:space="preserve">    4</w:t>
      </w:r>
      <w:r>
        <w:rPr>
          <w:rFonts w:hAnsi="宋体"/>
          <w:color w:val="000000"/>
          <w:sz w:val="24"/>
        </w:rPr>
        <w:t>、甲乙双方不得为谋取不正当利益擅自与对方工作人员就承包关系的各项相关事项进行私下商谈或者达成默契。</w:t>
      </w:r>
      <w:r>
        <w:rPr>
          <w:color w:val="000000"/>
          <w:sz w:val="24"/>
        </w:rPr>
        <w:t> </w:t>
      </w:r>
    </w:p>
    <w:p>
      <w:pPr>
        <w:spacing w:line="420" w:lineRule="exact"/>
        <w:ind w:firstLine="480" w:firstLineChars="200"/>
        <w:rPr>
          <w:color w:val="000000"/>
          <w:sz w:val="24"/>
        </w:rPr>
      </w:pPr>
      <w:bookmarkStart w:id="2" w:name="_GoBack"/>
      <w:bookmarkEnd w:id="2"/>
      <w:r>
        <w:rPr>
          <w:rFonts w:hAnsi="宋体"/>
          <w:color w:val="000000"/>
          <w:sz w:val="24"/>
        </w:rPr>
        <w:t>（三）违约条款</w:t>
      </w:r>
    </w:p>
    <w:p>
      <w:pPr>
        <w:spacing w:line="420" w:lineRule="exact"/>
        <w:rPr>
          <w:color w:val="000000"/>
          <w:sz w:val="24"/>
        </w:rPr>
      </w:pPr>
      <w:r>
        <w:rPr>
          <w:color w:val="000000"/>
          <w:sz w:val="24"/>
        </w:rPr>
        <w:t xml:space="preserve">    1</w:t>
      </w:r>
      <w:r>
        <w:rPr>
          <w:rFonts w:hAnsi="宋体"/>
          <w:color w:val="000000"/>
          <w:sz w:val="24"/>
        </w:rPr>
        <w:t>、甲方及其工作人员违反上述规定，依据有关规定给予党纪、政纪或组织处理；涉嫌犯罪的，移交司法机关追究刑事责任。</w:t>
      </w:r>
    </w:p>
    <w:p>
      <w:pPr>
        <w:spacing w:line="420" w:lineRule="exact"/>
        <w:rPr>
          <w:rFonts w:hAnsi="宋体"/>
          <w:color w:val="000000"/>
          <w:sz w:val="24"/>
          <w:u w:val="none"/>
        </w:rPr>
      </w:pPr>
      <w:r>
        <w:rPr>
          <w:color w:val="000000"/>
          <w:sz w:val="24"/>
        </w:rPr>
        <w:t xml:space="preserve">   </w:t>
      </w:r>
      <w:r>
        <w:rPr>
          <w:color w:val="000000"/>
          <w:sz w:val="24"/>
          <w:u w:val="none"/>
        </w:rPr>
        <w:t xml:space="preserve"> 2</w:t>
      </w:r>
      <w:r>
        <w:rPr>
          <w:rFonts w:hAnsi="宋体"/>
          <w:color w:val="000000"/>
          <w:sz w:val="24"/>
          <w:u w:val="none"/>
        </w:rPr>
        <w:t>、因乙方违反上述约定导致甲方工作人员违反上述规定的，视情节轻重，甲方有权扣除乙方</w:t>
      </w:r>
      <w:r>
        <w:rPr>
          <w:color w:val="000000"/>
          <w:sz w:val="24"/>
          <w:u w:val="none"/>
        </w:rPr>
        <w:t>10%—50%</w:t>
      </w:r>
      <w:r>
        <w:rPr>
          <w:rFonts w:hAnsi="宋体"/>
          <w:color w:val="000000"/>
          <w:sz w:val="24"/>
          <w:u w:val="none"/>
        </w:rPr>
        <w:t>的</w:t>
      </w:r>
      <w:r>
        <w:rPr>
          <w:rFonts w:hint="eastAsia" w:hAnsi="宋体"/>
          <w:color w:val="000000"/>
          <w:sz w:val="24"/>
          <w:u w:val="none"/>
        </w:rPr>
        <w:t>履约保证金</w:t>
      </w:r>
      <w:r>
        <w:rPr>
          <w:rFonts w:hAnsi="宋体"/>
          <w:color w:val="000000"/>
          <w:sz w:val="24"/>
          <w:u w:val="none"/>
        </w:rPr>
        <w:t>；致使甲方工作人员被追究刑事责任的，甲方有权终止承包合同，并没收乙方全部</w:t>
      </w:r>
      <w:r>
        <w:rPr>
          <w:rFonts w:hint="eastAsia" w:hAnsi="宋体"/>
          <w:color w:val="000000"/>
          <w:sz w:val="24"/>
          <w:u w:val="none"/>
        </w:rPr>
        <w:t>履约保证金</w:t>
      </w:r>
      <w:r>
        <w:rPr>
          <w:rFonts w:hAnsi="宋体"/>
          <w:color w:val="000000"/>
          <w:sz w:val="24"/>
          <w:u w:val="none"/>
        </w:rPr>
        <w:t>。</w:t>
      </w:r>
    </w:p>
    <w:p>
      <w:pPr>
        <w:spacing w:line="420" w:lineRule="exact"/>
        <w:ind w:firstLine="482" w:firstLineChars="200"/>
        <w:rPr>
          <w:rFonts w:hint="eastAsia"/>
          <w:b/>
          <w:bCs/>
          <w:color w:val="000000"/>
          <w:sz w:val="24"/>
        </w:rPr>
      </w:pPr>
      <w:r>
        <w:rPr>
          <w:rFonts w:hint="eastAsia"/>
          <w:b/>
          <w:bCs/>
          <w:color w:val="000000"/>
          <w:sz w:val="24"/>
        </w:rPr>
        <w:t>第十一条  合同终止、解除</w:t>
      </w:r>
    </w:p>
    <w:p>
      <w:pPr>
        <w:widowControl/>
        <w:spacing w:line="420" w:lineRule="exact"/>
        <w:ind w:firstLine="360" w:firstLineChars="150"/>
        <w:jc w:val="left"/>
        <w:rPr>
          <w:rFonts w:hint="eastAsia" w:ascii="宋体" w:hAnsi="宋体" w:cs="宋体"/>
          <w:color w:val="000000"/>
          <w:kern w:val="0"/>
          <w:sz w:val="24"/>
        </w:rPr>
      </w:pPr>
      <w:r>
        <w:rPr>
          <w:rFonts w:hint="eastAsia"/>
          <w:color w:val="000000"/>
          <w:sz w:val="24"/>
        </w:rPr>
        <w:t>（一）</w:t>
      </w:r>
      <w:r>
        <w:rPr>
          <w:rFonts w:hint="eastAsia" w:ascii="宋体" w:hAnsi="宋体" w:cs="宋体"/>
          <w:color w:val="000000"/>
          <w:kern w:val="0"/>
          <w:sz w:val="24"/>
        </w:rPr>
        <w:t>租赁期届满或合同解除时，乙方返还标的物时应当符合正常使用后的状态。返还时，应经甲方验收认可，并互相结清各自应当承担的费用。乙方有权将投资的动产自行处理，固定装饰物（指装饰在固定建筑物上，与建筑物不可分离的部分，包括中央空调）所有权归甲方所有，乙方不得拆除，且甲方不作任何经济补偿。乙方搬迁期限为合同期满或合同提前解除后10日以内，如逾期未搬的，甲方有权以废弃物予以处理。</w:t>
      </w:r>
    </w:p>
    <w:p>
      <w:pPr>
        <w:spacing w:line="420" w:lineRule="exact"/>
        <w:ind w:firstLine="360" w:firstLineChars="150"/>
        <w:rPr>
          <w:rFonts w:hint="eastAsia" w:ascii="宋体" w:hAnsi="宋体"/>
          <w:b/>
          <w:color w:val="000000"/>
          <w:sz w:val="24"/>
        </w:rPr>
      </w:pPr>
      <w:r>
        <w:rPr>
          <w:rFonts w:hint="eastAsia" w:ascii="宋体" w:hAnsi="宋体" w:cs="宋体"/>
          <w:color w:val="000000"/>
          <w:kern w:val="0"/>
          <w:sz w:val="24"/>
        </w:rPr>
        <w:t>（二）</w:t>
      </w:r>
      <w:r>
        <w:rPr>
          <w:rFonts w:hint="eastAsia" w:ascii="宋体" w:hAnsi="宋体"/>
          <w:color w:val="000000"/>
          <w:sz w:val="24"/>
        </w:rPr>
        <w:t>有下列情形之一的，甲方有权解除合同，但至少提前3个月书面通知乙方；乙方应无条件服从并及时归还标的物，甲方不承担作价补偿，剩余租金（从乙方按要求时间归还标的物之日起，按日计算）和履约保证金予以返还（按交款当日的银行同期活期存款利率计息），如乙方不予配合的，甲方有权按租赁期满的相关约定进行处置：</w:t>
      </w:r>
    </w:p>
    <w:p>
      <w:pPr>
        <w:spacing w:line="400" w:lineRule="exact"/>
        <w:rPr>
          <w:rFonts w:hint="eastAsia" w:ascii="宋体" w:hAnsi="宋体"/>
          <w:color w:val="000000"/>
          <w:sz w:val="24"/>
        </w:rPr>
      </w:pPr>
      <w:r>
        <w:rPr>
          <w:rFonts w:hint="eastAsia" w:ascii="宋体" w:hAnsi="宋体"/>
          <w:color w:val="000000"/>
          <w:sz w:val="24"/>
        </w:rPr>
        <w:t xml:space="preserve">    1、政府决定征用、收回、拆除标的物的。</w:t>
      </w:r>
    </w:p>
    <w:p>
      <w:pPr>
        <w:spacing w:line="400" w:lineRule="exact"/>
        <w:rPr>
          <w:rFonts w:hint="eastAsia" w:ascii="宋体" w:hAnsi="宋体"/>
          <w:color w:val="000000"/>
          <w:sz w:val="24"/>
        </w:rPr>
      </w:pPr>
      <w:r>
        <w:rPr>
          <w:rFonts w:hint="eastAsia" w:ascii="宋体" w:hAnsi="宋体"/>
          <w:color w:val="000000"/>
          <w:sz w:val="24"/>
        </w:rPr>
        <w:t xml:space="preserve">    2、城市建设施工或城市基础设施改造施工的。</w:t>
      </w:r>
    </w:p>
    <w:p>
      <w:pPr>
        <w:spacing w:line="400" w:lineRule="exact"/>
        <w:rPr>
          <w:rFonts w:hint="eastAsia" w:ascii="宋体" w:hAnsi="宋体"/>
          <w:color w:val="000000"/>
          <w:sz w:val="24"/>
        </w:rPr>
      </w:pPr>
      <w:r>
        <w:rPr>
          <w:rFonts w:hint="eastAsia" w:ascii="宋体" w:hAnsi="宋体"/>
          <w:color w:val="000000"/>
          <w:sz w:val="24"/>
        </w:rPr>
        <w:t xml:space="preserve">    3、甲方将整体产权转让时。</w:t>
      </w:r>
    </w:p>
    <w:p>
      <w:pPr>
        <w:spacing w:line="400" w:lineRule="exact"/>
        <w:rPr>
          <w:rFonts w:hint="eastAsia" w:ascii="宋体" w:hAnsi="宋体"/>
          <w:color w:val="000000"/>
          <w:sz w:val="24"/>
        </w:rPr>
      </w:pPr>
      <w:r>
        <w:rPr>
          <w:rFonts w:hint="eastAsia" w:ascii="宋体" w:hAnsi="宋体"/>
          <w:color w:val="000000"/>
          <w:sz w:val="24"/>
        </w:rPr>
        <w:t xml:space="preserve">    4、甲方收回自用的。</w:t>
      </w:r>
    </w:p>
    <w:p>
      <w:pPr>
        <w:spacing w:line="400" w:lineRule="exact"/>
        <w:rPr>
          <w:rFonts w:hint="eastAsia" w:ascii="宋体" w:hAnsi="宋体"/>
          <w:color w:val="000000"/>
          <w:sz w:val="24"/>
        </w:rPr>
      </w:pPr>
      <w:r>
        <w:rPr>
          <w:rFonts w:hint="eastAsia" w:ascii="宋体" w:hAnsi="宋体"/>
          <w:color w:val="000000"/>
          <w:sz w:val="24"/>
        </w:rPr>
        <w:t xml:space="preserve">    5、</w:t>
      </w:r>
      <w:r>
        <w:rPr>
          <w:rFonts w:hAnsi="宋体"/>
          <w:color w:val="000000"/>
          <w:sz w:val="24"/>
        </w:rPr>
        <w:t>在</w:t>
      </w:r>
      <w:r>
        <w:rPr>
          <w:rFonts w:hint="eastAsia" w:hAnsi="宋体"/>
          <w:color w:val="000000"/>
          <w:sz w:val="24"/>
        </w:rPr>
        <w:t>租赁</w:t>
      </w:r>
      <w:r>
        <w:rPr>
          <w:rFonts w:hAnsi="宋体"/>
          <w:color w:val="000000"/>
          <w:sz w:val="24"/>
        </w:rPr>
        <w:t>期间因不可抗力情形导致</w:t>
      </w:r>
      <w:r>
        <w:rPr>
          <w:rFonts w:hint="eastAsia" w:hAnsi="宋体"/>
          <w:color w:val="000000"/>
          <w:sz w:val="24"/>
        </w:rPr>
        <w:t>标的物</w:t>
      </w:r>
      <w:r>
        <w:rPr>
          <w:rFonts w:hAnsi="宋体"/>
          <w:color w:val="000000"/>
          <w:sz w:val="24"/>
        </w:rPr>
        <w:t>毁损、灭失</w:t>
      </w:r>
      <w:r>
        <w:rPr>
          <w:rFonts w:hint="eastAsia" w:hAnsi="宋体"/>
          <w:color w:val="000000"/>
          <w:sz w:val="24"/>
        </w:rPr>
        <w:t>或无法继续履约的</w:t>
      </w:r>
      <w:r>
        <w:rPr>
          <w:rFonts w:hint="eastAsia" w:ascii="宋体" w:hAnsi="宋体"/>
          <w:color w:val="000000"/>
          <w:sz w:val="24"/>
        </w:rPr>
        <w:t>；</w:t>
      </w:r>
    </w:p>
    <w:p>
      <w:pPr>
        <w:spacing w:line="400" w:lineRule="exact"/>
        <w:ind w:firstLine="480" w:firstLineChars="200"/>
        <w:rPr>
          <w:rFonts w:hint="eastAsia" w:ascii="宋体" w:hAnsi="宋体"/>
          <w:color w:val="000000"/>
          <w:sz w:val="24"/>
        </w:rPr>
      </w:pPr>
      <w:r>
        <w:rPr>
          <w:rFonts w:hint="eastAsia" w:ascii="宋体" w:hAnsi="宋体"/>
          <w:color w:val="000000"/>
          <w:sz w:val="24"/>
        </w:rPr>
        <w:t>6、其他应当终止的情形。</w:t>
      </w:r>
    </w:p>
    <w:p>
      <w:pPr>
        <w:spacing w:line="400" w:lineRule="exact"/>
        <w:ind w:firstLine="482" w:firstLineChars="200"/>
        <w:rPr>
          <w:rFonts w:hint="eastAsia"/>
          <w:b/>
          <w:bCs/>
          <w:color w:val="000000"/>
          <w:sz w:val="24"/>
        </w:rPr>
      </w:pPr>
      <w:r>
        <w:rPr>
          <w:rFonts w:hAnsi="宋体"/>
          <w:b/>
          <w:bCs/>
          <w:color w:val="000000"/>
          <w:sz w:val="24"/>
        </w:rPr>
        <w:t>第十</w:t>
      </w:r>
      <w:r>
        <w:rPr>
          <w:rFonts w:hint="eastAsia" w:hAnsi="宋体"/>
          <w:b/>
          <w:bCs/>
          <w:color w:val="000000"/>
          <w:sz w:val="24"/>
        </w:rPr>
        <w:t>二</w:t>
      </w:r>
      <w:r>
        <w:rPr>
          <w:rFonts w:hAnsi="宋体"/>
          <w:b/>
          <w:bCs/>
          <w:color w:val="000000"/>
          <w:sz w:val="24"/>
        </w:rPr>
        <w:t>条</w:t>
      </w:r>
      <w:r>
        <w:rPr>
          <w:rFonts w:hint="eastAsia" w:hAnsi="宋体"/>
          <w:b/>
          <w:bCs/>
          <w:color w:val="000000"/>
          <w:sz w:val="24"/>
        </w:rPr>
        <w:t xml:space="preserve">  </w:t>
      </w:r>
      <w:r>
        <w:rPr>
          <w:rFonts w:hint="eastAsia"/>
          <w:b/>
          <w:bCs/>
          <w:color w:val="000000"/>
          <w:sz w:val="24"/>
        </w:rPr>
        <w:t>解决争议的方式</w:t>
      </w:r>
    </w:p>
    <w:p>
      <w:pPr>
        <w:spacing w:line="400" w:lineRule="exact"/>
        <w:ind w:firstLine="480" w:firstLineChars="200"/>
        <w:rPr>
          <w:rFonts w:hint="eastAsia" w:ascii="宋体" w:hAnsi="宋体"/>
          <w:color w:val="000000"/>
          <w:sz w:val="24"/>
        </w:rPr>
      </w:pPr>
      <w:r>
        <w:rPr>
          <w:rFonts w:hint="eastAsia" w:ascii="宋体" w:hAnsi="宋体"/>
          <w:color w:val="000000"/>
          <w:sz w:val="24"/>
        </w:rPr>
        <w:t>甲、乙双方在履行本合同过程中若发生争议，应协商解决，或向有关部门申请调解；协商或调解不成的，可依法向余姚市人民法院提起诉讼。</w:t>
      </w:r>
    </w:p>
    <w:p>
      <w:pPr>
        <w:spacing w:line="400" w:lineRule="exact"/>
        <w:ind w:firstLine="482" w:firstLineChars="200"/>
        <w:rPr>
          <w:rFonts w:hint="eastAsia"/>
          <w:b/>
          <w:bCs/>
          <w:color w:val="000000"/>
          <w:sz w:val="24"/>
        </w:rPr>
      </w:pPr>
      <w:r>
        <w:rPr>
          <w:rFonts w:hint="eastAsia"/>
          <w:b/>
          <w:bCs/>
          <w:color w:val="000000"/>
          <w:sz w:val="24"/>
        </w:rPr>
        <w:t>第十三条  其他条款</w:t>
      </w:r>
    </w:p>
    <w:p>
      <w:pPr>
        <w:spacing w:line="400" w:lineRule="exact"/>
        <w:ind w:firstLine="480" w:firstLineChars="200"/>
        <w:rPr>
          <w:rFonts w:hint="eastAsia" w:ascii="宋体" w:hAnsi="宋体"/>
          <w:color w:val="000000"/>
          <w:sz w:val="24"/>
        </w:rPr>
      </w:pPr>
      <w:r>
        <w:rPr>
          <w:rFonts w:hint="eastAsia" w:ascii="宋体" w:hAnsi="宋体"/>
          <w:color w:val="000000"/>
          <w:sz w:val="24"/>
        </w:rPr>
        <w:t>（一）本合同未尽事宜，经甲、乙双方协商一致，可订立补充条款。补充条款为本合同不可分割的一部分具有同等效力。</w:t>
      </w:r>
    </w:p>
    <w:p>
      <w:pPr>
        <w:spacing w:line="400" w:lineRule="exact"/>
        <w:ind w:firstLine="480" w:firstLineChars="200"/>
        <w:rPr>
          <w:rFonts w:hint="eastAsia" w:ascii="宋体" w:hAnsi="宋体"/>
          <w:color w:val="000000"/>
          <w:sz w:val="24"/>
        </w:rPr>
      </w:pPr>
      <w:r>
        <w:rPr>
          <w:rFonts w:hint="eastAsia" w:ascii="宋体" w:hAnsi="宋体"/>
          <w:color w:val="000000"/>
          <w:sz w:val="24"/>
        </w:rPr>
        <w:t>（二）甲、乙双方在签署本合同时，对各自的权利、义务、责任已清楚明白，并愿按合同规定严格执行。如一方违反本合同，另一方有权按本合同规定追究违约责任。</w:t>
      </w:r>
    </w:p>
    <w:p>
      <w:pPr>
        <w:spacing w:line="400" w:lineRule="exact"/>
        <w:rPr>
          <w:rFonts w:hint="eastAsia" w:ascii="宋体" w:hAnsi="宋体"/>
          <w:color w:val="000000"/>
          <w:sz w:val="24"/>
        </w:rPr>
      </w:pPr>
      <w:r>
        <w:rPr>
          <w:rFonts w:hint="eastAsia" w:ascii="宋体" w:hAnsi="宋体"/>
          <w:color w:val="000000"/>
          <w:sz w:val="24"/>
        </w:rPr>
        <w:t>甲方联系地址：</w:t>
      </w:r>
      <w:r>
        <w:rPr>
          <w:rFonts w:hint="eastAsia" w:ascii="宋体" w:hAnsi="宋体"/>
          <w:color w:val="000000"/>
          <w:sz w:val="24"/>
          <w:u w:val="single"/>
        </w:rPr>
        <w:t xml:space="preserve">                      </w:t>
      </w:r>
      <w:r>
        <w:rPr>
          <w:rFonts w:hint="eastAsia" w:ascii="宋体" w:hAnsi="宋体"/>
          <w:color w:val="000000"/>
          <w:sz w:val="24"/>
        </w:rPr>
        <w:t>，邮编：315400，电话：</w:t>
      </w:r>
      <w:r>
        <w:rPr>
          <w:rFonts w:hint="eastAsia" w:ascii="宋体" w:hAnsi="宋体"/>
          <w:color w:val="000000"/>
          <w:sz w:val="24"/>
          <w:u w:val="single"/>
        </w:rPr>
        <w:t xml:space="preserve">            </w:t>
      </w:r>
      <w:r>
        <w:rPr>
          <w:rFonts w:hint="eastAsia" w:ascii="宋体" w:hAnsi="宋体"/>
          <w:color w:val="000000"/>
          <w:sz w:val="24"/>
        </w:rPr>
        <w:t xml:space="preserve">； </w:t>
      </w:r>
    </w:p>
    <w:p>
      <w:pPr>
        <w:spacing w:line="400" w:lineRule="exact"/>
        <w:rPr>
          <w:rFonts w:ascii="宋体" w:hAnsi="宋体"/>
          <w:color w:val="000000"/>
          <w:sz w:val="24"/>
        </w:rPr>
      </w:pPr>
      <w:r>
        <w:rPr>
          <w:rFonts w:hint="eastAsia" w:ascii="宋体" w:hAnsi="宋体"/>
          <w:color w:val="000000"/>
          <w:sz w:val="24"/>
        </w:rPr>
        <w:t>乙方联系地址：</w:t>
      </w:r>
      <w:r>
        <w:rPr>
          <w:rFonts w:hint="eastAsia" w:ascii="宋体" w:hAnsi="宋体"/>
          <w:color w:val="000000"/>
          <w:sz w:val="24"/>
          <w:u w:val="single"/>
        </w:rPr>
        <w:t xml:space="preserve">                     </w:t>
      </w:r>
      <w:r>
        <w:rPr>
          <w:rFonts w:hint="eastAsia" w:ascii="宋体" w:hAnsi="宋体"/>
          <w:color w:val="000000"/>
          <w:sz w:val="24"/>
        </w:rPr>
        <w:t>，邮编：</w:t>
      </w:r>
      <w:r>
        <w:rPr>
          <w:rFonts w:hint="eastAsia" w:ascii="宋体" w:hAnsi="宋体"/>
          <w:color w:val="000000"/>
          <w:sz w:val="24"/>
          <w:u w:val="single"/>
        </w:rPr>
        <w:t xml:space="preserve">      </w:t>
      </w:r>
      <w:r>
        <w:rPr>
          <w:rFonts w:hint="eastAsia" w:ascii="宋体" w:hAnsi="宋体"/>
          <w:color w:val="000000"/>
          <w:sz w:val="24"/>
        </w:rPr>
        <w:t>，电话</w:t>
      </w:r>
      <w:r>
        <w:rPr>
          <w:rFonts w:hint="eastAsia" w:ascii="宋体" w:hAnsi="宋体"/>
          <w:color w:val="000000"/>
          <w:sz w:val="24"/>
          <w:u w:val="single"/>
        </w:rPr>
        <w:t xml:space="preserve">            </w:t>
      </w:r>
      <w:r>
        <w:rPr>
          <w:rFonts w:hint="eastAsia" w:ascii="宋体" w:hAnsi="宋体"/>
          <w:color w:val="000000"/>
          <w:sz w:val="24"/>
        </w:rPr>
        <w:t>；</w:t>
      </w:r>
    </w:p>
    <w:p>
      <w:pPr>
        <w:spacing w:line="400" w:lineRule="exact"/>
        <w:ind w:firstLine="480" w:firstLineChars="200"/>
        <w:rPr>
          <w:rFonts w:hint="eastAsia" w:ascii="宋体" w:hAnsi="宋体"/>
          <w:color w:val="000000"/>
          <w:sz w:val="24"/>
        </w:rPr>
      </w:pPr>
      <w:r>
        <w:rPr>
          <w:rFonts w:hint="eastAsia" w:ascii="宋体" w:hAnsi="宋体"/>
          <w:color w:val="000000"/>
          <w:sz w:val="24"/>
        </w:rPr>
        <w:t>甲、乙双方如向前述对方联系地址以挂号信等方式邮寄法律文书或通知等，即视为法律文书或通知等已送达对方。</w:t>
      </w:r>
    </w:p>
    <w:p>
      <w:pPr>
        <w:pStyle w:val="5"/>
        <w:spacing w:before="0" w:beforeAutospacing="0" w:after="0" w:afterAutospacing="0" w:line="400" w:lineRule="exact"/>
        <w:ind w:firstLine="360" w:firstLineChars="150"/>
        <w:rPr>
          <w:color w:val="000000"/>
        </w:rPr>
      </w:pPr>
      <w:r>
        <w:rPr>
          <w:rFonts w:hint="eastAsia"/>
          <w:color w:val="000000"/>
        </w:rPr>
        <w:t>（三）本合同自甲、乙双方签订之日起生效。</w:t>
      </w:r>
    </w:p>
    <w:p>
      <w:pPr>
        <w:pStyle w:val="5"/>
        <w:spacing w:before="0" w:beforeAutospacing="0" w:after="0" w:afterAutospacing="0" w:line="400" w:lineRule="exact"/>
        <w:ind w:firstLine="360" w:firstLineChars="150"/>
        <w:rPr>
          <w:color w:val="000000"/>
        </w:rPr>
      </w:pPr>
      <w:r>
        <w:rPr>
          <w:rFonts w:hint="eastAsia"/>
          <w:color w:val="000000"/>
        </w:rPr>
        <w:t>（四）本合同一式贰份，甲、乙双方各执壹份。</w:t>
      </w:r>
    </w:p>
    <w:p>
      <w:pPr>
        <w:pStyle w:val="5"/>
        <w:spacing w:before="0" w:beforeAutospacing="0" w:after="0" w:afterAutospacing="0" w:line="400" w:lineRule="exact"/>
        <w:rPr>
          <w:rFonts w:cs="宋体"/>
          <w:color w:val="000000"/>
        </w:rPr>
      </w:pPr>
      <w:r>
        <w:rPr>
          <w:rFonts w:hint="eastAsia"/>
          <w:color w:val="000000"/>
        </w:rPr>
        <w:t>附件：村“三委会”或社员（代表）大会讨论租赁事项记录或者决议复印件</w:t>
      </w:r>
    </w:p>
    <w:p>
      <w:pPr>
        <w:pStyle w:val="5"/>
        <w:spacing w:before="0" w:beforeAutospacing="0" w:after="0" w:afterAutospacing="0" w:line="400" w:lineRule="exact"/>
        <w:rPr>
          <w:color w:val="000000"/>
        </w:rPr>
      </w:pPr>
      <w:r>
        <w:rPr>
          <w:color w:val="000000"/>
        </w:rPr>
        <w:t xml:space="preserve">              </w:t>
      </w:r>
    </w:p>
    <w:p>
      <w:pPr>
        <w:spacing w:line="400" w:lineRule="exact"/>
        <w:ind w:firstLine="480" w:firstLineChars="200"/>
        <w:rPr>
          <w:rFonts w:hint="eastAsia" w:ascii="宋体" w:hAnsi="宋体"/>
          <w:color w:val="000000"/>
          <w:sz w:val="24"/>
        </w:rPr>
      </w:pPr>
      <w:r>
        <w:rPr>
          <w:rFonts w:hint="eastAsia" w:ascii="宋体" w:hAnsi="宋体"/>
          <w:color w:val="000000"/>
          <w:sz w:val="24"/>
        </w:rPr>
        <w:t>甲方：                                       乙方：</w:t>
      </w:r>
    </w:p>
    <w:p>
      <w:pPr>
        <w:spacing w:line="400" w:lineRule="exact"/>
        <w:rPr>
          <w:rFonts w:hint="eastAsia" w:ascii="宋体" w:hAnsi="宋体"/>
          <w:color w:val="000000"/>
          <w:sz w:val="24"/>
        </w:rPr>
      </w:pPr>
      <w:r>
        <w:rPr>
          <w:rFonts w:hint="eastAsia" w:ascii="宋体" w:hAnsi="宋体"/>
          <w:color w:val="000000"/>
          <w:sz w:val="24"/>
        </w:rPr>
        <w:t xml:space="preserve">                                       </w:t>
      </w:r>
    </w:p>
    <w:p>
      <w:pPr>
        <w:spacing w:line="400" w:lineRule="exact"/>
        <w:ind w:firstLine="480" w:firstLineChars="200"/>
        <w:rPr>
          <w:rFonts w:hint="eastAsia" w:ascii="宋体" w:hAnsi="宋体"/>
          <w:color w:val="000000"/>
          <w:sz w:val="24"/>
        </w:rPr>
      </w:pPr>
      <w:r>
        <w:rPr>
          <w:rFonts w:hint="eastAsia" w:ascii="宋体" w:hAnsi="宋体"/>
          <w:color w:val="000000"/>
          <w:sz w:val="24"/>
        </w:rPr>
        <w:t>甲方【法定代表人】                           乙方【法定代表人】</w:t>
      </w:r>
    </w:p>
    <w:p>
      <w:pPr>
        <w:spacing w:line="400" w:lineRule="exact"/>
        <w:rPr>
          <w:rFonts w:hint="eastAsia" w:ascii="宋体" w:hAnsi="宋体"/>
          <w:color w:val="000000"/>
          <w:sz w:val="24"/>
        </w:rPr>
      </w:pPr>
    </w:p>
    <w:p>
      <w:pPr>
        <w:spacing w:line="400" w:lineRule="exact"/>
        <w:ind w:firstLine="480" w:firstLineChars="200"/>
        <w:rPr>
          <w:rFonts w:hint="eastAsia" w:ascii="宋体" w:hAnsi="宋体"/>
          <w:color w:val="000000"/>
          <w:sz w:val="24"/>
        </w:rPr>
      </w:pPr>
      <w:r>
        <w:rPr>
          <w:rFonts w:hint="eastAsia" w:ascii="宋体" w:hAnsi="宋体"/>
          <w:color w:val="000000"/>
          <w:sz w:val="24"/>
        </w:rPr>
        <w:t>委托代理人签字：                             委托代理人签字：</w:t>
      </w:r>
    </w:p>
    <w:p>
      <w:pPr>
        <w:spacing w:line="400" w:lineRule="exact"/>
        <w:rPr>
          <w:rFonts w:hint="eastAsia" w:ascii="宋体" w:hAnsi="宋体"/>
          <w:color w:val="000000"/>
          <w:sz w:val="24"/>
        </w:rPr>
      </w:pPr>
    </w:p>
    <w:p>
      <w:pPr>
        <w:spacing w:line="400" w:lineRule="exact"/>
        <w:ind w:firstLine="480" w:firstLineChars="200"/>
        <w:rPr>
          <w:rFonts w:hint="eastAsia" w:ascii="宋体" w:hAnsi="宋体"/>
          <w:color w:val="000000"/>
          <w:sz w:val="24"/>
        </w:rPr>
      </w:pPr>
      <w:r>
        <w:rPr>
          <w:rFonts w:hint="eastAsia" w:ascii="宋体" w:hAnsi="宋体"/>
          <w:color w:val="000000"/>
          <w:sz w:val="24"/>
        </w:rPr>
        <w:t xml:space="preserve">甲方盖章：                                   乙方盖章：         </w:t>
      </w:r>
    </w:p>
    <w:p>
      <w:pPr>
        <w:spacing w:line="400" w:lineRule="exact"/>
        <w:rPr>
          <w:rFonts w:hint="eastAsia" w:ascii="宋体" w:hAnsi="宋体"/>
          <w:color w:val="000000"/>
          <w:sz w:val="24"/>
        </w:rPr>
      </w:pPr>
    </w:p>
    <w:p>
      <w:pPr>
        <w:spacing w:line="400" w:lineRule="exact"/>
        <w:rPr>
          <w:rFonts w:hint="eastAsia" w:ascii="宋体" w:hAnsi="宋体"/>
          <w:color w:val="000000"/>
          <w:sz w:val="24"/>
        </w:rPr>
      </w:pPr>
    </w:p>
    <w:p>
      <w:pPr>
        <w:spacing w:line="400" w:lineRule="exact"/>
        <w:ind w:firstLine="480" w:firstLineChars="200"/>
        <w:rPr>
          <w:rFonts w:hint="eastAsia" w:ascii="宋体" w:hAnsi="宋体" w:cs="宋体"/>
          <w:color w:val="000000"/>
          <w:szCs w:val="21"/>
        </w:rPr>
      </w:pPr>
      <w:r>
        <w:rPr>
          <w:rFonts w:hint="eastAsia" w:ascii="宋体" w:hAnsi="宋体"/>
          <w:color w:val="000000"/>
          <w:sz w:val="24"/>
        </w:rPr>
        <w:t>日期：    年    月   日                     日期：   年   月   日</w:t>
      </w:r>
    </w:p>
    <w:p>
      <w:pPr>
        <w:spacing w:line="440" w:lineRule="exact"/>
        <w:jc w:val="both"/>
        <w:rPr>
          <w:rFonts w:hint="eastAsia" w:ascii="宋体" w:hAnsi="宋体"/>
          <w:bCs/>
          <w:color w:val="000000" w:themeColor="text1"/>
          <w:sz w:val="24"/>
          <w:lang w:val="en-US" w:eastAsia="zh-CN"/>
          <w14:textFill>
            <w14:solidFill>
              <w14:schemeClr w14:val="tx1"/>
            </w14:solidFill>
          </w14:textFill>
        </w:rPr>
      </w:pPr>
    </w:p>
    <w:sectPr>
      <w:footerReference r:id="rId3" w:type="default"/>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楷体"/>
    <w:panose1 w:val="00000000000000000000"/>
    <w:charset w:val="86"/>
    <w:family w:val="decorative"/>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52029A"/>
    <w:multiLevelType w:val="singleLevel"/>
    <w:tmpl w:val="BF52029A"/>
    <w:lvl w:ilvl="0" w:tentative="0">
      <w:start w:val="1"/>
      <w:numFmt w:val="chineseCounting"/>
      <w:suff w:val="nothing"/>
      <w:lvlText w:val="（%1）"/>
      <w:lvlJc w:val="left"/>
      <w:rPr>
        <w:rFonts w:hint="eastAsia"/>
      </w:rPr>
    </w:lvl>
  </w:abstractNum>
  <w:abstractNum w:abstractNumId="1">
    <w:nsid w:val="E0E3A933"/>
    <w:multiLevelType w:val="singleLevel"/>
    <w:tmpl w:val="E0E3A933"/>
    <w:lvl w:ilvl="0" w:tentative="0">
      <w:start w:val="1"/>
      <w:numFmt w:val="chineseCounting"/>
      <w:suff w:val="nothing"/>
      <w:lvlText w:val="(%1）"/>
      <w:lvlJc w:val="left"/>
      <w:rPr>
        <w:rFonts w:hint="eastAsia"/>
      </w:rPr>
    </w:lvl>
  </w:abstractNum>
  <w:abstractNum w:abstractNumId="2">
    <w:nsid w:val="0684FBAD"/>
    <w:multiLevelType w:val="singleLevel"/>
    <w:tmpl w:val="0684FBAD"/>
    <w:lvl w:ilvl="0" w:tentative="0">
      <w:start w:val="1"/>
      <w:numFmt w:val="decimal"/>
      <w:suff w:val="nothing"/>
      <w:lvlText w:val="%1、"/>
      <w:lvlJc w:val="left"/>
    </w:lvl>
  </w:abstractNum>
  <w:abstractNum w:abstractNumId="3">
    <w:nsid w:val="073B10DE"/>
    <w:multiLevelType w:val="singleLevel"/>
    <w:tmpl w:val="073B10DE"/>
    <w:lvl w:ilvl="0" w:tentative="0">
      <w:start w:val="4"/>
      <w:numFmt w:val="chineseCounting"/>
      <w:suff w:val="space"/>
      <w:lvlText w:val="第%1条"/>
      <w:lvlJc w:val="left"/>
      <w:rPr>
        <w:rFonts w:hint="eastAsia"/>
        <w:b/>
        <w:bCs/>
      </w:rPr>
    </w:lvl>
  </w:abstractNum>
  <w:abstractNum w:abstractNumId="4">
    <w:nsid w:val="68B24CFE"/>
    <w:multiLevelType w:val="singleLevel"/>
    <w:tmpl w:val="68B24CFE"/>
    <w:lvl w:ilvl="0" w:tentative="0">
      <w:start w:val="1"/>
      <w:numFmt w:val="chineseCounting"/>
      <w:suff w:val="space"/>
      <w:lvlText w:val="第%1条"/>
      <w:lvlJc w:val="left"/>
      <w:rPr>
        <w:rFonts w:hint="eastAsi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377001"/>
    <w:rsid w:val="00377001"/>
    <w:rsid w:val="00393AF2"/>
    <w:rsid w:val="003B4508"/>
    <w:rsid w:val="003D2382"/>
    <w:rsid w:val="00467157"/>
    <w:rsid w:val="005000E3"/>
    <w:rsid w:val="00512E73"/>
    <w:rsid w:val="006231E0"/>
    <w:rsid w:val="00627152"/>
    <w:rsid w:val="00760BBD"/>
    <w:rsid w:val="007900C0"/>
    <w:rsid w:val="00824765"/>
    <w:rsid w:val="0088334B"/>
    <w:rsid w:val="008C74AD"/>
    <w:rsid w:val="009A79AC"/>
    <w:rsid w:val="00A61E32"/>
    <w:rsid w:val="00A715E9"/>
    <w:rsid w:val="00CA59CB"/>
    <w:rsid w:val="00D325DF"/>
    <w:rsid w:val="00D612A2"/>
    <w:rsid w:val="00EB7DD3"/>
    <w:rsid w:val="00EF6EE8"/>
    <w:rsid w:val="00F150BF"/>
    <w:rsid w:val="00F34FD0"/>
    <w:rsid w:val="00FE22BA"/>
    <w:rsid w:val="01AE222C"/>
    <w:rsid w:val="02B03D17"/>
    <w:rsid w:val="05C23974"/>
    <w:rsid w:val="06283647"/>
    <w:rsid w:val="079254DA"/>
    <w:rsid w:val="07A222A8"/>
    <w:rsid w:val="08CA5F1F"/>
    <w:rsid w:val="0B386B18"/>
    <w:rsid w:val="0BA3629B"/>
    <w:rsid w:val="0C03633B"/>
    <w:rsid w:val="0C7513A0"/>
    <w:rsid w:val="0D4252AC"/>
    <w:rsid w:val="0F6239E3"/>
    <w:rsid w:val="0FE05492"/>
    <w:rsid w:val="10B637FF"/>
    <w:rsid w:val="14900FF3"/>
    <w:rsid w:val="15685F40"/>
    <w:rsid w:val="164879D2"/>
    <w:rsid w:val="16E01B1D"/>
    <w:rsid w:val="178C1778"/>
    <w:rsid w:val="17C54C22"/>
    <w:rsid w:val="1A9D381D"/>
    <w:rsid w:val="1BB0100A"/>
    <w:rsid w:val="1E28157A"/>
    <w:rsid w:val="202E5AE8"/>
    <w:rsid w:val="219F63D1"/>
    <w:rsid w:val="23D6278E"/>
    <w:rsid w:val="25CE3A20"/>
    <w:rsid w:val="277F52B6"/>
    <w:rsid w:val="28273D55"/>
    <w:rsid w:val="2828787F"/>
    <w:rsid w:val="28D503B7"/>
    <w:rsid w:val="2A4D6FA5"/>
    <w:rsid w:val="2B916AD4"/>
    <w:rsid w:val="30282BCF"/>
    <w:rsid w:val="34677222"/>
    <w:rsid w:val="34D01A4D"/>
    <w:rsid w:val="360754F9"/>
    <w:rsid w:val="366F5379"/>
    <w:rsid w:val="367E3C4E"/>
    <w:rsid w:val="36F96CED"/>
    <w:rsid w:val="37DF52AE"/>
    <w:rsid w:val="38236CB6"/>
    <w:rsid w:val="387E4DA7"/>
    <w:rsid w:val="388644E5"/>
    <w:rsid w:val="38FD64BB"/>
    <w:rsid w:val="39A92147"/>
    <w:rsid w:val="3D304263"/>
    <w:rsid w:val="3D6D108C"/>
    <w:rsid w:val="412C01EF"/>
    <w:rsid w:val="425C0553"/>
    <w:rsid w:val="476F299D"/>
    <w:rsid w:val="49BE0964"/>
    <w:rsid w:val="4B215F53"/>
    <w:rsid w:val="4BB81E87"/>
    <w:rsid w:val="4CA94424"/>
    <w:rsid w:val="4DAB41CC"/>
    <w:rsid w:val="4E810C7A"/>
    <w:rsid w:val="4F882A88"/>
    <w:rsid w:val="50D1743D"/>
    <w:rsid w:val="510F5C24"/>
    <w:rsid w:val="52020EB2"/>
    <w:rsid w:val="521A76CD"/>
    <w:rsid w:val="54281B28"/>
    <w:rsid w:val="57353714"/>
    <w:rsid w:val="577613A7"/>
    <w:rsid w:val="58BF7467"/>
    <w:rsid w:val="59D23E6A"/>
    <w:rsid w:val="59E940B2"/>
    <w:rsid w:val="5A50779D"/>
    <w:rsid w:val="5AA75D1B"/>
    <w:rsid w:val="5BD7618C"/>
    <w:rsid w:val="5C4E644B"/>
    <w:rsid w:val="5C594DF3"/>
    <w:rsid w:val="5CB72222"/>
    <w:rsid w:val="5D2B116F"/>
    <w:rsid w:val="5E0E058B"/>
    <w:rsid w:val="5E536C7E"/>
    <w:rsid w:val="5EE37B0E"/>
    <w:rsid w:val="62B67E6C"/>
    <w:rsid w:val="63C55155"/>
    <w:rsid w:val="63E23AAC"/>
    <w:rsid w:val="647930FE"/>
    <w:rsid w:val="64A37553"/>
    <w:rsid w:val="65640A91"/>
    <w:rsid w:val="67EA0151"/>
    <w:rsid w:val="68EF4B15"/>
    <w:rsid w:val="699679EE"/>
    <w:rsid w:val="6A833C22"/>
    <w:rsid w:val="6CC16D56"/>
    <w:rsid w:val="6DC44613"/>
    <w:rsid w:val="741D171C"/>
    <w:rsid w:val="7A6D61E2"/>
    <w:rsid w:val="7A771D55"/>
    <w:rsid w:val="7BB816DF"/>
    <w:rsid w:val="7E8E081E"/>
    <w:rsid w:val="7FE2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6"/>
    <w:basedOn w:val="1"/>
    <w:next w:val="1"/>
    <w:qFormat/>
    <w:uiPriority w:val="9"/>
    <w:pPr>
      <w:keepNext/>
      <w:keepLines/>
      <w:spacing w:before="240" w:after="64" w:line="320" w:lineRule="auto"/>
      <w:outlineLvl w:val="5"/>
    </w:pPr>
    <w:rPr>
      <w:rFonts w:ascii="等线 Light" w:hAnsi="等线 Light" w:eastAsia="等线 Light"/>
      <w:b/>
      <w:bCs/>
      <w:sz w:val="2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8</Pages>
  <Words>5689</Words>
  <Characters>5912</Characters>
  <Lines>39</Lines>
  <Paragraphs>11</Paragraphs>
  <TotalTime>2</TotalTime>
  <ScaleCrop>false</ScaleCrop>
  <LinksUpToDate>false</LinksUpToDate>
  <CharactersWithSpaces>6204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2022-02-23T01:05:00Z</dcterms:created>
  <dc:creator>USER</dc:creator>
  <cp:lastModifiedBy>阳明拍卖</cp:lastModifiedBy>
  <cp:lastPrinted>2022-08-01T07:35:00Z</cp:lastPrinted>
  <dcterms:modified xsi:type="dcterms:W3CDTF">2023-03-22T03:27:00Z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60C25ABF7FFD41928ABACB09CF6D1150</vt:lpwstr>
  </property>
</Properties>
</file>