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both"/>
        <w:textAlignment w:val="auto"/>
        <w:rPr>
          <w:rFonts w:hint="eastAsia" w:ascii="方正姚体" w:eastAsia="方正姚体"/>
          <w:b/>
          <w:spacing w:val="-14"/>
          <w:sz w:val="84"/>
          <w:szCs w:val="84"/>
        </w:rPr>
      </w:pPr>
      <w:r>
        <w:rPr>
          <w:rFonts w:hint="eastAsia" w:ascii="方正姚体" w:eastAsia="方正姚体"/>
          <w:b/>
          <w:spacing w:val="-14"/>
          <w:sz w:val="84"/>
          <w:szCs w:val="84"/>
        </w:rPr>
        <w:t>宁波亚德拍卖有限公司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姚体" w:eastAsia="方正姚体"/>
          <w:b/>
          <w:spacing w:val="-14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拍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卖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  <w:t>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新宋体" w:eastAsia="黑体"/>
          <w:b/>
          <w:spacing w:val="46"/>
          <w:sz w:val="80"/>
          <w:szCs w:val="80"/>
        </w:rPr>
      </w:pPr>
      <w:r>
        <w:rPr>
          <w:rFonts w:hint="eastAsia" w:ascii="黑体" w:hAnsi="新宋体" w:eastAsia="黑体"/>
          <w:b/>
          <w:spacing w:val="46"/>
          <w:sz w:val="80"/>
          <w:szCs w:val="80"/>
          <w:lang w:eastAsia="zh-CN"/>
        </w:rPr>
        <w:t>知</w:t>
      </w:r>
      <w:r>
        <w:rPr>
          <w:rFonts w:hint="eastAsia" w:ascii="黑体" w:hAnsi="新宋体" w:eastAsia="黑体"/>
          <w:b/>
          <w:spacing w:val="46"/>
          <w:sz w:val="80"/>
          <w:szCs w:val="80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</w:pPr>
      <w: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val="en-US"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拍卖时间：20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22</w:t>
      </w:r>
      <w:r>
        <w:rPr>
          <w:rFonts w:hint="eastAsia" w:ascii="宋体"/>
          <w:b/>
          <w:spacing w:val="20"/>
          <w:sz w:val="28"/>
          <w:szCs w:val="28"/>
        </w:rPr>
        <w:t>年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4</w:t>
      </w:r>
      <w:r>
        <w:rPr>
          <w:rFonts w:hint="eastAsia" w:ascii="宋体"/>
          <w:b/>
          <w:spacing w:val="20"/>
          <w:sz w:val="28"/>
          <w:szCs w:val="28"/>
        </w:rPr>
        <w:t>月</w:t>
      </w:r>
      <w:r>
        <w:rPr>
          <w:rFonts w:hint="eastAsia" w:ascii="宋体"/>
          <w:b/>
          <w:spacing w:val="20"/>
          <w:sz w:val="28"/>
          <w:szCs w:val="28"/>
          <w:lang w:val="en-US" w:eastAsia="zh-CN"/>
        </w:rPr>
        <w:t>25</w:t>
      </w:r>
      <w:r>
        <w:rPr>
          <w:rFonts w:hint="eastAsia" w:ascii="宋体"/>
          <w:b/>
          <w:spacing w:val="20"/>
          <w:sz w:val="28"/>
          <w:szCs w:val="28"/>
        </w:rPr>
        <w:t>日上午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9:00—9:30（延时除外）</w:t>
      </w:r>
    </w:p>
    <w:p>
      <w:pPr>
        <w:keepNext w:val="0"/>
        <w:keepLines w:val="0"/>
        <w:pageBreakBefore w:val="0"/>
        <w:widowControl w:val="0"/>
        <w:tabs>
          <w:tab w:val="left" w:pos="1440"/>
          <w:tab w:val="left" w:pos="1620"/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 w:eastAsia="宋体"/>
          <w:b/>
          <w:bCs/>
          <w:spacing w:val="20"/>
          <w:sz w:val="28"/>
          <w:szCs w:val="28"/>
          <w:lang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拍卖地点：</w:t>
      </w:r>
      <w:r>
        <w:rPr>
          <w:rFonts w:hint="eastAsia" w:ascii="宋体"/>
          <w:b/>
          <w:spacing w:val="20"/>
          <w:sz w:val="28"/>
          <w:szCs w:val="28"/>
          <w:lang w:eastAsia="zh-CN"/>
        </w:rPr>
        <w:t>中拍平台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网址：https://paimai.caa123.org.cn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textAlignment w:val="auto"/>
        <w:rPr>
          <w:rFonts w:hint="eastAsia" w:ascii="宋体"/>
          <w:b/>
          <w:bCs w:val="0"/>
          <w:spacing w:val="3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咨询电话：86864950</w:t>
      </w:r>
      <w:r>
        <w:rPr>
          <w:rFonts w:hint="eastAsia" w:ascii="宋体"/>
          <w:b/>
          <w:spacing w:val="30"/>
          <w:sz w:val="28"/>
          <w:szCs w:val="28"/>
        </w:rPr>
        <w:t xml:space="preserve"> </w:t>
      </w:r>
      <w:r>
        <w:rPr>
          <w:rFonts w:hint="eastAsia" w:ascii="宋体"/>
          <w:b/>
          <w:bCs w:val="0"/>
          <w:spacing w:val="30"/>
          <w:sz w:val="28"/>
          <w:szCs w:val="28"/>
        </w:rPr>
        <w:t xml:space="preserve"> </w:t>
      </w:r>
      <w:r>
        <w:rPr>
          <w:rFonts w:hint="eastAsia" w:ascii="宋体" w:hAnsi="宋体" w:eastAsia="宋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62723501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2" w:firstLineChars="200"/>
        <w:jc w:val="left"/>
        <w:textAlignment w:val="auto"/>
        <w:rPr>
          <w:rFonts w:hint="eastAsia" w:ascii="宋体"/>
          <w:b/>
          <w:spacing w:val="20"/>
          <w:sz w:val="28"/>
          <w:szCs w:val="28"/>
        </w:rPr>
      </w:pPr>
      <w:r>
        <w:rPr>
          <w:rFonts w:hint="eastAsia" w:ascii="宋体"/>
          <w:b/>
          <w:spacing w:val="20"/>
          <w:sz w:val="28"/>
          <w:szCs w:val="28"/>
        </w:rPr>
        <w:t>公司地址：宁波市北仑区新大路755号新锋商务楼三楼</w:t>
      </w:r>
    </w:p>
    <w:p>
      <w:pPr>
        <w:bidi w:val="0"/>
        <w:ind w:firstLine="642" w:firstLineChars="200"/>
        <w:jc w:val="both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宋体"/>
          <w:b/>
          <w:spacing w:val="20"/>
          <w:sz w:val="28"/>
          <w:szCs w:val="28"/>
        </w:rPr>
        <w:t>公司网址:</w:t>
      </w:r>
      <w:r>
        <w:rPr>
          <w:rFonts w:hint="eastAsia" w:ascii="宋体"/>
          <w:b/>
          <w:spacing w:val="28"/>
          <w:sz w:val="28"/>
          <w:szCs w:val="28"/>
        </w:rPr>
        <w:t xml:space="preserve"> </w:t>
      </w:r>
      <w:r>
        <w:rPr>
          <w:rFonts w:ascii="宋体" w:hAnsi="宋体"/>
          <w:b/>
          <w:spacing w:val="44"/>
          <w:sz w:val="28"/>
          <w:szCs w:val="28"/>
        </w:rPr>
        <w:fldChar w:fldCharType="begin"/>
      </w:r>
      <w:r>
        <w:rPr>
          <w:rFonts w:ascii="宋体" w:hAnsi="宋体"/>
          <w:b/>
          <w:spacing w:val="44"/>
          <w:sz w:val="28"/>
          <w:szCs w:val="28"/>
        </w:rPr>
        <w:instrText xml:space="preserve"> HYPERLINK "http://</w:instrText>
      </w:r>
      <w:r>
        <w:rPr>
          <w:rFonts w:hint="eastAsia" w:ascii="宋体" w:hAnsi="宋体"/>
          <w:b/>
          <w:spacing w:val="44"/>
          <w:sz w:val="28"/>
          <w:szCs w:val="28"/>
        </w:rPr>
        <w:instrText xml:space="preserve">www.nbyade.com</w:instrText>
      </w:r>
      <w:r>
        <w:rPr>
          <w:rFonts w:ascii="宋体" w:hAnsi="宋体"/>
          <w:b/>
          <w:spacing w:val="44"/>
          <w:sz w:val="28"/>
          <w:szCs w:val="28"/>
        </w:rPr>
        <w:instrText xml:space="preserve">" </w:instrText>
      </w:r>
      <w:r>
        <w:rPr>
          <w:rFonts w:ascii="宋体" w:hAnsi="宋体"/>
          <w:b/>
          <w:spacing w:val="44"/>
          <w:sz w:val="28"/>
          <w:szCs w:val="28"/>
        </w:rPr>
        <w:fldChar w:fldCharType="separate"/>
      </w:r>
      <w:r>
        <w:rPr>
          <w:rStyle w:val="9"/>
          <w:rFonts w:hint="eastAsia" w:ascii="宋体" w:hAnsi="宋体"/>
          <w:b/>
          <w:spacing w:val="44"/>
          <w:sz w:val="28"/>
          <w:szCs w:val="28"/>
        </w:rPr>
        <w:t>www.nbyade.com</w:t>
      </w:r>
      <w:r>
        <w:rPr>
          <w:rFonts w:ascii="宋体" w:hAnsi="宋体"/>
          <w:b/>
          <w:spacing w:val="44"/>
          <w:sz w:val="28"/>
          <w:szCs w:val="28"/>
        </w:rPr>
        <w:fldChar w:fldCharType="end"/>
      </w:r>
    </w:p>
    <w:p>
      <w:pPr>
        <w:spacing w:line="48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480" w:lineRule="exact"/>
        <w:jc w:val="center"/>
        <w:rPr>
          <w:rFonts w:hint="eastAsia" w:ascii="宋体" w:hAnsi="宋体"/>
          <w:b/>
          <w:sz w:val="28"/>
          <w:szCs w:val="28"/>
        </w:rPr>
      </w:pP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拍  卖  须  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为规范网络拍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竞买行为，依据《中华人民共和国拍卖法》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和相关法律法规的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规定制定本竞买须知，参加网络拍卖会的竞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人须仔细阅读和遵守本公司《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竞买须知》及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中国拍卖行业协会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《中国拍卖行业协会网络拍卖规则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第二条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本次拍卖活动计价货币为人民币，拍卖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起拍价、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均不含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标的物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经营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过程中所发生的全部税、费等相关费用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第三条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按照法律规定，委托人有权在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前中止、暂停、撤回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，若出现上述情况，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交付的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按银行同期活期存款利率计息退还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公司不承担赔偿责任。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第四条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拍卖公司对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标的用任何方式所作的内容介绍及评价，均可能有不确切之处，仅作参考意见，并未表示任何担保。因此，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应仔细察看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标的及相关资料，慎重决定竞价行为，并对其行为承担法律责任。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第五条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如网络拍卖出现技术故障导致无法正常举行，则将暂停拍卖，等网络恢复后另行通知。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第六条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标的：</w:t>
      </w:r>
      <w:r>
        <w:rPr>
          <w:rFonts w:hint="eastAsia" w:ascii="宋体" w:hAnsi="宋体" w:eastAsia="宋体" w:cs="Times New Roman"/>
          <w:bCs/>
          <w:color w:val="000000"/>
          <w:kern w:val="0"/>
          <w:sz w:val="24"/>
          <w:szCs w:val="24"/>
        </w:rPr>
        <w:t>位于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  <w:lang w:eastAsia="zh-CN"/>
        </w:rPr>
        <w:t>余姚市城区新建路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  <w:lang w:val="en-US" w:eastAsia="zh-CN"/>
        </w:rPr>
        <w:t>89号一间商铺部分和天一商城三层房屋（整体）五年租赁权，具体情况如下：</w:t>
      </w:r>
    </w:p>
    <w:tbl>
      <w:tblPr>
        <w:tblStyle w:val="6"/>
        <w:tblW w:w="10050" w:type="dxa"/>
        <w:tblInd w:w="-8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3519"/>
        <w:gridCol w:w="1241"/>
        <w:gridCol w:w="1077"/>
        <w:gridCol w:w="1063"/>
        <w:gridCol w:w="1187"/>
        <w:gridCol w:w="859"/>
        <w:gridCol w:w="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3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位置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建筑面积（平方米）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出租年限（年）</w:t>
            </w:r>
          </w:p>
        </w:tc>
        <w:tc>
          <w:tcPr>
            <w:tcW w:w="1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起拍价（元）</w:t>
            </w:r>
          </w:p>
        </w:tc>
        <w:tc>
          <w:tcPr>
            <w:tcW w:w="11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竞买保证金（元）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房屋用途</w:t>
            </w:r>
          </w:p>
        </w:tc>
        <w:tc>
          <w:tcPr>
            <w:tcW w:w="6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eastAsia="zh-CN"/>
              </w:rPr>
              <w:t>现状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余姚市城区新建路89号一间商铺</w:t>
            </w:r>
            <w:r>
              <w:rPr>
                <w:rFonts w:hint="eastAsia" w:ascii="宋体" w:hAnsi="宋体" w:eastAsia="宋体" w:cs="Times New Roman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（具体为商铺西侧部分，实际租赁面积为30平方米，作为3层配套用房）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117.96</w:t>
            </w:r>
          </w:p>
        </w:tc>
        <w:tc>
          <w:tcPr>
            <w:tcW w:w="107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0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532209.5</w:t>
            </w:r>
            <w:r>
              <w:rPr>
                <w:rFonts w:hint="eastAsia" w:ascii="宋体" w:hAnsi="宋体" w:eastAsia="宋体" w:cs="Times New Roman"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（含托管费）</w:t>
            </w:r>
          </w:p>
        </w:tc>
        <w:tc>
          <w:tcPr>
            <w:tcW w:w="118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100000</w:t>
            </w:r>
          </w:p>
        </w:tc>
        <w:tc>
          <w:tcPr>
            <w:tcW w:w="85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商业</w:t>
            </w:r>
          </w:p>
        </w:tc>
        <w:tc>
          <w:tcPr>
            <w:tcW w:w="64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空置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余姚市天一商城3层C145-149，C159-163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284.87</w:t>
            </w:r>
          </w:p>
        </w:tc>
        <w:tc>
          <w:tcPr>
            <w:tcW w:w="107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余姚市天一商城3层C165-166-2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164.33</w:t>
            </w:r>
          </w:p>
        </w:tc>
        <w:tc>
          <w:tcPr>
            <w:tcW w:w="107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3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余姚市天一商城3层C167-187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828.26</w:t>
            </w:r>
          </w:p>
        </w:tc>
        <w:tc>
          <w:tcPr>
            <w:tcW w:w="107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3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余姚市天一商城3层C121-135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357.23</w:t>
            </w:r>
          </w:p>
        </w:tc>
        <w:tc>
          <w:tcPr>
            <w:tcW w:w="107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3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余姚市天一商城3层C136-143，C150-158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369.75</w:t>
            </w:r>
          </w:p>
        </w:tc>
        <w:tc>
          <w:tcPr>
            <w:tcW w:w="107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96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竞买人条件：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 w:val="24"/>
          <w:szCs w:val="24"/>
          <w:lang w:eastAsia="zh-CN"/>
        </w:rPr>
        <w:t>具有完全民事行为能力的自然人、法人或其他组织均可报名参加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第七条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标的物特别说明：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1、本次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租赁权拍卖，按现状进行租赁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；标的有产权证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，房屋用途为商业用房，</w:t>
      </w:r>
      <w:r>
        <w:rPr>
          <w:rFonts w:hint="eastAsia" w:ascii="宋体" w:hAnsi="宋体" w:eastAsia="宋体" w:cs="宋体"/>
          <w:kern w:val="0"/>
          <w:sz w:val="24"/>
        </w:rPr>
        <w:t>建筑面积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及土地使用权面积仅</w:t>
      </w:r>
      <w:r>
        <w:rPr>
          <w:rFonts w:hint="eastAsia" w:ascii="宋体" w:hAnsi="宋体" w:eastAsia="宋体" w:cs="宋体"/>
          <w:kern w:val="0"/>
          <w:sz w:val="24"/>
        </w:rPr>
        <w:t>供参考，具体以现状实样为准，建筑面积的差异不影响本次租赁成交价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2、本次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使用应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符合当地所属规划、公安、卫生、消防、城管等部门的限制和要求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，租金一年一付，先付后用。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/>
          <w:color w:val="auto"/>
          <w:sz w:val="24"/>
          <w:lang w:eastAsia="zh-CN"/>
        </w:rPr>
        <w:t>买受人</w:t>
      </w:r>
      <w:r>
        <w:rPr>
          <w:rFonts w:hint="eastAsia" w:ascii="宋体" w:hAnsi="宋体"/>
          <w:color w:val="auto"/>
          <w:sz w:val="24"/>
        </w:rPr>
        <w:t>需额外支付给</w:t>
      </w:r>
      <w:r>
        <w:rPr>
          <w:rFonts w:hint="eastAsia" w:ascii="宋体" w:hAnsi="宋体"/>
          <w:color w:val="auto"/>
          <w:sz w:val="24"/>
          <w:lang w:eastAsia="zh-CN"/>
        </w:rPr>
        <w:t>委托人</w:t>
      </w:r>
      <w:r>
        <w:rPr>
          <w:rFonts w:hint="eastAsia" w:ascii="宋体" w:hAnsi="宋体"/>
          <w:color w:val="auto"/>
          <w:sz w:val="24"/>
        </w:rPr>
        <w:t>履约保证金（押金）</w:t>
      </w:r>
      <w:r>
        <w:rPr>
          <w:rFonts w:hint="eastAsia" w:ascii="宋体" w:hAnsi="宋体"/>
          <w:color w:val="auto"/>
          <w:sz w:val="24"/>
          <w:lang w:val="en-US" w:eastAsia="zh-CN"/>
        </w:rPr>
        <w:t>10万元</w:t>
      </w:r>
      <w:r>
        <w:rPr>
          <w:rFonts w:hint="eastAsia" w:ascii="宋体" w:hAnsi="宋体"/>
          <w:color w:val="auto"/>
          <w:sz w:val="24"/>
          <w:lang w:eastAsia="zh-CN"/>
        </w:rPr>
        <w:t>，</w:t>
      </w:r>
      <w:r>
        <w:rPr>
          <w:rFonts w:hint="eastAsia" w:ascii="宋体" w:hAnsi="宋体"/>
          <w:color w:val="auto"/>
          <w:sz w:val="24"/>
        </w:rPr>
        <w:t>房屋租赁合同终止或解除时，除用以抵扣合同约定应由</w:t>
      </w:r>
      <w:r>
        <w:rPr>
          <w:rFonts w:hint="eastAsia" w:ascii="宋体" w:hAnsi="宋体"/>
          <w:color w:val="auto"/>
          <w:sz w:val="24"/>
          <w:lang w:eastAsia="zh-CN"/>
        </w:rPr>
        <w:t>买受人</w:t>
      </w:r>
      <w:r>
        <w:rPr>
          <w:rFonts w:hint="eastAsia" w:ascii="宋体" w:hAnsi="宋体"/>
          <w:color w:val="auto"/>
          <w:sz w:val="24"/>
        </w:rPr>
        <w:t>承担的费用（</w:t>
      </w:r>
      <w:r>
        <w:rPr>
          <w:rFonts w:hint="eastAsia" w:ascii="宋体" w:hAnsi="宋体"/>
          <w:color w:val="auto"/>
          <w:sz w:val="24"/>
          <w:lang w:eastAsia="zh-CN"/>
        </w:rPr>
        <w:t>水、电费、</w:t>
      </w:r>
      <w:r>
        <w:rPr>
          <w:rFonts w:hint="eastAsia" w:ascii="宋体" w:hAnsi="宋体"/>
          <w:color w:val="auto"/>
          <w:sz w:val="24"/>
        </w:rPr>
        <w:t>违约金及赔偿金等）外，剩余部分归还</w:t>
      </w:r>
      <w:r>
        <w:rPr>
          <w:rFonts w:hint="eastAsia" w:ascii="宋体" w:hAnsi="宋体"/>
          <w:color w:val="auto"/>
          <w:sz w:val="24"/>
          <w:lang w:eastAsia="zh-CN"/>
        </w:rPr>
        <w:t>买受人</w:t>
      </w:r>
      <w:r>
        <w:rPr>
          <w:rFonts w:hint="eastAsia" w:ascii="宋体" w:hAnsi="宋体"/>
          <w:color w:val="auto"/>
          <w:sz w:val="24"/>
        </w:rPr>
        <w:t>(按交款当日的银行同期活期存款利率计息退还)。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96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eastAsia="宋体" w:cs="宋体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</w:rPr>
        <w:t>竞</w:t>
      </w:r>
      <w:r>
        <w:rPr>
          <w:rFonts w:hint="eastAsia" w:ascii="宋体" w:hAnsi="宋体" w:eastAsia="宋体" w:cs="宋体"/>
          <w:sz w:val="24"/>
          <w:lang w:eastAsia="zh-CN"/>
        </w:rPr>
        <w:t>买</w:t>
      </w:r>
      <w:r>
        <w:rPr>
          <w:rFonts w:hint="eastAsia" w:ascii="宋体" w:hAnsi="宋体" w:eastAsia="宋体" w:cs="宋体"/>
          <w:sz w:val="24"/>
        </w:rPr>
        <w:t>人</w:t>
      </w:r>
      <w:r>
        <w:rPr>
          <w:rFonts w:hint="eastAsia" w:ascii="宋体" w:hAnsi="宋体" w:eastAsia="宋体" w:cs="宋体"/>
          <w:sz w:val="24"/>
          <w:lang w:eastAsia="zh-CN"/>
        </w:rPr>
        <w:t>、买受人</w:t>
      </w:r>
      <w:r>
        <w:rPr>
          <w:rFonts w:hint="eastAsia" w:ascii="宋体" w:hAnsi="宋体" w:eastAsia="宋体" w:cs="宋体"/>
          <w:sz w:val="24"/>
        </w:rPr>
        <w:t>在参拍前已认可附后《</w:t>
      </w:r>
      <w:r>
        <w:rPr>
          <w:rFonts w:hint="eastAsia" w:ascii="宋体" w:hAnsi="宋体" w:eastAsia="宋体" w:cs="宋体"/>
          <w:sz w:val="24"/>
          <w:lang w:eastAsia="zh-CN"/>
        </w:rPr>
        <w:t>房屋</w:t>
      </w:r>
      <w:r>
        <w:rPr>
          <w:rFonts w:hint="eastAsia" w:ascii="宋体" w:hAnsi="宋体" w:eastAsia="宋体" w:cs="宋体"/>
          <w:sz w:val="24"/>
        </w:rPr>
        <w:t>租赁合同》的具体条款，</w:t>
      </w:r>
      <w:r>
        <w:rPr>
          <w:rFonts w:hint="eastAsia" w:ascii="宋体" w:hAnsi="宋体" w:eastAsia="宋体" w:cs="宋体"/>
          <w:sz w:val="24"/>
          <w:lang w:eastAsia="zh-CN"/>
        </w:rPr>
        <w:t>买受人</w:t>
      </w:r>
      <w:r>
        <w:rPr>
          <w:rFonts w:hint="eastAsia" w:ascii="宋体" w:hAnsi="宋体" w:eastAsia="宋体" w:cs="宋体"/>
          <w:sz w:val="24"/>
        </w:rPr>
        <w:t>付清全部款项后与委托人签订</w:t>
      </w:r>
      <w:r>
        <w:rPr>
          <w:rFonts w:hint="eastAsia" w:ascii="宋体" w:hAnsi="宋体" w:eastAsia="宋体" w:cs="宋体"/>
          <w:sz w:val="24"/>
          <w:lang w:eastAsia="zh-CN"/>
        </w:rPr>
        <w:t>房屋</w:t>
      </w:r>
      <w:r>
        <w:rPr>
          <w:rFonts w:hint="eastAsia" w:ascii="宋体" w:hAnsi="宋体" w:eastAsia="宋体" w:cs="宋体"/>
          <w:sz w:val="24"/>
        </w:rPr>
        <w:t>租赁合同。</w:t>
      </w:r>
      <w:r>
        <w:rPr>
          <w:rFonts w:hint="eastAsia" w:ascii="宋体" w:hAnsi="宋体" w:eastAsia="宋体" w:cs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拥有商铺及附属设施的使用权</w:t>
      </w:r>
      <w:r>
        <w:rPr>
          <w:rFonts w:hint="eastAsia"/>
          <w:sz w:val="24"/>
          <w:lang w:eastAsia="zh-CN"/>
        </w:rPr>
        <w:t>，</w:t>
      </w:r>
      <w:r>
        <w:rPr>
          <w:rFonts w:hint="eastAsia" w:ascii="宋体" w:hAnsi="宋体"/>
          <w:sz w:val="24"/>
        </w:rPr>
        <w:t>未经甲方书面同意，乙方不得将租赁的房屋转租、出借给他人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，并应按期缴清</w:t>
      </w:r>
      <w:r>
        <w:rPr>
          <w:rFonts w:hint="eastAsia" w:eastAsia="宋体" w:cs="宋体"/>
          <w:b w:val="0"/>
          <w:bCs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租金，否则作为违约处理。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96" w:lineRule="auto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</w:t>
      </w:r>
      <w:r>
        <w:rPr>
          <w:rFonts w:hint="eastAsia" w:ascii="宋体" w:hAnsi="宋体"/>
          <w:sz w:val="24"/>
        </w:rPr>
        <w:t>租赁期内，如因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不按约定或相关规定使用承租房</w:t>
      </w:r>
      <w:r>
        <w:rPr>
          <w:rFonts w:hint="eastAsia" w:ascii="宋体" w:hAnsi="宋体"/>
          <w:sz w:val="24"/>
          <w:lang w:eastAsia="zh-CN"/>
        </w:rPr>
        <w:t>屋</w:t>
      </w:r>
      <w:r>
        <w:rPr>
          <w:rFonts w:hint="eastAsia" w:ascii="宋体" w:hAnsi="宋体"/>
          <w:sz w:val="24"/>
        </w:rPr>
        <w:t>，</w:t>
      </w:r>
      <w:r>
        <w:rPr>
          <w:rFonts w:hint="eastAsia" w:ascii="宋体" w:hAnsi="宋体"/>
          <w:sz w:val="24"/>
          <w:lang w:eastAsia="zh-CN"/>
        </w:rPr>
        <w:t>委托人</w:t>
      </w:r>
      <w:r>
        <w:rPr>
          <w:rFonts w:hint="eastAsia" w:ascii="宋体" w:hAnsi="宋体"/>
          <w:sz w:val="24"/>
        </w:rPr>
        <w:t>有权立即终止</w:t>
      </w:r>
      <w:r>
        <w:rPr>
          <w:rFonts w:hint="eastAsia" w:ascii="宋体" w:hAnsi="宋体" w:eastAsia="宋体" w:cs="宋体"/>
          <w:sz w:val="24"/>
        </w:rPr>
        <w:t>《</w:t>
      </w:r>
      <w:r>
        <w:rPr>
          <w:rFonts w:hint="eastAsia" w:ascii="宋体" w:hAnsi="宋体" w:eastAsia="宋体" w:cs="宋体"/>
          <w:sz w:val="24"/>
          <w:lang w:eastAsia="zh-CN"/>
        </w:rPr>
        <w:t>房屋</w:t>
      </w:r>
      <w:r>
        <w:rPr>
          <w:rFonts w:hint="eastAsia" w:ascii="宋体" w:hAnsi="宋体" w:eastAsia="宋体" w:cs="宋体"/>
          <w:sz w:val="24"/>
        </w:rPr>
        <w:t>租赁合同》</w:t>
      </w:r>
      <w:r>
        <w:rPr>
          <w:rFonts w:hint="eastAsia" w:ascii="宋体" w:hAnsi="宋体"/>
          <w:sz w:val="24"/>
        </w:rPr>
        <w:t>，收回房屋，已付租金不予退还。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96" w:lineRule="auto"/>
        <w:ind w:firstLine="480" w:firstLineChars="200"/>
        <w:textAlignment w:val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6、买受人</w:t>
      </w:r>
      <w:r>
        <w:rPr>
          <w:rFonts w:hint="eastAsia" w:ascii="宋体" w:hAnsi="宋体"/>
          <w:sz w:val="24"/>
        </w:rPr>
        <w:t>需装修或者增设附属设施和设备的，应经</w:t>
      </w:r>
      <w:r>
        <w:rPr>
          <w:rFonts w:hint="eastAsia" w:ascii="宋体" w:hAnsi="宋体"/>
          <w:sz w:val="24"/>
          <w:lang w:eastAsia="zh-CN"/>
        </w:rPr>
        <w:t>委托人</w:t>
      </w:r>
      <w:r>
        <w:rPr>
          <w:rFonts w:hint="eastAsia" w:ascii="宋体" w:hAnsi="宋体"/>
          <w:sz w:val="24"/>
        </w:rPr>
        <w:t>同意，若需经相关职能部门批准的，由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自行办理相关审批手续。装修装饰应当按照消防技术标准的要求进行。装修时不得损坏或改变房屋主体结构。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96" w:lineRule="auto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租期满后，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人必须无条件退租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装修部分及增设的附属设施和设备的安全、维护责任均由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承担；合同到期或因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违约解除合同收回房屋的，属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装饰添置且可移动的设施归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所有并搬移，到期未搬移的，视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放弃其所有权；不可移的设施归</w:t>
      </w:r>
      <w:r>
        <w:rPr>
          <w:rFonts w:hint="eastAsia" w:ascii="宋体" w:hAnsi="宋体"/>
          <w:sz w:val="24"/>
          <w:lang w:eastAsia="zh-CN"/>
        </w:rPr>
        <w:t>委托人</w:t>
      </w:r>
      <w:r>
        <w:rPr>
          <w:rFonts w:hint="eastAsia" w:ascii="宋体" w:hAnsi="宋体"/>
          <w:sz w:val="24"/>
        </w:rPr>
        <w:t>所有，且不作任</w:t>
      </w:r>
      <w:r>
        <w:rPr>
          <w:rFonts w:hint="eastAsia" w:ascii="宋体" w:hAnsi="宋体"/>
          <w:sz w:val="24"/>
          <w:lang w:eastAsia="zh-CN"/>
        </w:rPr>
        <w:t>何</w:t>
      </w:r>
      <w:r>
        <w:rPr>
          <w:rFonts w:hint="eastAsia" w:ascii="宋体" w:hAnsi="宋体"/>
          <w:sz w:val="24"/>
        </w:rPr>
        <w:t>经济补偿。如发生房屋毁坏、设施故障等，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应负责恢复原状，给</w:t>
      </w:r>
      <w:r>
        <w:rPr>
          <w:rFonts w:hint="eastAsia" w:ascii="宋体" w:hAnsi="宋体"/>
          <w:sz w:val="24"/>
          <w:lang w:eastAsia="zh-CN"/>
        </w:rPr>
        <w:t>委托人</w:t>
      </w:r>
      <w:r>
        <w:rPr>
          <w:rFonts w:hint="eastAsia" w:ascii="宋体" w:hAnsi="宋体"/>
          <w:sz w:val="24"/>
        </w:rPr>
        <w:t>造成损失的，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应予赔偿。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8、</w:t>
      </w:r>
      <w:r>
        <w:rPr>
          <w:rFonts w:hint="eastAsia" w:ascii="宋体" w:hAnsi="宋体"/>
          <w:sz w:val="24"/>
          <w:lang w:eastAsia="zh-CN"/>
        </w:rPr>
        <w:t>租赁</w:t>
      </w:r>
      <w:r>
        <w:rPr>
          <w:rFonts w:hint="eastAsia" w:ascii="宋体" w:hAnsi="宋体"/>
          <w:sz w:val="24"/>
        </w:rPr>
        <w:t>合同期满前，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愿意续期的，应在期满前3个月向</w:t>
      </w:r>
      <w:r>
        <w:rPr>
          <w:rFonts w:hint="eastAsia" w:ascii="宋体" w:hAnsi="宋体"/>
          <w:sz w:val="24"/>
          <w:lang w:eastAsia="zh-CN"/>
        </w:rPr>
        <w:t>委托人</w:t>
      </w:r>
      <w:r>
        <w:rPr>
          <w:rFonts w:hint="eastAsia" w:ascii="宋体" w:hAnsi="宋体"/>
          <w:sz w:val="24"/>
        </w:rPr>
        <w:t>提出书面申请，再由</w:t>
      </w:r>
      <w:r>
        <w:rPr>
          <w:rFonts w:hint="eastAsia" w:ascii="宋体" w:hAnsi="宋体"/>
          <w:sz w:val="24"/>
          <w:lang w:eastAsia="zh-CN"/>
        </w:rPr>
        <w:t>委托人</w:t>
      </w:r>
      <w:r>
        <w:rPr>
          <w:rFonts w:hint="eastAsia" w:ascii="宋体" w:hAnsi="宋体"/>
          <w:sz w:val="24"/>
        </w:rPr>
        <w:t>经主管部门审核后报市国有资产管理办公室审批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</w:rPr>
        <w:t>审批同意续租</w:t>
      </w:r>
      <w:r>
        <w:rPr>
          <w:rFonts w:hint="eastAsia" w:ascii="宋体" w:hAnsi="宋体"/>
          <w:sz w:val="24"/>
          <w:lang w:eastAsia="zh-CN"/>
        </w:rPr>
        <w:t>后</w:t>
      </w:r>
      <w:r>
        <w:rPr>
          <w:rFonts w:hint="eastAsia" w:ascii="宋体" w:hAnsi="宋体"/>
          <w:sz w:val="24"/>
        </w:rPr>
        <w:t>，</w:t>
      </w:r>
      <w:r>
        <w:rPr>
          <w:rFonts w:hint="eastAsia" w:ascii="宋体" w:hAnsi="宋体"/>
          <w:sz w:val="24"/>
          <w:lang w:eastAsia="zh-CN"/>
        </w:rPr>
        <w:t>双方签订续签合同</w:t>
      </w:r>
      <w:r>
        <w:rPr>
          <w:rFonts w:hint="eastAsia" w:ascii="宋体" w:hAnsi="宋体"/>
          <w:sz w:val="24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96" w:lineRule="auto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9、</w:t>
      </w:r>
      <w:r>
        <w:rPr>
          <w:rFonts w:hint="eastAsia" w:ascii="宋体" w:hAnsi="宋体"/>
          <w:sz w:val="24"/>
        </w:rPr>
        <w:t>租赁期内，如发生房屋的幕墙玻璃、露台、屋顶、走廊、供水、供电、卫生等公共设施、设备进行改动或损坏，</w:t>
      </w:r>
      <w:r>
        <w:rPr>
          <w:rFonts w:hint="eastAsia" w:ascii="宋体" w:hAnsi="宋体"/>
          <w:sz w:val="24"/>
          <w:lang w:eastAsia="zh-CN"/>
        </w:rPr>
        <w:t>买受人</w:t>
      </w:r>
      <w:r>
        <w:rPr>
          <w:rFonts w:hint="eastAsia" w:ascii="宋体" w:hAnsi="宋体"/>
          <w:sz w:val="24"/>
        </w:rPr>
        <w:t>应恢复原状并赔偿损失。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、租赁期间所发生的一切税、费、水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电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、气、通信、有线电视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费用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均由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自行负担，且应按时缴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11、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拍卖成交后委托人按成交金额开具租金发票（含税）。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不得利用所租赁的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场地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从事违法犯罪活动和损害社会公共利益，</w:t>
      </w:r>
      <w:r>
        <w:rPr>
          <w:rFonts w:hint="eastAsia" w:ascii="宋体" w:hAnsi="宋体"/>
          <w:sz w:val="24"/>
        </w:rPr>
        <w:t>严格执行</w:t>
      </w:r>
      <w:r>
        <w:rPr>
          <w:rFonts w:hint="eastAsia" w:ascii="宋体" w:hAnsi="宋体"/>
          <w:sz w:val="24"/>
          <w:lang w:eastAsia="zh-CN"/>
        </w:rPr>
        <w:t>委托人</w:t>
      </w:r>
      <w:r>
        <w:rPr>
          <w:rFonts w:hint="eastAsia" w:ascii="宋体" w:hAnsi="宋体"/>
          <w:sz w:val="24"/>
        </w:rPr>
        <w:t>及物业管理公司的有关规定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uto"/>
        <w:ind w:firstLine="470" w:firstLineChars="196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、标的权利瑕疵以委托人提供的有关权证文书为准，对标的其他未发现的瑕疵本公司不能保证。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第八条 报名手续：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中拍平台）为本场拍卖活动指定的网络竞价平台。有意参加的竞买人在公告规定期限内凭本人身份证或其他有效证件（企业或其他组织凭营业执照（组织机构代码证）、法定代表人身份证等）在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平台（中拍平台）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注册竞买人账号，并交纳竞买保证金，取得竞买资格，本公司声明不提供统一竞价场所和竞价工具。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参与网络拍卖会的竞买人只能对应一个账号（用户名）。此账号（用户名）仅供竞买人本人使用，凡使用竞买人的账号（用户名）和密码登陆后进行的操作，均视为该竞买人的行为，竞买人应当对以其账户（用户名）进行的所有行为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、竞买人不应将其账号（用户名）、密码转让或出借给他人使用。如竞买人发现其账号（用户名）遭他人非法使用，应立即通知我公司。因黑客行为或用户过失导致账号（用户名）、密码遭他人非法使用，我公司不承担任何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第九条  拍卖方式：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1、本次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会由国家注册拍卖师主持，并遵循“公开、公平、公正、诚实信用”和价高者得的原则，通过中国拍卖行业协会网络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平台（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中拍平台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采用网络增价拍卖方式进行自由竞价，标的物设有保留价。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网络拍卖会由自由竞价阶段和限时竞价组成，在自由竞价阶段，竞买人根据平台页面上显示的当前价格进行出价，系统提供固定的加价幅度按钮，竞买人可以选择按钮出价，竞买人的网络竞价以电脑显示的先后顺序确定；自由竞价结束，在限时竞价时间启动，当其他竞买人有更高报价时，将同时重置限时竞价时间，直至最后一个限时报价阶段无更高报价为止，以报价最高且超过保留价的竞买人即为买受人，该标的竞价结束，电子应价系统自动关闭，系统所记录的信息将是网上竞买人、买受人竞买行为有效性的法律依据（注：拍卖师有权调整自由竞价时间及限时竞价时间的长度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 w:firstLineChars="196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第十条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拍卖成交后相关事宜：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拍卖会结束后，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由拍卖人当日向买受人发放《拍卖成交确认书》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。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买受人须成交当日下午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4点前到</w:t>
      </w:r>
      <w:r>
        <w:rPr>
          <w:rFonts w:hint="eastAsia" w:ascii="宋体" w:hAnsi="宋体" w:eastAsia="宋体" w:cs="宋体"/>
          <w:bCs/>
          <w:color w:val="000000"/>
          <w:kern w:val="0"/>
          <w:sz w:val="24"/>
          <w:szCs w:val="24"/>
        </w:rPr>
        <w:t>余姚市东旱门北路6号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处签署《拍卖成交确认书》等相关资料，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未竞得拍卖标的的竞买人，在拍卖会结束后的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3个工作日内将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拍卖保证金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按交款当日的银行同期活期存款利率计息退还，买受人的竞买保证金凭《房屋租赁合同》复印件到拍卖人处退还（按交款当日的银行同期活期存款利率计息）。如未收到竞买保证金的，请及时与拍卖人联系（0574-86867055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第十一条  付款期限及签约时间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必须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在202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 xml:space="preserve"> 4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 xml:space="preserve"> 28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日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下午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4时前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（以实际到账为准）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eastAsia="zh-CN"/>
        </w:rPr>
        <w:t>向委托人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一次性付清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成交款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年租金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），并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签订《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房屋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租赁合同》，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同时向拍卖人支付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21288元拍卖佣金。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拍卖成交款汇入委托人账户（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户名：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余姚中国塑料城物流有限公司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，开户行：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农村商业银行塑料城支行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账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号：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94420501303050169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以银行到账为准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拍卖佣金于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2022年 4 月 26 日前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汇入拍卖人账户（</w:t>
      </w:r>
      <w:r>
        <w:rPr>
          <w:rFonts w:hint="eastAsia" w:ascii="宋体" w:hAnsi="宋体" w:eastAsia="宋体" w:cs="宋体"/>
          <w:bCs/>
          <w:sz w:val="24"/>
          <w:szCs w:val="24"/>
        </w:rPr>
        <w:t>户名：宁波亚德拍卖有限公司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bCs/>
          <w:sz w:val="24"/>
          <w:szCs w:val="24"/>
        </w:rPr>
        <w:t>开户行：农业银行宁波塘湾支行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；账</w:t>
      </w:r>
      <w:r>
        <w:rPr>
          <w:rFonts w:hint="eastAsia" w:ascii="宋体" w:hAnsi="宋体" w:eastAsia="宋体" w:cs="宋体"/>
          <w:bCs/>
          <w:sz w:val="24"/>
          <w:szCs w:val="24"/>
        </w:rPr>
        <w:t>号：39308001040002674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拍卖成交后平台将收取相应软件使用费即系统成交价金额的1.5‰(千分之一点五）。软件使用费缴纳期限为订单生成之日起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（成交之日起）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的7日内，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买受人在自己的拍卖后台点击支付，若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买受人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未支付该笔软件服务费的，拍卖人则不予办理拍卖成交相关手续。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Cs/>
          <w:sz w:val="24"/>
          <w:szCs w:val="24"/>
        </w:rPr>
        <w:t>逾期付款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或拒签《拍卖成交确认书》的</w:t>
      </w:r>
      <w:r>
        <w:rPr>
          <w:rFonts w:hint="eastAsia" w:ascii="宋体" w:hAnsi="宋体" w:eastAsia="宋体" w:cs="宋体"/>
          <w:bCs/>
          <w:sz w:val="24"/>
          <w:szCs w:val="24"/>
        </w:rPr>
        <w:t>按违约处理，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Cs/>
          <w:sz w:val="24"/>
          <w:szCs w:val="24"/>
        </w:rPr>
        <w:t>缴纳的保证金作为合同违约金不予退还，并按照《拍卖法》第39条规定向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Cs/>
          <w:sz w:val="24"/>
          <w:szCs w:val="24"/>
        </w:rPr>
        <w:t>追偿违约责任。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第十二条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标的实物交割手续：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按规定期限付清款项后，凭拍卖成交确认书与委托人签订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，租赁房产由委托人移交至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买受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人；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《房屋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租赁合同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签订日期及交付准确时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由委托人另行确定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第十三条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拍卖结果公告：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《房屋租赁合同》生效后的2个工作日内，由拍卖人将交易结果在宁波市公共资源交易网余姚分网公告5个工作日。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第十四条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法律责任：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如有下列违约情况，拍卖人可自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违约之日起单方面无条件收回标的，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竞买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保证金作为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合同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违约金不予退还，同时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应承担《拍卖法》第39条规定的相关责任。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⑴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未在规定时间内与拍卖人签署《拍卖成交确认书》和办理成交确认手续的。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⑵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不能按时支付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成交价款，经催讨依然无法付清的。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⑶ 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不按本《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须知》规定履行相关义务而造成违约的。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3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本条款的效力独立于本合同的效力，不因本合同无效而失效。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2、报名参拍的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买受人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均已对竞买的标的完全了解并愿意承担相应的法律责任，不得以此为由拒付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成交款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及其他款项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。拍卖公司和委托人对瑕疵不作任何承诺和担保。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第十五条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本次拍卖程序的合法性由本拍卖公司负责。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第十六条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本次拍卖的未尽事宜，拍卖公司始终保留解释权。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宁波亚德拍卖有限公司</w:t>
      </w: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                                           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 xml:space="preserve"> 2022年 4 月15 日</w:t>
      </w: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p>
      <w:pPr>
        <w:spacing w:line="680" w:lineRule="exact"/>
        <w:jc w:val="center"/>
        <w:textAlignment w:val="baseline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房 屋 租 赁 合 同</w:t>
      </w:r>
    </w:p>
    <w:p>
      <w:pPr>
        <w:wordWrap w:val="0"/>
        <w:spacing w:line="440" w:lineRule="exact"/>
        <w:ind w:firstLine="480" w:firstLineChars="20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(合同编号：      )      </w:t>
      </w:r>
    </w:p>
    <w:p>
      <w:pPr>
        <w:spacing w:line="44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出租人：余姚中国塑料城物流有限公司    </w:t>
      </w:r>
      <w:r>
        <w:rPr>
          <w:rFonts w:hint="eastAsia" w:ascii="宋体" w:hAnsi="宋体" w:cs="宋体"/>
          <w:b/>
          <w:sz w:val="28"/>
          <w:szCs w:val="28"/>
        </w:rPr>
        <w:t xml:space="preserve">        </w:t>
      </w:r>
      <w:r>
        <w:rPr>
          <w:rFonts w:hint="eastAsia" w:ascii="宋体" w:hAnsi="宋体"/>
          <w:b/>
          <w:sz w:val="24"/>
        </w:rPr>
        <w:t xml:space="preserve">      （以下简称甲方） </w:t>
      </w:r>
    </w:p>
    <w:p>
      <w:pPr>
        <w:spacing w:line="44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承租人：</w:t>
      </w:r>
      <w:r>
        <w:rPr>
          <w:rFonts w:hint="eastAsia" w:ascii="宋体" w:hAnsi="宋体"/>
          <w:b/>
          <w:sz w:val="24"/>
          <w:lang w:val="en-US" w:eastAsia="zh-CN"/>
        </w:rPr>
        <w:t xml:space="preserve">               </w:t>
      </w:r>
      <w:r>
        <w:rPr>
          <w:rFonts w:hint="eastAsia" w:ascii="宋体" w:hAnsi="宋体"/>
          <w:b/>
          <w:sz w:val="24"/>
        </w:rPr>
        <w:t xml:space="preserve">                        </w:t>
      </w:r>
      <w:r>
        <w:rPr>
          <w:rFonts w:hint="eastAsia" w:ascii="宋体" w:hAnsi="宋体"/>
          <w:b/>
          <w:sz w:val="24"/>
          <w:lang w:val="en-US" w:eastAsia="zh-CN"/>
        </w:rPr>
        <w:t xml:space="preserve">     </w:t>
      </w:r>
      <w:r>
        <w:rPr>
          <w:rFonts w:hint="eastAsia" w:ascii="宋体" w:hAnsi="宋体"/>
          <w:b/>
          <w:sz w:val="24"/>
        </w:rPr>
        <w:t xml:space="preserve"> （以下简称乙方）</w:t>
      </w:r>
    </w:p>
    <w:p>
      <w:pPr>
        <w:spacing w:before="156" w:beforeLines="50"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根据《中华人民共和国合同法》、《中华人民共和国房地产管理法》、《商品房屋租赁管理办法》等法律、规章和《余姚市公有房屋出租交易管理办法》，甲、乙双方在自愿、公平和诚实信用的基础上，就房屋租赁事宜，经协商一致，订立本合同。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第一条 出租房屋情况和租赁用途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甲方同意将坐落在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                               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的房屋（以下简称该房）出租给乙方使用。该房屋建筑面积约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平方米，房屋结构为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。</w:t>
      </w:r>
    </w:p>
    <w:p>
      <w:pPr>
        <w:spacing w:line="480" w:lineRule="exact"/>
        <w:ind w:firstLine="630"/>
        <w:textAlignment w:val="baseline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房屋用途：</w:t>
      </w:r>
      <w:r>
        <w:rPr>
          <w:rFonts w:hint="eastAsia" w:ascii="宋体" w:hAnsi="宋体"/>
          <w:sz w:val="24"/>
          <w:u w:val="single"/>
        </w:rPr>
        <w:t xml:space="preserve">      </w:t>
      </w:r>
      <w:r>
        <w:rPr>
          <w:rFonts w:hint="eastAsia" w:ascii="宋体" w:hAnsi="宋体"/>
          <w:sz w:val="24"/>
        </w:rPr>
        <w:t>。除双方另有约定处，乙方不得任意改变房屋用途。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第二条 交付日期和租赁期限</w:t>
      </w:r>
    </w:p>
    <w:p>
      <w:pPr>
        <w:spacing w:line="480" w:lineRule="exact"/>
        <w:ind w:left="120" w:leftChars="57" w:firstLine="360" w:firstLineChars="15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甲、乙双方约定，甲方同意乙方租赁，租期为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年，自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日起至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日止。</w:t>
      </w:r>
    </w:p>
    <w:p>
      <w:pPr>
        <w:spacing w:line="480" w:lineRule="exact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租赁期满，本合同终止，乙方应在本合同到期后，按期返还该房屋。</w:t>
      </w:r>
      <w:r>
        <w:rPr>
          <w:rFonts w:hint="eastAsia" w:ascii="宋体" w:hAnsi="宋体"/>
          <w:sz w:val="24"/>
          <w:lang w:eastAsia="zh-CN"/>
        </w:rPr>
        <w:t>如需续签，则享有优先权。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第三条 租金、支付方式和限期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甲、乙双方约定，该房屋租金</w:t>
      </w:r>
      <w:r>
        <w:rPr>
          <w:rFonts w:hint="eastAsia" w:ascii="宋体" w:hAnsi="宋体"/>
          <w:color w:val="auto"/>
          <w:sz w:val="24"/>
          <w:lang w:eastAsia="zh-CN"/>
        </w:rPr>
        <w:t>（含托管费）</w:t>
      </w:r>
      <w:r>
        <w:rPr>
          <w:rFonts w:hint="eastAsia" w:ascii="宋体" w:hAnsi="宋体"/>
          <w:sz w:val="24"/>
        </w:rPr>
        <w:t xml:space="preserve">：年租金为人民币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元；</w:t>
      </w:r>
    </w:p>
    <w:p>
      <w:pPr>
        <w:spacing w:line="48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(大写：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sz w:val="24"/>
        </w:rPr>
        <w:t>整)。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甲、乙双方同意按年支付，先付后用的原则，乙方必须在每年的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日前向甲方支付下一年的租金，支付方式：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。</w:t>
      </w:r>
    </w:p>
    <w:p>
      <w:pPr>
        <w:spacing w:line="480" w:lineRule="exact"/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eastAsia="zh-CN"/>
        </w:rPr>
        <w:t>租赁</w:t>
      </w:r>
      <w:r>
        <w:rPr>
          <w:rFonts w:hint="eastAsia" w:ascii="宋体" w:hAnsi="宋体"/>
          <w:sz w:val="24"/>
        </w:rPr>
        <w:t>合同期满前，</w:t>
      </w:r>
      <w:r>
        <w:rPr>
          <w:rFonts w:hint="eastAsia" w:ascii="宋体" w:hAnsi="宋体"/>
          <w:sz w:val="24"/>
          <w:lang w:eastAsia="zh-CN"/>
        </w:rPr>
        <w:t>乙方</w:t>
      </w:r>
      <w:r>
        <w:rPr>
          <w:rFonts w:hint="eastAsia" w:ascii="宋体" w:hAnsi="宋体"/>
          <w:sz w:val="24"/>
        </w:rPr>
        <w:t>愿意续期的，应在期满前3个月向</w:t>
      </w:r>
      <w:r>
        <w:rPr>
          <w:rFonts w:hint="eastAsia" w:ascii="宋体" w:hAnsi="宋体"/>
          <w:sz w:val="24"/>
          <w:lang w:eastAsia="zh-CN"/>
        </w:rPr>
        <w:t>甲方</w:t>
      </w:r>
      <w:r>
        <w:rPr>
          <w:rFonts w:hint="eastAsia" w:ascii="宋体" w:hAnsi="宋体"/>
          <w:sz w:val="24"/>
        </w:rPr>
        <w:t>提出书面申请，再由</w:t>
      </w:r>
      <w:r>
        <w:rPr>
          <w:rFonts w:hint="eastAsia" w:ascii="宋体" w:hAnsi="宋体"/>
          <w:sz w:val="24"/>
          <w:lang w:eastAsia="zh-CN"/>
        </w:rPr>
        <w:t>甲方</w:t>
      </w:r>
      <w:r>
        <w:rPr>
          <w:rFonts w:hint="eastAsia" w:ascii="宋体" w:hAnsi="宋体"/>
          <w:sz w:val="24"/>
        </w:rPr>
        <w:t>经主管部门审核后报市国有资产管理办公室审批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</w:rPr>
        <w:t>审批同意续租</w:t>
      </w:r>
      <w:r>
        <w:rPr>
          <w:rFonts w:hint="eastAsia" w:ascii="宋体" w:hAnsi="宋体"/>
          <w:sz w:val="24"/>
          <w:lang w:eastAsia="zh-CN"/>
        </w:rPr>
        <w:t>后</w:t>
      </w:r>
      <w:r>
        <w:rPr>
          <w:rFonts w:hint="eastAsia" w:ascii="宋体" w:hAnsi="宋体"/>
          <w:sz w:val="24"/>
        </w:rPr>
        <w:t>，</w:t>
      </w:r>
      <w:r>
        <w:rPr>
          <w:rFonts w:hint="eastAsia" w:ascii="宋体" w:hAnsi="宋体"/>
          <w:sz w:val="24"/>
          <w:lang w:eastAsia="zh-CN"/>
        </w:rPr>
        <w:t>甲乙双方签订续签合同</w:t>
      </w:r>
      <w:r>
        <w:rPr>
          <w:rFonts w:hint="eastAsia" w:ascii="宋体" w:hAnsi="宋体"/>
          <w:sz w:val="24"/>
        </w:rPr>
        <w:t>。续签合同最长为</w:t>
      </w:r>
      <w:r>
        <w:rPr>
          <w:rFonts w:hint="eastAsia" w:ascii="宋体" w:hAnsi="宋体"/>
          <w:sz w:val="24"/>
          <w:u w:val="single"/>
        </w:rPr>
        <w:t xml:space="preserve">  </w:t>
      </w:r>
      <w:r>
        <w:rPr>
          <w:rFonts w:hint="eastAsia" w:ascii="宋体" w:hAnsi="宋体"/>
          <w:sz w:val="24"/>
        </w:rPr>
        <w:t>年，续签首期租金在合同签订后1周内向甲方付清（续签后</w:t>
      </w:r>
      <w:r>
        <w:rPr>
          <w:rFonts w:hint="eastAsia" w:ascii="宋体" w:hAnsi="宋体"/>
          <w:sz w:val="24"/>
          <w:lang w:eastAsia="zh-CN"/>
        </w:rPr>
        <w:t>年</w:t>
      </w:r>
      <w:r>
        <w:rPr>
          <w:rFonts w:hint="eastAsia" w:ascii="宋体" w:hAnsi="宋体"/>
          <w:sz w:val="24"/>
        </w:rPr>
        <w:t>租金</w:t>
      </w:r>
      <w:r>
        <w:rPr>
          <w:rFonts w:hint="eastAsia" w:ascii="宋体" w:hAnsi="宋体"/>
          <w:sz w:val="24"/>
          <w:lang w:eastAsia="zh-CN"/>
        </w:rPr>
        <w:t>每年</w:t>
      </w:r>
      <w:r>
        <w:rPr>
          <w:rFonts w:hint="eastAsia" w:ascii="宋体" w:hAnsi="宋体"/>
          <w:sz w:val="24"/>
        </w:rPr>
        <w:t>递增3%），其余</w:t>
      </w:r>
      <w:r>
        <w:rPr>
          <w:rFonts w:hint="eastAsia" w:ascii="宋体" w:hAnsi="宋体"/>
          <w:sz w:val="24"/>
          <w:lang w:eastAsia="zh-CN"/>
        </w:rPr>
        <w:t>租金</w:t>
      </w:r>
      <w:r>
        <w:rPr>
          <w:rFonts w:hint="eastAsia" w:ascii="宋体" w:hAnsi="宋体"/>
          <w:sz w:val="24"/>
        </w:rPr>
        <w:t>每年提前一个月向甲方支付（甲方应向乙方开具含税发票）；若逾期则属乙方违约。续期以国有资产管理办公室批准为准；如遇国家政策变动而使审批不通过，则乙方应无条件退房</w:t>
      </w:r>
      <w:r>
        <w:rPr>
          <w:rFonts w:hint="eastAsia" w:ascii="宋体" w:hAnsi="宋体"/>
          <w:color w:val="000000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第四条  其他费用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color w:val="auto"/>
          <w:sz w:val="24"/>
        </w:rPr>
        <w:t>甲、乙双方约定，甲方交付该房时，乙方需额外支付给甲方履约保证金（押金）为</w:t>
      </w:r>
      <w:r>
        <w:rPr>
          <w:rFonts w:hint="eastAsia" w:ascii="宋体" w:hAnsi="宋体"/>
          <w:color w:val="auto"/>
          <w:sz w:val="24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</w:rPr>
        <w:t>元</w:t>
      </w:r>
      <w:r>
        <w:rPr>
          <w:rFonts w:hint="eastAsia" w:ascii="宋体" w:hAnsi="宋体"/>
          <w:color w:val="auto"/>
          <w:sz w:val="24"/>
          <w:lang w:eastAsia="zh-CN"/>
        </w:rPr>
        <w:t>，</w:t>
      </w:r>
      <w:r>
        <w:rPr>
          <w:rFonts w:hint="eastAsia" w:ascii="宋体" w:hAnsi="宋体"/>
          <w:color w:val="auto"/>
          <w:sz w:val="24"/>
        </w:rPr>
        <w:t>房屋租赁合同终止或解除时，除用以抵扣合同约定应由乙方承担的费用（</w:t>
      </w:r>
      <w:r>
        <w:rPr>
          <w:rFonts w:hint="eastAsia" w:ascii="宋体" w:hAnsi="宋体"/>
          <w:color w:val="auto"/>
          <w:sz w:val="24"/>
          <w:lang w:eastAsia="zh-CN"/>
        </w:rPr>
        <w:t>水、电费、</w:t>
      </w:r>
      <w:r>
        <w:rPr>
          <w:rFonts w:hint="eastAsia" w:ascii="宋体" w:hAnsi="宋体"/>
          <w:color w:val="auto"/>
          <w:sz w:val="24"/>
        </w:rPr>
        <w:t>违约金及赔偿金等）外，剩余部分归还乙方(按交款当日的银行同期活期存款利率计息退还)。保证金收到后，甲方应向乙方开具收款凭证。</w:t>
      </w:r>
      <w:r>
        <w:rPr>
          <w:rFonts w:hint="eastAsia" w:ascii="宋体" w:hAnsi="宋体"/>
          <w:sz w:val="24"/>
        </w:rPr>
        <w:t xml:space="preserve"> </w:t>
      </w:r>
    </w:p>
    <w:p>
      <w:pPr>
        <w:snapToGrid w:val="0"/>
        <w:spacing w:line="480" w:lineRule="exact"/>
        <w:ind w:firstLine="480" w:firstLineChars="200"/>
        <w:textAlignment w:val="baseline"/>
        <w:rPr>
          <w:rFonts w:hint="eastAsia" w:ascii="宋体" w:hAnsi="宋体"/>
          <w:sz w:val="24"/>
          <w:u w:val="thick" w:color="FFFFFF"/>
        </w:rPr>
      </w:pPr>
      <w:r>
        <w:rPr>
          <w:rFonts w:hint="eastAsia" w:ascii="宋体" w:hAnsi="宋体"/>
          <w:sz w:val="24"/>
        </w:rPr>
        <w:t>租赁期间，乙方使用该房</w:t>
      </w:r>
      <w:r>
        <w:rPr>
          <w:rFonts w:hint="eastAsia" w:ascii="宋体" w:hAnsi="宋体"/>
          <w:sz w:val="24"/>
          <w:lang w:eastAsia="zh-CN"/>
        </w:rPr>
        <w:t>屋</w:t>
      </w:r>
      <w:r>
        <w:rPr>
          <w:rFonts w:hint="eastAsia" w:ascii="宋体" w:hAnsi="宋体"/>
          <w:sz w:val="24"/>
        </w:rPr>
        <w:t>所发生的水、电、</w:t>
      </w:r>
      <w:r>
        <w:rPr>
          <w:rFonts w:hint="eastAsia" w:ascii="宋体" w:hAnsi="宋体"/>
          <w:sz w:val="24"/>
          <w:lang w:eastAsia="zh-CN"/>
        </w:rPr>
        <w:t>气、</w:t>
      </w:r>
      <w:r>
        <w:rPr>
          <w:rFonts w:hint="eastAsia" w:ascii="宋体" w:hAnsi="宋体"/>
          <w:sz w:val="24"/>
        </w:rPr>
        <w:t>通信、有线电视、</w:t>
      </w:r>
      <w:r>
        <w:rPr>
          <w:rFonts w:hint="eastAsia"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</w:rPr>
        <w:t>等日常费用由乙方承担，并及时缴清</w:t>
      </w:r>
      <w:r>
        <w:rPr>
          <w:rFonts w:hint="eastAsia" w:ascii="宋体" w:hAnsi="宋体"/>
          <w:sz w:val="24"/>
          <w:u w:val="thick" w:color="FFFFFF"/>
        </w:rPr>
        <w:t>。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租赁关系终止或解除时，乙方应结清承担的费用（水、电费、违约金及赔偿金等）。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第五条 权利和义务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1.租赁期内，乙方应遵定国家的法律、法规，自行办理工商登记，依法自主经营，自负盈亏，依法缴纳税费，独立承担民事责任。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2.租赁期内，乙方拥有商铺及附属设施的使用权。未经甲方书面同意，乙方不得将租赁的房屋转租、出借给他人。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3.乙方若需装修或者增设附属设施和设备的，应经甲方同意，若需经相关职能部门批准的，由乙方自行办理相关审批手续。装修装饰应当按照消防技术标准的要求进行。装修时不得损坏或改变房屋主体结构。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乙方装修部分及增设的附属设施和设备的安全、维护责任均由乙方承担；合同到期或因乙方违约解除合同收回房屋的，属乙方装饰添置且可移动的设施归乙方所有并搬移，到期未搬移的，视乙方放弃其所有权；不可移的设施归甲方所有，且不作任</w:t>
      </w:r>
      <w:r>
        <w:rPr>
          <w:rFonts w:hint="eastAsia" w:ascii="宋体" w:hAnsi="宋体"/>
          <w:sz w:val="24"/>
          <w:lang w:eastAsia="zh-CN"/>
        </w:rPr>
        <w:t>何</w:t>
      </w:r>
      <w:r>
        <w:rPr>
          <w:rFonts w:hint="eastAsia" w:ascii="宋体" w:hAnsi="宋体"/>
          <w:sz w:val="24"/>
        </w:rPr>
        <w:t>经济补偿。如发生房屋毁坏、设施故障等，乙方应负责恢复原状，给甲方造成损失的，乙方应予赔偿。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5.租赁期内，乙方应严格执行甲方及物业管理公司的有关规定，如违反规定造成的后果由乙方自行承担。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6.租赁期内，防火、防盗、安全及环境卫生等，室内由乙方自行承担责任，公共部位由甲、乙双方共负。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第七条 违约责任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1.租赁期内，如因乙方不按约定或相关规定使用承租房，甲方有权立即终止本合同，收回房屋，已付租金不予退还。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2.租赁期内，如发生乙方将租赁房屋转租或出借，甲方有权立即终止本合同，收回房屋，已付租金不予退还。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3.租赁期内，如发生房屋的幕墙玻璃、露台、屋顶、走廊、供水、供电、卫生等公共设施、设备进行改动或损坏，乙方应恢复原状并赔偿损失。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4.租赁期内，如乙方不履行消防安全职责，违反消防法、安全生产法和本合同有关规定而造成事故的，则后果由乙方自负。给甲方造成经济损失，均由乙方负责赔偿。</w:t>
      </w:r>
    </w:p>
    <w:p>
      <w:pPr>
        <w:spacing w:line="48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5.因不可抗力原因造成双方不能继续履行《合同》的，双方均不承担违约或赔偿责任。</w:t>
      </w:r>
    </w:p>
    <w:p>
      <w:pPr>
        <w:spacing w:line="480" w:lineRule="exact"/>
        <w:ind w:left="361" w:leftChars="17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第八条 特别约定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租赁期满，乙方应办妥房屋租赁地的《营业执照》、《税务登记证》、《组织机构代码证》等与经营相关的证照的变更或注销手续。乙方应将有关部门出具或注销文件交给甲方办理《租赁合同》终止手续；《租赁合同》的终止期限以相关部门出具的变更或注销文件件确定的时间为准。</w:t>
      </w:r>
    </w:p>
    <w:p>
      <w:pPr>
        <w:spacing w:line="480" w:lineRule="exact"/>
        <w:ind w:left="361" w:leftChars="17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第九条 解决争议的方式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甲、乙双方在履行本合同过程中若发生争议，应协商解决；协商解决不成的，双方均可依法</w:t>
      </w:r>
      <w:r>
        <w:rPr>
          <w:rFonts w:hint="eastAsia" w:ascii="宋体" w:hAnsi="宋体"/>
          <w:sz w:val="24"/>
          <w:u w:val="thick" w:color="FFFFFF"/>
        </w:rPr>
        <w:t>向余姚</w:t>
      </w:r>
      <w:r>
        <w:rPr>
          <w:rFonts w:hint="eastAsia" w:ascii="宋体" w:hAnsi="宋体"/>
          <w:sz w:val="24"/>
        </w:rPr>
        <w:t>市人民法院起诉。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第十条 其他条款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本合同未尽事宜，经甲、乙双方协商一致，可订立补充条款。补充条款为本合同不可分割的一部分具有同等效力。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甲、乙双方在签署本合同时，对各自的权利、义务、责任已清楚明白，并愿按合同规定严格执行。如一方违反本合同，另一方有权按本合同规定追究违约责任。</w:t>
      </w:r>
    </w:p>
    <w:p>
      <w:pPr>
        <w:spacing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本合同一式两份，经双方签字或盖章生效。</w:t>
      </w:r>
      <w:r>
        <w:rPr>
          <w:rFonts w:hint="eastAsia" w:ascii="宋体" w:hAnsi="宋体"/>
          <w:sz w:val="24"/>
          <w:u w:val="none" w:color="FFFFFF"/>
        </w:rPr>
        <w:t>其</w:t>
      </w:r>
      <w:r>
        <w:rPr>
          <w:rFonts w:hint="eastAsia" w:ascii="宋体" w:hAnsi="宋体"/>
          <w:sz w:val="24"/>
        </w:rPr>
        <w:t>中：甲方、乙方双方各持壹份。</w:t>
      </w:r>
    </w:p>
    <w:p>
      <w:pPr>
        <w:spacing w:line="380" w:lineRule="exact"/>
        <w:rPr>
          <w:rFonts w:hint="eastAsia" w:ascii="宋体" w:hAnsi="宋体"/>
          <w:sz w:val="24"/>
        </w:rPr>
      </w:pPr>
    </w:p>
    <w:p>
      <w:pPr>
        <w:spacing w:line="380" w:lineRule="exact"/>
        <w:rPr>
          <w:rFonts w:hint="eastAsia" w:ascii="宋体" w:hAnsi="宋体"/>
          <w:sz w:val="24"/>
        </w:rPr>
      </w:pPr>
    </w:p>
    <w:p>
      <w:pPr>
        <w:spacing w:line="38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甲方（盖章）：                                乙方（盖章）：</w:t>
      </w:r>
    </w:p>
    <w:p>
      <w:pPr>
        <w:spacing w:line="38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</w:t>
      </w:r>
    </w:p>
    <w:p>
      <w:pPr>
        <w:spacing w:line="380" w:lineRule="exact"/>
        <w:rPr>
          <w:rFonts w:hint="eastAsia" w:ascii="宋体" w:hAnsi="宋体"/>
          <w:sz w:val="24"/>
        </w:rPr>
      </w:pPr>
    </w:p>
    <w:p>
      <w:pPr>
        <w:spacing w:line="38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甲方（法定代表人）                           乙方（法定代表人）</w:t>
      </w:r>
    </w:p>
    <w:p>
      <w:pPr>
        <w:spacing w:line="380" w:lineRule="exact"/>
        <w:rPr>
          <w:rFonts w:hint="eastAsia" w:ascii="宋体" w:hAnsi="宋体"/>
          <w:sz w:val="24"/>
        </w:rPr>
      </w:pPr>
    </w:p>
    <w:p>
      <w:pPr>
        <w:spacing w:line="380" w:lineRule="exact"/>
        <w:rPr>
          <w:rFonts w:hint="eastAsia" w:ascii="宋体" w:hAnsi="宋体"/>
          <w:sz w:val="24"/>
        </w:rPr>
      </w:pPr>
    </w:p>
    <w:p>
      <w:pPr>
        <w:spacing w:line="38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委托代理人签字：                             委托代理人签字：</w:t>
      </w:r>
    </w:p>
    <w:p>
      <w:pPr>
        <w:spacing w:line="380" w:lineRule="exact"/>
        <w:rPr>
          <w:rFonts w:hint="eastAsia" w:ascii="宋体" w:hAnsi="宋体"/>
          <w:sz w:val="24"/>
        </w:rPr>
      </w:pPr>
    </w:p>
    <w:p>
      <w:pPr>
        <w:spacing w:line="380" w:lineRule="exact"/>
        <w:rPr>
          <w:rFonts w:hint="eastAsia" w:ascii="宋体" w:hAnsi="宋体" w:cs="楷体_GB2312"/>
          <w:sz w:val="24"/>
        </w:rPr>
      </w:pPr>
      <w:r>
        <w:rPr>
          <w:rFonts w:hint="eastAsia" w:ascii="宋体" w:hAnsi="宋体"/>
          <w:sz w:val="24"/>
        </w:rPr>
        <w:t>日期：　　年　 月   日       　              日期：　　年　 月   日</w:t>
      </w: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D0EE91"/>
    <w:multiLevelType w:val="singleLevel"/>
    <w:tmpl w:val="1DD0EE91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2C3760"/>
    <w:rsid w:val="1C2C3760"/>
    <w:rsid w:val="2F054F00"/>
    <w:rsid w:val="4F7A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5517</Words>
  <Characters>5694</Characters>
  <Lines>0</Lines>
  <Paragraphs>0</Paragraphs>
  <TotalTime>0</TotalTime>
  <ScaleCrop>false</ScaleCrop>
  <LinksUpToDate>false</LinksUpToDate>
  <CharactersWithSpaces>6202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2022-04-15T00:15:00Z</dcterms:created>
  <dc:creator>WPS_1504238738</dc:creator>
  <cp:lastModifiedBy>WPS_1504238738</cp:lastModifiedBy>
  <dcterms:modified xsi:type="dcterms:W3CDTF">2022-04-15T05:47:19Z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D76D6E85E8B84EDEAB529C271E5B72E5</vt:lpwstr>
  </property>
</Properties>
</file>