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jc w:val="center"/>
        <w:textAlignment w:val="auto"/>
        <w:rPr>
          <w:rFonts w:hint="eastAsia" w:ascii="宋体" w:hAnsi="宋体" w:eastAsia="宋体" w:cs="宋体"/>
          <w:i w:val="0"/>
          <w:iCs w:val="0"/>
          <w:caps w:val="0"/>
          <w:color w:val="383838"/>
          <w:spacing w:val="0"/>
          <w:sz w:val="36"/>
          <w:szCs w:val="36"/>
        </w:rPr>
      </w:pPr>
      <w:r>
        <w:rPr>
          <w:rFonts w:hint="eastAsia" w:ascii="宋体" w:hAnsi="宋体" w:eastAsia="宋体" w:cs="宋体"/>
          <w:b/>
          <w:bCs/>
          <w:i w:val="0"/>
          <w:iCs w:val="0"/>
          <w:caps w:val="0"/>
          <w:color w:val="000000"/>
          <w:spacing w:val="0"/>
          <w:kern w:val="0"/>
          <w:sz w:val="36"/>
          <w:szCs w:val="36"/>
          <w:lang w:val="en-US" w:eastAsia="zh-CN" w:bidi="ar"/>
        </w:rPr>
        <w:t>拍 卖 须 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2" w:firstLineChars="200"/>
        <w:jc w:val="both"/>
        <w:textAlignment w:val="auto"/>
        <w:rPr>
          <w:rFonts w:hint="eastAsia" w:ascii="宋体" w:hAnsi="宋体" w:eastAsia="宋体" w:cs="宋体"/>
          <w:i w:val="0"/>
          <w:iCs w:val="0"/>
          <w:caps w:val="0"/>
          <w:color w:val="383838"/>
          <w:spacing w:val="0"/>
          <w:sz w:val="24"/>
          <w:szCs w:val="24"/>
        </w:rPr>
      </w:pPr>
      <w:r>
        <w:rPr>
          <w:rFonts w:hint="eastAsia" w:ascii="宋体" w:hAnsi="宋体" w:eastAsia="宋体" w:cs="宋体"/>
          <w:b/>
          <w:bCs/>
          <w:i w:val="0"/>
          <w:iCs w:val="0"/>
          <w:caps w:val="0"/>
          <w:color w:val="000000"/>
          <w:spacing w:val="0"/>
          <w:kern w:val="0"/>
          <w:sz w:val="24"/>
          <w:szCs w:val="24"/>
          <w:lang w:val="en-US" w:eastAsia="zh-CN" w:bidi="ar"/>
        </w:rPr>
        <w:t>受余姚市现代农业建设投资开发有限公司委托，本公司将举行公开拍卖活动</w:t>
      </w:r>
      <w:r>
        <w:rPr>
          <w:rStyle w:val="4"/>
          <w:rFonts w:hint="eastAsia" w:ascii="宋体" w:hAnsi="宋体" w:eastAsia="宋体" w:cs="宋体"/>
          <w:i w:val="0"/>
          <w:iCs w:val="0"/>
          <w:caps w:val="0"/>
          <w:color w:val="000000"/>
          <w:spacing w:val="0"/>
          <w:kern w:val="0"/>
          <w:sz w:val="24"/>
          <w:szCs w:val="24"/>
          <w:lang w:val="en-US" w:eastAsia="zh-CN" w:bidi="ar"/>
        </w:rPr>
        <w:t>，</w:t>
      </w:r>
      <w:r>
        <w:rPr>
          <w:rFonts w:hint="eastAsia" w:ascii="宋体" w:hAnsi="宋体" w:eastAsia="宋体" w:cs="宋体"/>
          <w:b/>
          <w:bCs/>
          <w:i w:val="0"/>
          <w:iCs w:val="0"/>
          <w:caps w:val="0"/>
          <w:color w:val="000000"/>
          <w:spacing w:val="0"/>
          <w:kern w:val="0"/>
          <w:sz w:val="24"/>
          <w:szCs w:val="24"/>
          <w:lang w:val="en-US" w:eastAsia="zh-CN" w:bidi="ar"/>
        </w:rPr>
        <w:t>根据《中华人民共和国拍卖法》等法律及相关政策法规，现将有关事项敬告如下，各竞买人务必仔细阅读,遵照执行。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482" w:firstLineChars="200"/>
        <w:jc w:val="left"/>
        <w:textAlignment w:val="auto"/>
        <w:rPr>
          <w:rFonts w:hint="eastAsia" w:ascii="宋体" w:hAnsi="宋体" w:eastAsia="宋体" w:cs="宋体"/>
          <w:i w:val="0"/>
          <w:iCs w:val="0"/>
          <w:caps w:val="0"/>
          <w:color w:val="383838"/>
          <w:spacing w:val="0"/>
          <w:sz w:val="24"/>
          <w:szCs w:val="24"/>
        </w:rPr>
      </w:pPr>
      <w:r>
        <w:rPr>
          <w:rFonts w:hint="eastAsia" w:ascii="宋体" w:hAnsi="宋体" w:eastAsia="宋体" w:cs="宋体"/>
          <w:b/>
          <w:bCs/>
          <w:i w:val="0"/>
          <w:iCs w:val="0"/>
          <w:caps w:val="0"/>
          <w:color w:val="000000"/>
          <w:spacing w:val="0"/>
          <w:kern w:val="0"/>
          <w:sz w:val="24"/>
          <w:szCs w:val="24"/>
          <w:lang w:val="en-US" w:eastAsia="zh-CN" w:bidi="ar"/>
        </w:rPr>
        <w:t>一、拍卖标的：</w:t>
      </w:r>
      <w:r>
        <w:rPr>
          <w:rFonts w:hint="eastAsia" w:ascii="宋体" w:hAnsi="宋体" w:eastAsia="宋体" w:cs="宋体"/>
          <w:i w:val="0"/>
          <w:iCs w:val="0"/>
          <w:caps w:val="0"/>
          <w:color w:val="000000"/>
          <w:spacing w:val="0"/>
          <w:kern w:val="0"/>
          <w:sz w:val="24"/>
          <w:szCs w:val="24"/>
          <w:lang w:val="en-US" w:eastAsia="zh-CN" w:bidi="ar"/>
        </w:rPr>
        <w:t>位于余姚市阳明西路134号商铺的租赁权，房屋出租面积：约405.38平方米，土地使用权面积：478.28平方米，租赁期限：三年，年租金起拍价：人民币306500元，保证金：人民币50000元。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480" w:firstLineChars="200"/>
        <w:jc w:val="left"/>
        <w:textAlignment w:val="auto"/>
        <w:rPr>
          <w:rFonts w:hint="eastAsia" w:ascii="宋体" w:hAnsi="宋体" w:eastAsia="宋体" w:cs="宋体"/>
          <w:i w:val="0"/>
          <w:iCs w:val="0"/>
          <w:caps w:val="0"/>
          <w:color w:val="383838"/>
          <w:spacing w:val="0"/>
          <w:sz w:val="24"/>
          <w:szCs w:val="24"/>
        </w:rPr>
      </w:pPr>
      <w:r>
        <w:rPr>
          <w:rFonts w:hint="eastAsia" w:ascii="宋体" w:hAnsi="宋体" w:eastAsia="宋体" w:cs="宋体"/>
          <w:i w:val="0"/>
          <w:iCs w:val="0"/>
          <w:caps w:val="0"/>
          <w:color w:val="000000"/>
          <w:spacing w:val="0"/>
          <w:kern w:val="0"/>
          <w:sz w:val="24"/>
          <w:szCs w:val="24"/>
          <w:lang w:val="en-US" w:eastAsia="zh-CN" w:bidi="ar"/>
        </w:rPr>
        <w:t>注：1、标的现状：空置，标的按现状进行拍卖。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480" w:firstLineChars="200"/>
        <w:jc w:val="left"/>
        <w:textAlignment w:val="auto"/>
        <w:rPr>
          <w:rFonts w:hint="eastAsia" w:ascii="宋体" w:hAnsi="宋体" w:eastAsia="宋体" w:cs="宋体"/>
          <w:i w:val="0"/>
          <w:iCs w:val="0"/>
          <w:caps w:val="0"/>
          <w:color w:val="383838"/>
          <w:spacing w:val="0"/>
          <w:sz w:val="24"/>
          <w:szCs w:val="24"/>
        </w:rPr>
      </w:pPr>
      <w:r>
        <w:rPr>
          <w:rFonts w:hint="eastAsia" w:ascii="宋体" w:hAnsi="宋体" w:eastAsia="宋体" w:cs="宋体"/>
          <w:i w:val="0"/>
          <w:iCs w:val="0"/>
          <w:caps w:val="0"/>
          <w:color w:val="000000"/>
          <w:spacing w:val="0"/>
          <w:kern w:val="0"/>
          <w:sz w:val="24"/>
          <w:szCs w:val="24"/>
          <w:lang w:val="en-US" w:eastAsia="zh-CN" w:bidi="ar"/>
        </w:rPr>
        <w:t>2、租赁双方签订《房屋租赁合同》时由买受人另向委托人缴纳房屋履约保证金50000元，委托人出具收款收据。待租期满后，租赁双方无纠纷，由委托人在一星期内一次性退还。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480" w:firstLineChars="200"/>
        <w:jc w:val="left"/>
        <w:textAlignment w:val="auto"/>
        <w:rPr>
          <w:rFonts w:hint="eastAsia" w:ascii="宋体" w:hAnsi="宋体" w:eastAsia="宋体" w:cs="宋体"/>
          <w:i w:val="0"/>
          <w:iCs w:val="0"/>
          <w:caps w:val="0"/>
          <w:color w:val="383838"/>
          <w:spacing w:val="0"/>
          <w:sz w:val="24"/>
          <w:szCs w:val="24"/>
        </w:rPr>
      </w:pPr>
      <w:r>
        <w:rPr>
          <w:rFonts w:hint="eastAsia" w:ascii="宋体" w:hAnsi="宋体" w:eastAsia="宋体" w:cs="宋体"/>
          <w:i w:val="0"/>
          <w:iCs w:val="0"/>
          <w:caps w:val="0"/>
          <w:color w:val="000000"/>
          <w:spacing w:val="0"/>
          <w:kern w:val="0"/>
          <w:sz w:val="24"/>
          <w:szCs w:val="24"/>
          <w:lang w:val="en-US" w:eastAsia="zh-CN" w:bidi="ar"/>
        </w:rPr>
        <w:t>3、买受人不准在租赁的标的内从事违法乱纪等活动；不得经营易燃易爆危险品等影响周边居民日常生活的行业。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480" w:firstLineChars="200"/>
        <w:jc w:val="both"/>
        <w:textAlignment w:val="auto"/>
        <w:rPr>
          <w:rFonts w:hint="eastAsia" w:ascii="宋体" w:hAnsi="宋体" w:eastAsia="宋体" w:cs="宋体"/>
          <w:i w:val="0"/>
          <w:iCs w:val="0"/>
          <w:caps w:val="0"/>
          <w:color w:val="383838"/>
          <w:spacing w:val="0"/>
          <w:sz w:val="24"/>
          <w:szCs w:val="24"/>
        </w:rPr>
      </w:pPr>
      <w:r>
        <w:rPr>
          <w:rFonts w:hint="eastAsia" w:ascii="宋体" w:hAnsi="宋体" w:eastAsia="宋体" w:cs="宋体"/>
          <w:i w:val="0"/>
          <w:iCs w:val="0"/>
          <w:caps w:val="0"/>
          <w:color w:val="000000"/>
          <w:spacing w:val="0"/>
          <w:kern w:val="0"/>
          <w:sz w:val="24"/>
          <w:szCs w:val="24"/>
          <w:lang w:val="en-US" w:eastAsia="zh-CN" w:bidi="ar"/>
        </w:rPr>
        <w:t>4、租金按年支付，一年一付，第二年起提前一个月将下一年租金交至委托人指定账户。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482" w:firstLineChars="200"/>
        <w:jc w:val="left"/>
        <w:textAlignment w:val="auto"/>
        <w:rPr>
          <w:rFonts w:hint="eastAsia" w:ascii="宋体" w:hAnsi="宋体" w:eastAsia="宋体" w:cs="宋体"/>
          <w:i w:val="0"/>
          <w:iCs w:val="0"/>
          <w:caps w:val="0"/>
          <w:color w:val="383838"/>
          <w:spacing w:val="0"/>
          <w:sz w:val="24"/>
          <w:szCs w:val="24"/>
        </w:rPr>
      </w:pPr>
      <w:r>
        <w:rPr>
          <w:rFonts w:hint="eastAsia" w:ascii="宋体" w:hAnsi="宋体" w:eastAsia="宋体" w:cs="宋体"/>
          <w:b/>
          <w:bCs/>
          <w:i w:val="0"/>
          <w:iCs w:val="0"/>
          <w:caps w:val="0"/>
          <w:color w:val="000000"/>
          <w:spacing w:val="0"/>
          <w:kern w:val="0"/>
          <w:sz w:val="24"/>
          <w:szCs w:val="24"/>
          <w:lang w:val="en-US" w:eastAsia="zh-CN" w:bidi="ar"/>
        </w:rPr>
        <w:t>二﹑报名办法：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480" w:firstLineChars="200"/>
        <w:jc w:val="left"/>
        <w:textAlignment w:val="auto"/>
        <w:rPr>
          <w:rFonts w:hint="eastAsia" w:ascii="宋体" w:hAnsi="宋体" w:eastAsia="宋体" w:cs="宋体"/>
          <w:i w:val="0"/>
          <w:iCs w:val="0"/>
          <w:caps w:val="0"/>
          <w:color w:val="383838"/>
          <w:spacing w:val="0"/>
          <w:sz w:val="24"/>
          <w:szCs w:val="24"/>
        </w:rPr>
      </w:pPr>
      <w:r>
        <w:rPr>
          <w:rFonts w:hint="eastAsia" w:ascii="宋体" w:hAnsi="宋体" w:eastAsia="宋体" w:cs="宋体"/>
          <w:i w:val="0"/>
          <w:iCs w:val="0"/>
          <w:caps w:val="0"/>
          <w:color w:val="000000"/>
          <w:spacing w:val="0"/>
          <w:kern w:val="0"/>
          <w:sz w:val="24"/>
          <w:szCs w:val="24"/>
          <w:lang w:val="en-US" w:eastAsia="zh-CN" w:bidi="ar"/>
        </w:rPr>
        <w:t>1、竞买资格：具有独立民事行为能力的自然人、法人或其他组织。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480" w:firstLineChars="200"/>
        <w:jc w:val="left"/>
        <w:textAlignment w:val="auto"/>
        <w:rPr>
          <w:rFonts w:hint="eastAsia" w:ascii="宋体" w:hAnsi="宋体" w:eastAsia="宋体" w:cs="宋体"/>
          <w:i w:val="0"/>
          <w:iCs w:val="0"/>
          <w:caps w:val="0"/>
          <w:color w:val="383838"/>
          <w:spacing w:val="0"/>
          <w:sz w:val="24"/>
          <w:szCs w:val="24"/>
        </w:rPr>
      </w:pPr>
      <w:r>
        <w:rPr>
          <w:rFonts w:hint="eastAsia" w:ascii="宋体" w:hAnsi="宋体" w:eastAsia="宋体" w:cs="宋体"/>
          <w:i w:val="0"/>
          <w:iCs w:val="0"/>
          <w:caps w:val="0"/>
          <w:color w:val="000000"/>
          <w:spacing w:val="0"/>
          <w:kern w:val="0"/>
          <w:sz w:val="24"/>
          <w:szCs w:val="24"/>
          <w:lang w:val="en-US" w:eastAsia="zh-CN" w:bidi="ar"/>
        </w:rPr>
        <w:t>2、展示时间、地点：从公告发布之日起接受咨询（咨询电话：13705847446）、自行看样。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480" w:firstLineChars="200"/>
        <w:jc w:val="left"/>
        <w:textAlignment w:val="auto"/>
        <w:rPr>
          <w:rFonts w:hint="eastAsia" w:ascii="宋体" w:hAnsi="宋体" w:eastAsia="宋体" w:cs="宋体"/>
          <w:i w:val="0"/>
          <w:iCs w:val="0"/>
          <w:caps w:val="0"/>
          <w:color w:val="383838"/>
          <w:spacing w:val="0"/>
          <w:sz w:val="24"/>
          <w:szCs w:val="24"/>
        </w:rPr>
      </w:pPr>
      <w:r>
        <w:rPr>
          <w:rFonts w:hint="eastAsia" w:ascii="宋体" w:hAnsi="宋体" w:eastAsia="宋体" w:cs="宋体"/>
          <w:i w:val="0"/>
          <w:iCs w:val="0"/>
          <w:caps w:val="0"/>
          <w:color w:val="000000"/>
          <w:spacing w:val="0"/>
          <w:kern w:val="0"/>
          <w:sz w:val="24"/>
          <w:szCs w:val="24"/>
          <w:lang w:val="en-US" w:eastAsia="zh-CN" w:bidi="ar"/>
        </w:rPr>
        <w:t>3、报名者须于2021年10月13日16:00前将保证金汇入指定账户（名称：宁波扬光拍卖有限公司，开户行：中国农业银行股份有限公司宁波江北支行，账号：</w:t>
      </w:r>
      <w:r>
        <w:rPr>
          <w:rFonts w:hint="eastAsia" w:ascii="宋体" w:hAnsi="宋体" w:eastAsia="宋体" w:cs="宋体"/>
          <w:i w:val="0"/>
          <w:iCs w:val="0"/>
          <w:caps w:val="0"/>
          <w:color w:val="383838"/>
          <w:spacing w:val="0"/>
          <w:kern w:val="0"/>
          <w:sz w:val="24"/>
          <w:szCs w:val="24"/>
          <w:lang w:val="en-US" w:eastAsia="zh-CN" w:bidi="ar"/>
        </w:rPr>
        <w:t>39102001040021029</w:t>
      </w:r>
      <w:r>
        <w:rPr>
          <w:rFonts w:hint="eastAsia" w:ascii="宋体" w:hAnsi="宋体" w:eastAsia="宋体" w:cs="宋体"/>
          <w:i w:val="0"/>
          <w:iCs w:val="0"/>
          <w:caps w:val="0"/>
          <w:color w:val="000000"/>
          <w:spacing w:val="0"/>
          <w:kern w:val="0"/>
          <w:sz w:val="24"/>
          <w:szCs w:val="24"/>
          <w:lang w:val="en-US" w:eastAsia="zh-CN" w:bidi="ar"/>
        </w:rPr>
        <w:t>，到账为准）。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480" w:firstLineChars="200"/>
        <w:jc w:val="left"/>
        <w:textAlignment w:val="auto"/>
        <w:rPr>
          <w:rFonts w:hint="eastAsia" w:ascii="宋体" w:hAnsi="宋体" w:eastAsia="宋体" w:cs="宋体"/>
          <w:i w:val="0"/>
          <w:iCs w:val="0"/>
          <w:caps w:val="0"/>
          <w:color w:val="383838"/>
          <w:spacing w:val="0"/>
          <w:sz w:val="24"/>
          <w:szCs w:val="24"/>
        </w:rPr>
      </w:pPr>
      <w:r>
        <w:rPr>
          <w:rFonts w:hint="eastAsia" w:ascii="宋体" w:hAnsi="宋体" w:eastAsia="宋体" w:cs="宋体"/>
          <w:i w:val="0"/>
          <w:iCs w:val="0"/>
          <w:caps w:val="0"/>
          <w:color w:val="000000"/>
          <w:spacing w:val="0"/>
          <w:kern w:val="0"/>
          <w:sz w:val="24"/>
          <w:szCs w:val="24"/>
          <w:lang w:val="en-US" w:eastAsia="zh-CN" w:bidi="ar"/>
        </w:rPr>
        <w:t>4、自然人携本人身份证，单位携营业执照、公章、法定代表人（非本人须授权委托书）、汇款凭证等资料于2021年10月13日16:30前到余姚市行政服务中心四楼窗口402（谭家岭东路2号）办理竞买手续。</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480" w:firstLineChars="200"/>
        <w:jc w:val="left"/>
        <w:textAlignment w:val="auto"/>
        <w:rPr>
          <w:rFonts w:hint="eastAsia" w:ascii="宋体" w:hAnsi="宋体" w:eastAsia="宋体" w:cs="宋体"/>
          <w:i w:val="0"/>
          <w:iCs w:val="0"/>
          <w:caps w:val="0"/>
          <w:color w:val="383838"/>
          <w:spacing w:val="0"/>
          <w:sz w:val="24"/>
          <w:szCs w:val="24"/>
        </w:rPr>
      </w:pPr>
      <w:r>
        <w:rPr>
          <w:rFonts w:hint="eastAsia" w:ascii="宋体" w:hAnsi="宋体" w:eastAsia="宋体" w:cs="宋体"/>
          <w:i w:val="0"/>
          <w:iCs w:val="0"/>
          <w:caps w:val="0"/>
          <w:color w:val="000000"/>
          <w:spacing w:val="0"/>
          <w:kern w:val="0"/>
          <w:sz w:val="24"/>
          <w:szCs w:val="24"/>
          <w:lang w:val="en-US" w:eastAsia="zh-CN" w:bidi="ar"/>
        </w:rPr>
        <w:t>5、若法定代表人（经营者）不能亲临现场，须提供法定代表人（经营者）签署并加盖单位公章的授权委托书及被授权人身份证等。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482" w:firstLineChars="200"/>
        <w:jc w:val="left"/>
        <w:textAlignment w:val="auto"/>
        <w:rPr>
          <w:rFonts w:hint="eastAsia" w:ascii="宋体" w:hAnsi="宋体" w:eastAsia="宋体" w:cs="宋体"/>
          <w:i w:val="0"/>
          <w:iCs w:val="0"/>
          <w:caps w:val="0"/>
          <w:color w:val="383838"/>
          <w:spacing w:val="0"/>
          <w:sz w:val="24"/>
          <w:szCs w:val="24"/>
        </w:rPr>
      </w:pPr>
      <w:r>
        <w:rPr>
          <w:rFonts w:hint="eastAsia" w:ascii="宋体" w:hAnsi="宋体" w:eastAsia="宋体" w:cs="宋体"/>
          <w:b/>
          <w:bCs/>
          <w:i w:val="0"/>
          <w:iCs w:val="0"/>
          <w:caps w:val="0"/>
          <w:color w:val="000000"/>
          <w:spacing w:val="0"/>
          <w:kern w:val="0"/>
          <w:sz w:val="24"/>
          <w:szCs w:val="24"/>
          <w:lang w:val="en-US" w:eastAsia="zh-CN" w:bidi="ar"/>
        </w:rPr>
        <w:t>三、拍卖规则：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480" w:firstLineChars="200"/>
        <w:jc w:val="left"/>
        <w:textAlignment w:val="auto"/>
        <w:rPr>
          <w:rFonts w:hint="eastAsia" w:ascii="宋体" w:hAnsi="宋体" w:eastAsia="宋体" w:cs="宋体"/>
          <w:i w:val="0"/>
          <w:iCs w:val="0"/>
          <w:caps w:val="0"/>
          <w:color w:val="383838"/>
          <w:spacing w:val="0"/>
          <w:sz w:val="24"/>
          <w:szCs w:val="24"/>
        </w:rPr>
      </w:pPr>
      <w:r>
        <w:rPr>
          <w:rFonts w:hint="eastAsia" w:ascii="宋体" w:hAnsi="宋体" w:eastAsia="宋体" w:cs="宋体"/>
          <w:i w:val="0"/>
          <w:iCs w:val="0"/>
          <w:caps w:val="0"/>
          <w:color w:val="000000"/>
          <w:spacing w:val="0"/>
          <w:kern w:val="0"/>
          <w:sz w:val="24"/>
          <w:szCs w:val="24"/>
          <w:lang w:val="en-US" w:eastAsia="zh-CN" w:bidi="ar"/>
        </w:rPr>
        <w:t>1、拍卖方式：增价拍卖，价高者得。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480" w:firstLineChars="200"/>
        <w:jc w:val="left"/>
        <w:textAlignment w:val="auto"/>
        <w:rPr>
          <w:rFonts w:hint="eastAsia" w:ascii="宋体" w:hAnsi="宋体" w:eastAsia="宋体" w:cs="宋体"/>
          <w:i w:val="0"/>
          <w:iCs w:val="0"/>
          <w:caps w:val="0"/>
          <w:color w:val="383838"/>
          <w:spacing w:val="0"/>
          <w:sz w:val="24"/>
          <w:szCs w:val="24"/>
        </w:rPr>
      </w:pPr>
      <w:r>
        <w:rPr>
          <w:rFonts w:hint="eastAsia" w:ascii="宋体" w:hAnsi="宋体" w:eastAsia="宋体" w:cs="宋体"/>
          <w:i w:val="0"/>
          <w:iCs w:val="0"/>
          <w:caps w:val="0"/>
          <w:color w:val="000000"/>
          <w:spacing w:val="0"/>
          <w:kern w:val="0"/>
          <w:sz w:val="24"/>
          <w:szCs w:val="24"/>
          <w:lang w:val="en-US" w:eastAsia="zh-CN" w:bidi="ar"/>
        </w:rPr>
        <w:t>2、拍卖地点：余姚市行政服务中心四楼开标室</w:t>
      </w:r>
      <w:r>
        <w:rPr>
          <w:rFonts w:hint="eastAsia" w:ascii="宋体" w:hAnsi="宋体" w:eastAsia="宋体" w:cs="宋体"/>
          <w:i w:val="0"/>
          <w:iCs w:val="0"/>
          <w:caps w:val="0"/>
          <w:color w:val="000000"/>
          <w:spacing w:val="0"/>
          <w:kern w:val="0"/>
          <w:sz w:val="24"/>
          <w:szCs w:val="24"/>
          <w:u w:val="single"/>
          <w:lang w:val="en-US" w:eastAsia="zh-CN" w:bidi="ar"/>
        </w:rPr>
        <w:t xml:space="preserve">  1</w:t>
      </w:r>
      <w:bookmarkStart w:id="0" w:name="_GoBack"/>
      <w:bookmarkEnd w:id="0"/>
      <w:r>
        <w:rPr>
          <w:rFonts w:hint="eastAsia" w:ascii="宋体" w:hAnsi="宋体" w:eastAsia="宋体" w:cs="宋体"/>
          <w:i w:val="0"/>
          <w:iCs w:val="0"/>
          <w:caps w:val="0"/>
          <w:color w:val="000000"/>
          <w:spacing w:val="0"/>
          <w:kern w:val="0"/>
          <w:sz w:val="24"/>
          <w:szCs w:val="24"/>
          <w:u w:val="single"/>
          <w:lang w:val="en-US" w:eastAsia="zh-CN" w:bidi="ar"/>
        </w:rPr>
        <w:t xml:space="preserve">  </w:t>
      </w:r>
      <w:r>
        <w:rPr>
          <w:rFonts w:hint="eastAsia" w:ascii="宋体" w:hAnsi="宋体" w:eastAsia="宋体" w:cs="宋体"/>
          <w:i w:val="0"/>
          <w:iCs w:val="0"/>
          <w:caps w:val="0"/>
          <w:color w:val="000000"/>
          <w:spacing w:val="0"/>
          <w:kern w:val="0"/>
          <w:sz w:val="24"/>
          <w:szCs w:val="24"/>
          <w:lang w:val="en-US" w:eastAsia="zh-CN" w:bidi="ar"/>
        </w:rPr>
        <w:t>（谭家岭东路2号）。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480" w:firstLineChars="200"/>
        <w:jc w:val="left"/>
        <w:textAlignment w:val="auto"/>
        <w:rPr>
          <w:rFonts w:hint="eastAsia" w:ascii="宋体" w:hAnsi="宋体" w:eastAsia="宋体" w:cs="宋体"/>
          <w:i w:val="0"/>
          <w:iCs w:val="0"/>
          <w:caps w:val="0"/>
          <w:color w:val="383838"/>
          <w:spacing w:val="0"/>
          <w:sz w:val="24"/>
          <w:szCs w:val="24"/>
        </w:rPr>
      </w:pPr>
      <w:r>
        <w:rPr>
          <w:rFonts w:hint="eastAsia" w:ascii="宋体" w:hAnsi="宋体" w:eastAsia="宋体" w:cs="宋体"/>
          <w:i w:val="0"/>
          <w:iCs w:val="0"/>
          <w:caps w:val="0"/>
          <w:color w:val="000000"/>
          <w:spacing w:val="0"/>
          <w:kern w:val="0"/>
          <w:sz w:val="24"/>
          <w:szCs w:val="24"/>
          <w:lang w:val="en-US" w:eastAsia="zh-CN" w:bidi="ar"/>
        </w:rPr>
        <w:t>3、拍卖时间：2021年10月14日上午9:00。</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480" w:firstLineChars="200"/>
        <w:jc w:val="left"/>
        <w:textAlignment w:val="auto"/>
        <w:rPr>
          <w:rFonts w:hint="eastAsia" w:ascii="宋体" w:hAnsi="宋体" w:eastAsia="宋体" w:cs="宋体"/>
          <w:i w:val="0"/>
          <w:iCs w:val="0"/>
          <w:caps w:val="0"/>
          <w:color w:val="383838"/>
          <w:spacing w:val="0"/>
          <w:sz w:val="24"/>
          <w:szCs w:val="24"/>
        </w:rPr>
      </w:pPr>
      <w:r>
        <w:rPr>
          <w:rFonts w:hint="eastAsia" w:ascii="宋体" w:hAnsi="宋体" w:eastAsia="宋体" w:cs="宋体"/>
          <w:i w:val="0"/>
          <w:iCs w:val="0"/>
          <w:caps w:val="0"/>
          <w:color w:val="000000"/>
          <w:spacing w:val="0"/>
          <w:kern w:val="0"/>
          <w:sz w:val="24"/>
          <w:szCs w:val="24"/>
          <w:lang w:val="en-US" w:eastAsia="zh-CN" w:bidi="ar"/>
        </w:rPr>
        <w:t>4、拍卖时的起拍价、成交价均为裸价，不含其它任何费用。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firstLine="480" w:firstLineChars="200"/>
        <w:jc w:val="left"/>
        <w:textAlignment w:val="auto"/>
        <w:rPr>
          <w:rFonts w:hint="eastAsia" w:ascii="宋体" w:hAnsi="宋体" w:eastAsia="宋体" w:cs="宋体"/>
          <w:i w:val="0"/>
          <w:iCs w:val="0"/>
          <w:caps w:val="0"/>
          <w:color w:val="383838"/>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5、拍卖会由国家注册拍卖师主持，拍卖师有权根据出价情况调整加价幅度，并依法对竞买人的出价、应价以及成交进行有效确认。</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firstLine="480" w:firstLineChars="200"/>
        <w:jc w:val="left"/>
        <w:textAlignment w:val="auto"/>
        <w:rPr>
          <w:rFonts w:hint="eastAsia" w:ascii="宋体" w:hAnsi="宋体" w:eastAsia="宋体" w:cs="宋体"/>
          <w:i w:val="0"/>
          <w:iCs w:val="0"/>
          <w:caps w:val="0"/>
          <w:color w:val="383838"/>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6、当全场出现最高价时，拍卖师以“第一次”“第二次”“最后一次”的方式提醒其他竞买人三次加价的机会，若无人再加价的，拍卖师以落槌表示成交，成交后竞买人的应价、出价均无效。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firstLine="480" w:firstLineChars="200"/>
        <w:jc w:val="left"/>
        <w:textAlignment w:val="auto"/>
        <w:rPr>
          <w:rFonts w:hint="eastAsia" w:ascii="宋体" w:hAnsi="宋体" w:eastAsia="宋体" w:cs="宋体"/>
          <w:i w:val="0"/>
          <w:iCs w:val="0"/>
          <w:caps w:val="0"/>
          <w:color w:val="383838"/>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7、竞买人应在《拍卖公告》规定的拍卖时间开始前到达拍卖地点，凭本人身份证、保证金收据等资料领取竞买号牌，否则拍卖人有权视为竞买人已放弃竞买。竞买人对竞买号牌应妥善保管，若有遗失、被错拿等原因造成的竞价或成交，均视为竞买人本人行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firstLine="480" w:firstLineChars="200"/>
        <w:jc w:val="left"/>
        <w:textAlignment w:val="auto"/>
        <w:rPr>
          <w:rFonts w:hint="eastAsia" w:ascii="宋体" w:hAnsi="宋体" w:eastAsia="宋体" w:cs="宋体"/>
          <w:i w:val="0"/>
          <w:iCs w:val="0"/>
          <w:caps w:val="0"/>
          <w:color w:val="383838"/>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8、买受人是指以最高应价购得拍卖标的的竞买人。拍卖成交的，买受人须当场签订成交确认手续，否则视为违约，保证金不予退还。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480" w:firstLineChars="200"/>
        <w:jc w:val="left"/>
        <w:textAlignment w:val="auto"/>
        <w:rPr>
          <w:rFonts w:hint="eastAsia" w:ascii="宋体" w:hAnsi="宋体" w:eastAsia="宋体" w:cs="宋体"/>
          <w:i w:val="0"/>
          <w:iCs w:val="0"/>
          <w:caps w:val="0"/>
          <w:color w:val="383838"/>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9、</w:t>
      </w:r>
      <w:r>
        <w:rPr>
          <w:rFonts w:hint="eastAsia" w:ascii="宋体" w:hAnsi="宋体" w:eastAsia="宋体" w:cs="宋体"/>
          <w:i w:val="0"/>
          <w:iCs w:val="0"/>
          <w:caps w:val="0"/>
          <w:color w:val="000000"/>
          <w:spacing w:val="0"/>
          <w:kern w:val="0"/>
          <w:sz w:val="24"/>
          <w:szCs w:val="24"/>
          <w:lang w:val="en-US" w:eastAsia="zh-CN" w:bidi="ar"/>
        </w:rPr>
        <w:t>若拍卖文件需要修正或补充的，拍卖人可以在拍卖开始之前书面告知竞买人，也可在宣布正式拍卖前由拍卖师口头说明或补充。竞买人一经参拍，均视为已接受此修正或补充。</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480" w:firstLineChars="200"/>
        <w:jc w:val="left"/>
        <w:textAlignment w:val="auto"/>
        <w:rPr>
          <w:rFonts w:hint="eastAsia" w:ascii="宋体" w:hAnsi="宋体" w:eastAsia="宋体" w:cs="宋体"/>
          <w:i w:val="0"/>
          <w:iCs w:val="0"/>
          <w:caps w:val="0"/>
          <w:color w:val="383838"/>
          <w:spacing w:val="0"/>
          <w:sz w:val="24"/>
          <w:szCs w:val="24"/>
        </w:rPr>
      </w:pPr>
      <w:r>
        <w:rPr>
          <w:rFonts w:hint="eastAsia" w:ascii="宋体" w:hAnsi="宋体" w:eastAsia="宋体" w:cs="宋体"/>
          <w:i w:val="0"/>
          <w:iCs w:val="0"/>
          <w:caps w:val="0"/>
          <w:color w:val="000000"/>
          <w:spacing w:val="0"/>
          <w:kern w:val="0"/>
          <w:sz w:val="24"/>
          <w:szCs w:val="24"/>
          <w:lang w:val="en-US" w:eastAsia="zh-CN" w:bidi="ar"/>
        </w:rPr>
        <w:t>10、未竞得拍卖标的的竞买人，在拍卖会结束后的3个工作日内，由拍卖人凭竞买人报名时登记的户名及帐号退还竞买保证金（按银行同期活期存款利率计息）；买受人的竞买保证金凭《房屋租赁合同》复印件到拍卖人处退还（按银行同期活期存款利率计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480" w:firstLineChars="200"/>
        <w:jc w:val="left"/>
        <w:textAlignment w:val="auto"/>
        <w:rPr>
          <w:rFonts w:hint="eastAsia" w:ascii="宋体" w:hAnsi="宋体" w:eastAsia="宋体" w:cs="宋体"/>
          <w:i w:val="0"/>
          <w:iCs w:val="0"/>
          <w:caps w:val="0"/>
          <w:color w:val="383838"/>
          <w:spacing w:val="0"/>
          <w:sz w:val="24"/>
          <w:szCs w:val="24"/>
        </w:rPr>
      </w:pPr>
      <w:r>
        <w:rPr>
          <w:rFonts w:hint="eastAsia" w:ascii="宋体" w:hAnsi="宋体" w:eastAsia="宋体" w:cs="宋体"/>
          <w:i w:val="0"/>
          <w:iCs w:val="0"/>
          <w:caps w:val="0"/>
          <w:color w:val="000000"/>
          <w:spacing w:val="0"/>
          <w:kern w:val="0"/>
          <w:sz w:val="24"/>
          <w:szCs w:val="24"/>
          <w:lang w:val="en-US" w:eastAsia="zh-CN" w:bidi="ar"/>
        </w:rPr>
        <w:t>11、如需临时更换场地的，拍卖人将采用电话或者短信等方式通知竞买人。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480" w:firstLineChars="200"/>
        <w:jc w:val="left"/>
        <w:textAlignment w:val="auto"/>
        <w:rPr>
          <w:rFonts w:hint="eastAsia" w:ascii="宋体" w:hAnsi="宋体" w:eastAsia="宋体" w:cs="宋体"/>
          <w:i w:val="0"/>
          <w:iCs w:val="0"/>
          <w:caps w:val="0"/>
          <w:color w:val="383838"/>
          <w:spacing w:val="0"/>
          <w:sz w:val="24"/>
          <w:szCs w:val="24"/>
        </w:rPr>
      </w:pPr>
      <w:r>
        <w:rPr>
          <w:rFonts w:hint="eastAsia" w:ascii="宋体" w:hAnsi="宋体" w:eastAsia="宋体" w:cs="宋体"/>
          <w:i w:val="0"/>
          <w:iCs w:val="0"/>
          <w:caps w:val="0"/>
          <w:color w:val="000000"/>
          <w:spacing w:val="0"/>
          <w:kern w:val="0"/>
          <w:sz w:val="24"/>
          <w:szCs w:val="24"/>
          <w:lang w:val="en-US" w:eastAsia="zh-CN" w:bidi="ar"/>
        </w:rPr>
        <w:t>12、竞买人报名时提交的地址（含身份证地址）、电话等即为有效的联系方式，若该联系方式产生通知、催告等无法到达的责任由竞买人自负。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480" w:firstLineChars="200"/>
        <w:jc w:val="left"/>
        <w:textAlignment w:val="auto"/>
        <w:rPr>
          <w:rFonts w:hint="eastAsia" w:ascii="宋体" w:hAnsi="宋体" w:eastAsia="宋体" w:cs="宋体"/>
          <w:i w:val="0"/>
          <w:iCs w:val="0"/>
          <w:caps w:val="0"/>
          <w:color w:val="383838"/>
          <w:spacing w:val="0"/>
          <w:sz w:val="24"/>
          <w:szCs w:val="24"/>
        </w:rPr>
      </w:pPr>
      <w:r>
        <w:rPr>
          <w:rFonts w:hint="eastAsia" w:ascii="宋体" w:hAnsi="宋体" w:eastAsia="宋体" w:cs="宋体"/>
          <w:i w:val="0"/>
          <w:iCs w:val="0"/>
          <w:caps w:val="0"/>
          <w:color w:val="000000"/>
          <w:spacing w:val="0"/>
          <w:kern w:val="0"/>
          <w:sz w:val="24"/>
          <w:szCs w:val="24"/>
          <w:lang w:val="en-US" w:eastAsia="zh-CN" w:bidi="ar"/>
        </w:rPr>
        <w:t>13、拍卖成交的，买受人须按成交价(首年租金)的4%向拍卖人支付拍卖佣金。</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482" w:firstLineChars="200"/>
        <w:jc w:val="left"/>
        <w:textAlignment w:val="auto"/>
        <w:rPr>
          <w:rFonts w:hint="eastAsia" w:ascii="宋体" w:hAnsi="宋体" w:eastAsia="宋体" w:cs="宋体"/>
          <w:i w:val="0"/>
          <w:iCs w:val="0"/>
          <w:caps w:val="0"/>
          <w:color w:val="383838"/>
          <w:spacing w:val="0"/>
          <w:sz w:val="24"/>
          <w:szCs w:val="24"/>
        </w:rPr>
      </w:pPr>
      <w:r>
        <w:rPr>
          <w:rFonts w:hint="eastAsia" w:ascii="宋体" w:hAnsi="宋体" w:eastAsia="宋体" w:cs="宋体"/>
          <w:b/>
          <w:bCs/>
          <w:i w:val="0"/>
          <w:iCs w:val="0"/>
          <w:caps w:val="0"/>
          <w:color w:val="000000"/>
          <w:spacing w:val="0"/>
          <w:kern w:val="0"/>
          <w:sz w:val="24"/>
          <w:szCs w:val="24"/>
          <w:lang w:val="en-US" w:eastAsia="zh-CN" w:bidi="ar"/>
        </w:rPr>
        <w:t>四、税费承担：</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480" w:firstLineChars="200"/>
        <w:jc w:val="left"/>
        <w:textAlignment w:val="auto"/>
        <w:rPr>
          <w:rFonts w:hint="eastAsia" w:ascii="宋体" w:hAnsi="宋体" w:eastAsia="宋体" w:cs="宋体"/>
          <w:i w:val="0"/>
          <w:iCs w:val="0"/>
          <w:caps w:val="0"/>
          <w:color w:val="383838"/>
          <w:spacing w:val="0"/>
          <w:sz w:val="24"/>
          <w:szCs w:val="24"/>
        </w:rPr>
      </w:pPr>
      <w:r>
        <w:rPr>
          <w:rFonts w:hint="eastAsia" w:ascii="宋体" w:hAnsi="宋体" w:eastAsia="宋体" w:cs="宋体"/>
          <w:i w:val="0"/>
          <w:iCs w:val="0"/>
          <w:caps w:val="0"/>
          <w:color w:val="000000"/>
          <w:spacing w:val="0"/>
          <w:kern w:val="0"/>
          <w:sz w:val="24"/>
          <w:szCs w:val="24"/>
          <w:lang w:val="en-US" w:eastAsia="zh-CN" w:bidi="ar"/>
        </w:rPr>
        <w:t>1、成交价为年租金，买受人若需开具正式发票的，税费由买受人承担。</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480" w:firstLineChars="200"/>
        <w:jc w:val="left"/>
        <w:textAlignment w:val="auto"/>
        <w:rPr>
          <w:rFonts w:hint="eastAsia" w:ascii="宋体" w:hAnsi="宋体" w:eastAsia="宋体" w:cs="宋体"/>
          <w:i w:val="0"/>
          <w:iCs w:val="0"/>
          <w:caps w:val="0"/>
          <w:color w:val="383838"/>
          <w:spacing w:val="0"/>
          <w:sz w:val="24"/>
          <w:szCs w:val="24"/>
        </w:rPr>
      </w:pPr>
      <w:r>
        <w:rPr>
          <w:rFonts w:hint="eastAsia" w:ascii="宋体" w:hAnsi="宋体" w:eastAsia="宋体" w:cs="宋体"/>
          <w:i w:val="0"/>
          <w:iCs w:val="0"/>
          <w:caps w:val="0"/>
          <w:color w:val="000000"/>
          <w:spacing w:val="0"/>
          <w:kern w:val="0"/>
          <w:sz w:val="24"/>
          <w:szCs w:val="24"/>
          <w:lang w:val="en-US" w:eastAsia="zh-CN" w:bidi="ar"/>
        </w:rPr>
        <w:t>2、涉及标的物交付之日起至标的物归还委托人前的一切相关费用由买受人承担，包括但不限于物业管理费、水电费、通讯费、垃圾清运费、数字电视、燃气费等。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482" w:firstLineChars="200"/>
        <w:jc w:val="left"/>
        <w:textAlignment w:val="auto"/>
        <w:rPr>
          <w:rFonts w:hint="eastAsia" w:ascii="宋体" w:hAnsi="宋体" w:eastAsia="宋体" w:cs="宋体"/>
          <w:i w:val="0"/>
          <w:iCs w:val="0"/>
          <w:caps w:val="0"/>
          <w:color w:val="383838"/>
          <w:spacing w:val="0"/>
          <w:sz w:val="24"/>
          <w:szCs w:val="24"/>
        </w:rPr>
      </w:pPr>
      <w:r>
        <w:rPr>
          <w:rFonts w:hint="eastAsia" w:ascii="宋体" w:hAnsi="宋体" w:eastAsia="宋体" w:cs="宋体"/>
          <w:b/>
          <w:bCs/>
          <w:i w:val="0"/>
          <w:iCs w:val="0"/>
          <w:caps w:val="0"/>
          <w:color w:val="000000"/>
          <w:spacing w:val="0"/>
          <w:kern w:val="0"/>
          <w:sz w:val="24"/>
          <w:szCs w:val="24"/>
          <w:lang w:val="en-US" w:eastAsia="zh-CN" w:bidi="ar"/>
        </w:rPr>
        <w:t>五、款项支付：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480" w:firstLineChars="200"/>
        <w:jc w:val="left"/>
        <w:textAlignment w:val="auto"/>
        <w:rPr>
          <w:rFonts w:hint="eastAsia" w:ascii="宋体" w:hAnsi="宋体" w:eastAsia="宋体" w:cs="宋体"/>
          <w:i w:val="0"/>
          <w:iCs w:val="0"/>
          <w:caps w:val="0"/>
          <w:color w:val="383838"/>
          <w:spacing w:val="0"/>
          <w:sz w:val="24"/>
          <w:szCs w:val="24"/>
        </w:rPr>
      </w:pPr>
      <w:r>
        <w:rPr>
          <w:rFonts w:hint="eastAsia" w:ascii="宋体" w:hAnsi="宋体" w:eastAsia="宋体" w:cs="宋体"/>
          <w:i w:val="0"/>
          <w:iCs w:val="0"/>
          <w:caps w:val="0"/>
          <w:color w:val="000000"/>
          <w:spacing w:val="0"/>
          <w:kern w:val="0"/>
          <w:sz w:val="24"/>
          <w:szCs w:val="24"/>
          <w:lang w:val="en-US" w:eastAsia="zh-CN" w:bidi="ar"/>
        </w:rPr>
        <w:t>买受人须在成交之日起五个工作日内付清成交款、履约保证金及拍卖佣金（保证金不得抵扣）。成交款、履约保证金、佣金交至宁波扬光拍卖有限公司，开户行：中国农业银行股份有限公司宁波江北支行，账号：</w:t>
      </w:r>
      <w:r>
        <w:rPr>
          <w:rFonts w:hint="eastAsia" w:ascii="宋体" w:hAnsi="宋体" w:eastAsia="宋体" w:cs="宋体"/>
          <w:i w:val="0"/>
          <w:iCs w:val="0"/>
          <w:caps w:val="0"/>
          <w:color w:val="383838"/>
          <w:spacing w:val="0"/>
          <w:kern w:val="0"/>
          <w:sz w:val="24"/>
          <w:szCs w:val="24"/>
          <w:lang w:val="en-US" w:eastAsia="zh-CN" w:bidi="ar"/>
        </w:rPr>
        <w:t>39102001040021029。</w:t>
      </w:r>
      <w:r>
        <w:rPr>
          <w:rFonts w:hint="eastAsia" w:ascii="宋体" w:hAnsi="宋体" w:eastAsia="宋体" w:cs="宋体"/>
          <w:i w:val="0"/>
          <w:iCs w:val="0"/>
          <w:caps w:val="0"/>
          <w:color w:val="000000"/>
          <w:spacing w:val="0"/>
          <w:kern w:val="0"/>
          <w:sz w:val="24"/>
          <w:szCs w:val="24"/>
          <w:lang w:val="en-US" w:eastAsia="zh-CN" w:bidi="ar"/>
        </w:rPr>
        <w:t>买受人若未能及时支付佣金的，拍卖人有权在拍卖保证金里优先扣除。</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482" w:firstLineChars="200"/>
        <w:jc w:val="left"/>
        <w:textAlignment w:val="auto"/>
        <w:rPr>
          <w:rFonts w:hint="eastAsia" w:ascii="宋体" w:hAnsi="宋体" w:eastAsia="宋体" w:cs="宋体"/>
          <w:i w:val="0"/>
          <w:iCs w:val="0"/>
          <w:caps w:val="0"/>
          <w:color w:val="383838"/>
          <w:spacing w:val="0"/>
          <w:sz w:val="24"/>
          <w:szCs w:val="24"/>
        </w:rPr>
      </w:pPr>
      <w:r>
        <w:rPr>
          <w:rFonts w:hint="eastAsia" w:ascii="宋体" w:hAnsi="宋体" w:eastAsia="宋体" w:cs="宋体"/>
          <w:b/>
          <w:bCs/>
          <w:i w:val="0"/>
          <w:iCs w:val="0"/>
          <w:caps w:val="0"/>
          <w:color w:val="000000"/>
          <w:spacing w:val="0"/>
          <w:kern w:val="0"/>
          <w:sz w:val="24"/>
          <w:szCs w:val="24"/>
          <w:lang w:val="en-US" w:eastAsia="zh-CN" w:bidi="ar"/>
        </w:rPr>
        <w:t>六、标的移交：</w:t>
      </w:r>
      <w:r>
        <w:rPr>
          <w:rFonts w:hint="eastAsia" w:ascii="宋体" w:hAnsi="宋体" w:eastAsia="宋体" w:cs="宋体"/>
          <w:i w:val="0"/>
          <w:iCs w:val="0"/>
          <w:caps w:val="0"/>
          <w:color w:val="000000"/>
          <w:spacing w:val="0"/>
          <w:kern w:val="0"/>
          <w:sz w:val="24"/>
          <w:szCs w:val="24"/>
          <w:lang w:val="en-US" w:eastAsia="zh-CN" w:bidi="ar"/>
        </w:rPr>
        <w:t>双方签订《房屋租赁合同》后，由委托人直接将标的交付与买受人（承租人）。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482" w:firstLineChars="200"/>
        <w:jc w:val="left"/>
        <w:textAlignment w:val="auto"/>
        <w:rPr>
          <w:rFonts w:hint="eastAsia" w:ascii="宋体" w:hAnsi="宋体" w:eastAsia="宋体" w:cs="宋体"/>
          <w:i w:val="0"/>
          <w:iCs w:val="0"/>
          <w:caps w:val="0"/>
          <w:color w:val="383838"/>
          <w:spacing w:val="0"/>
          <w:sz w:val="24"/>
          <w:szCs w:val="24"/>
        </w:rPr>
      </w:pPr>
      <w:r>
        <w:rPr>
          <w:rFonts w:hint="eastAsia" w:ascii="宋体" w:hAnsi="宋体" w:eastAsia="宋体" w:cs="宋体"/>
          <w:b/>
          <w:bCs/>
          <w:i w:val="0"/>
          <w:iCs w:val="0"/>
          <w:caps w:val="0"/>
          <w:color w:val="000000"/>
          <w:spacing w:val="0"/>
          <w:kern w:val="0"/>
          <w:sz w:val="24"/>
          <w:szCs w:val="24"/>
          <w:lang w:val="en-US" w:eastAsia="zh-CN" w:bidi="ar"/>
        </w:rPr>
        <w:t>七、特别约定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480" w:firstLineChars="200"/>
        <w:jc w:val="left"/>
        <w:textAlignment w:val="auto"/>
        <w:rPr>
          <w:rFonts w:hint="eastAsia" w:ascii="宋体" w:hAnsi="宋体" w:eastAsia="宋体" w:cs="宋体"/>
          <w:i w:val="0"/>
          <w:iCs w:val="0"/>
          <w:caps w:val="0"/>
          <w:color w:val="383838"/>
          <w:spacing w:val="0"/>
          <w:sz w:val="24"/>
          <w:szCs w:val="24"/>
        </w:rPr>
      </w:pPr>
      <w:r>
        <w:rPr>
          <w:rFonts w:hint="eastAsia" w:ascii="宋体" w:hAnsi="宋体" w:eastAsia="宋体" w:cs="宋体"/>
          <w:i w:val="0"/>
          <w:iCs w:val="0"/>
          <w:caps w:val="0"/>
          <w:color w:val="000000"/>
          <w:spacing w:val="0"/>
          <w:kern w:val="0"/>
          <w:sz w:val="24"/>
          <w:szCs w:val="24"/>
          <w:lang w:val="en-US" w:eastAsia="zh-CN" w:bidi="ar"/>
        </w:rPr>
        <w:t>1、本次拍卖仅对价格进行确认，出租人和承租人的具体权利和义务以双方签订的《房屋租赁合同》为准。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480" w:firstLineChars="200"/>
        <w:jc w:val="left"/>
        <w:textAlignment w:val="auto"/>
        <w:rPr>
          <w:rFonts w:hint="eastAsia" w:ascii="宋体" w:hAnsi="宋体" w:eastAsia="宋体" w:cs="宋体"/>
          <w:i w:val="0"/>
          <w:iCs w:val="0"/>
          <w:caps w:val="0"/>
          <w:color w:val="383838"/>
          <w:spacing w:val="0"/>
          <w:sz w:val="24"/>
          <w:szCs w:val="24"/>
        </w:rPr>
      </w:pPr>
      <w:r>
        <w:rPr>
          <w:rFonts w:hint="eastAsia" w:ascii="宋体" w:hAnsi="宋体" w:eastAsia="宋体" w:cs="宋体"/>
          <w:i w:val="0"/>
          <w:iCs w:val="0"/>
          <w:caps w:val="0"/>
          <w:color w:val="000000"/>
          <w:spacing w:val="0"/>
          <w:kern w:val="0"/>
          <w:sz w:val="24"/>
          <w:szCs w:val="24"/>
          <w:lang w:val="en-US" w:eastAsia="zh-CN" w:bidi="ar"/>
        </w:rPr>
        <w:t>2、租赁期间若涉及水、电、气、通讯、数字电视、消防等的安装及增扩容均由承租人自行负责。买受人如需对标的物进行装修的，应征得委托人书面同意，租赁关系结束或解除时，出租人若要求恢复原样的，承租人必须恢复，无论何种原因解除租赁关系，所有装修均无偿归委托人所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480" w:firstLineChars="200"/>
        <w:jc w:val="left"/>
        <w:textAlignment w:val="auto"/>
        <w:rPr>
          <w:rFonts w:hint="eastAsia" w:ascii="宋体" w:hAnsi="宋体" w:eastAsia="宋体" w:cs="宋体"/>
          <w:i w:val="0"/>
          <w:iCs w:val="0"/>
          <w:caps w:val="0"/>
          <w:color w:val="383838"/>
          <w:spacing w:val="0"/>
          <w:sz w:val="24"/>
          <w:szCs w:val="24"/>
        </w:rPr>
      </w:pPr>
      <w:r>
        <w:rPr>
          <w:rFonts w:hint="eastAsia" w:ascii="宋体" w:hAnsi="宋体" w:eastAsia="宋体" w:cs="宋体"/>
          <w:i w:val="0"/>
          <w:iCs w:val="0"/>
          <w:caps w:val="0"/>
          <w:color w:val="000000"/>
          <w:spacing w:val="0"/>
          <w:kern w:val="0"/>
          <w:sz w:val="24"/>
          <w:szCs w:val="24"/>
          <w:lang w:val="en-US" w:eastAsia="zh-CN" w:bidi="ar"/>
        </w:rPr>
        <w:t>3、买受人应合理使用标的物，如因使用不当造成标的物损坏或损毁的，由买受人负责修复及经济赔偿。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480" w:firstLineChars="200"/>
        <w:jc w:val="left"/>
        <w:textAlignment w:val="auto"/>
        <w:rPr>
          <w:rFonts w:hint="eastAsia" w:ascii="宋体" w:hAnsi="宋体" w:eastAsia="宋体" w:cs="宋体"/>
          <w:i w:val="0"/>
          <w:iCs w:val="0"/>
          <w:caps w:val="0"/>
          <w:color w:val="383838"/>
          <w:spacing w:val="0"/>
          <w:sz w:val="24"/>
          <w:szCs w:val="24"/>
        </w:rPr>
      </w:pPr>
      <w:r>
        <w:rPr>
          <w:rFonts w:hint="eastAsia" w:ascii="宋体" w:hAnsi="宋体" w:eastAsia="宋体" w:cs="宋体"/>
          <w:i w:val="0"/>
          <w:iCs w:val="0"/>
          <w:caps w:val="0"/>
          <w:color w:val="000000"/>
          <w:spacing w:val="0"/>
          <w:kern w:val="0"/>
          <w:sz w:val="24"/>
          <w:szCs w:val="24"/>
          <w:lang w:val="en-US" w:eastAsia="zh-CN" w:bidi="ar"/>
        </w:rPr>
        <w:t>4、若涉及买受人使用标的物或经营需要需办理相关证照的，由买受人自行办理。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480" w:firstLineChars="200"/>
        <w:jc w:val="left"/>
        <w:textAlignment w:val="auto"/>
        <w:rPr>
          <w:rFonts w:hint="eastAsia" w:ascii="宋体" w:hAnsi="宋体" w:eastAsia="宋体" w:cs="宋体"/>
          <w:i w:val="0"/>
          <w:iCs w:val="0"/>
          <w:caps w:val="0"/>
          <w:color w:val="383838"/>
          <w:spacing w:val="0"/>
          <w:sz w:val="24"/>
          <w:szCs w:val="24"/>
        </w:rPr>
      </w:pPr>
      <w:r>
        <w:rPr>
          <w:rFonts w:hint="eastAsia" w:ascii="宋体" w:hAnsi="宋体" w:eastAsia="宋体" w:cs="宋体"/>
          <w:i w:val="0"/>
          <w:iCs w:val="0"/>
          <w:caps w:val="0"/>
          <w:color w:val="000000"/>
          <w:spacing w:val="0"/>
          <w:kern w:val="0"/>
          <w:sz w:val="24"/>
          <w:szCs w:val="24"/>
          <w:lang w:val="en-US" w:eastAsia="zh-CN" w:bidi="ar"/>
        </w:rPr>
        <w:t>5、若遇自然灾害等不可抗力因素造成标的物损坏须提前终止合同的，双方互不承担责任。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480" w:firstLineChars="200"/>
        <w:jc w:val="left"/>
        <w:textAlignment w:val="auto"/>
        <w:rPr>
          <w:rFonts w:hint="eastAsia" w:ascii="宋体" w:hAnsi="宋体" w:eastAsia="宋体" w:cs="宋体"/>
          <w:i w:val="0"/>
          <w:iCs w:val="0"/>
          <w:caps w:val="0"/>
          <w:color w:val="383838"/>
          <w:spacing w:val="0"/>
          <w:sz w:val="24"/>
          <w:szCs w:val="24"/>
        </w:rPr>
      </w:pPr>
      <w:r>
        <w:rPr>
          <w:rFonts w:hint="eastAsia" w:ascii="宋体" w:hAnsi="宋体" w:eastAsia="宋体" w:cs="宋体"/>
          <w:i w:val="0"/>
          <w:iCs w:val="0"/>
          <w:caps w:val="0"/>
          <w:color w:val="000000"/>
          <w:spacing w:val="0"/>
          <w:kern w:val="0"/>
          <w:sz w:val="24"/>
          <w:szCs w:val="24"/>
          <w:lang w:val="en-US" w:eastAsia="zh-CN" w:bidi="ar"/>
        </w:rPr>
        <w:t>6、买受人有下列情况之一的，委托人有权单方解除合同，房屋履约保证金不予退还：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480" w:firstLineChars="200"/>
        <w:jc w:val="left"/>
        <w:textAlignment w:val="auto"/>
        <w:rPr>
          <w:rFonts w:hint="eastAsia" w:ascii="宋体" w:hAnsi="宋体" w:eastAsia="宋体" w:cs="宋体"/>
          <w:i w:val="0"/>
          <w:iCs w:val="0"/>
          <w:caps w:val="0"/>
          <w:color w:val="000000"/>
          <w:spacing w:val="0"/>
          <w:kern w:val="0"/>
          <w:sz w:val="24"/>
          <w:szCs w:val="24"/>
          <w:lang w:val="en-US" w:eastAsia="zh-CN" w:bidi="ar"/>
        </w:rPr>
      </w:pPr>
      <w:r>
        <w:rPr>
          <w:rFonts w:hint="eastAsia" w:ascii="宋体" w:hAnsi="宋体" w:eastAsia="宋体" w:cs="宋体"/>
          <w:i w:val="0"/>
          <w:iCs w:val="0"/>
          <w:caps w:val="0"/>
          <w:color w:val="000000"/>
          <w:spacing w:val="0"/>
          <w:kern w:val="0"/>
          <w:sz w:val="24"/>
          <w:szCs w:val="24"/>
          <w:lang w:val="en-US" w:eastAsia="zh-CN" w:bidi="ar"/>
        </w:rPr>
        <w:t>①未按《房屋租赁合同》或者本次《租赁权拍卖须知》的要求条款约定使用标的物的。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480" w:firstLineChars="200"/>
        <w:jc w:val="left"/>
        <w:textAlignment w:val="auto"/>
        <w:rPr>
          <w:rFonts w:hint="eastAsia" w:ascii="宋体" w:hAnsi="宋体" w:eastAsia="宋体" w:cs="宋体"/>
          <w:i w:val="0"/>
          <w:iCs w:val="0"/>
          <w:caps w:val="0"/>
          <w:color w:val="383838"/>
          <w:spacing w:val="0"/>
          <w:sz w:val="24"/>
          <w:szCs w:val="24"/>
        </w:rPr>
      </w:pPr>
      <w:r>
        <w:rPr>
          <w:rFonts w:hint="eastAsia" w:ascii="宋体" w:hAnsi="宋体" w:eastAsia="宋体" w:cs="宋体"/>
          <w:i w:val="0"/>
          <w:iCs w:val="0"/>
          <w:caps w:val="0"/>
          <w:color w:val="000000"/>
          <w:spacing w:val="0"/>
          <w:kern w:val="0"/>
          <w:sz w:val="24"/>
          <w:szCs w:val="24"/>
          <w:lang w:val="en-US" w:eastAsia="zh-CN" w:bidi="ar"/>
        </w:rPr>
        <w:t>②将标的物屋用于非法用途或不符合当地政府相关政策要求的。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480" w:firstLineChars="200"/>
        <w:jc w:val="left"/>
        <w:textAlignment w:val="auto"/>
        <w:rPr>
          <w:rFonts w:hint="eastAsia" w:ascii="宋体" w:hAnsi="宋体" w:eastAsia="宋体" w:cs="宋体"/>
          <w:i w:val="0"/>
          <w:iCs w:val="0"/>
          <w:caps w:val="0"/>
          <w:color w:val="383838"/>
          <w:spacing w:val="0"/>
          <w:sz w:val="24"/>
          <w:szCs w:val="24"/>
        </w:rPr>
      </w:pPr>
      <w:r>
        <w:rPr>
          <w:rFonts w:hint="eastAsia" w:ascii="宋体" w:hAnsi="宋体" w:eastAsia="宋体" w:cs="宋体"/>
          <w:i w:val="0"/>
          <w:iCs w:val="0"/>
          <w:caps w:val="0"/>
          <w:color w:val="000000"/>
          <w:spacing w:val="0"/>
          <w:kern w:val="0"/>
          <w:sz w:val="24"/>
          <w:szCs w:val="24"/>
          <w:lang w:val="en-US" w:eastAsia="zh-CN" w:bidi="ar"/>
        </w:rPr>
        <w:t>③没有及时付清拍卖款项或者租金的。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480" w:firstLineChars="200"/>
        <w:jc w:val="left"/>
        <w:textAlignment w:val="auto"/>
        <w:rPr>
          <w:rFonts w:hint="eastAsia" w:ascii="宋体" w:hAnsi="宋体" w:eastAsia="宋体" w:cs="宋体"/>
          <w:i w:val="0"/>
          <w:iCs w:val="0"/>
          <w:caps w:val="0"/>
          <w:color w:val="383838"/>
          <w:spacing w:val="0"/>
          <w:sz w:val="24"/>
          <w:szCs w:val="24"/>
        </w:rPr>
      </w:pPr>
      <w:r>
        <w:rPr>
          <w:rFonts w:hint="eastAsia" w:ascii="宋体" w:hAnsi="宋体" w:eastAsia="宋体" w:cs="宋体"/>
          <w:i w:val="0"/>
          <w:iCs w:val="0"/>
          <w:caps w:val="0"/>
          <w:color w:val="000000"/>
          <w:spacing w:val="0"/>
          <w:kern w:val="0"/>
          <w:sz w:val="24"/>
          <w:szCs w:val="24"/>
          <w:lang w:val="en-US" w:eastAsia="zh-CN" w:bidi="ar"/>
        </w:rPr>
        <w:t>7、政府相关部门若需对标的物征用或拆迁的，买受人须无条件配合，委托人不承担任何赔偿责任。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482" w:firstLineChars="200"/>
        <w:jc w:val="left"/>
        <w:textAlignment w:val="auto"/>
        <w:rPr>
          <w:rFonts w:hint="eastAsia" w:ascii="宋体" w:hAnsi="宋体" w:eastAsia="宋体" w:cs="宋体"/>
          <w:i w:val="0"/>
          <w:iCs w:val="0"/>
          <w:caps w:val="0"/>
          <w:color w:val="383838"/>
          <w:spacing w:val="0"/>
          <w:sz w:val="24"/>
          <w:szCs w:val="24"/>
        </w:rPr>
      </w:pPr>
      <w:r>
        <w:rPr>
          <w:rFonts w:hint="eastAsia" w:ascii="宋体" w:hAnsi="宋体" w:eastAsia="宋体" w:cs="宋体"/>
          <w:b/>
          <w:bCs/>
          <w:i w:val="0"/>
          <w:iCs w:val="0"/>
          <w:caps w:val="0"/>
          <w:color w:val="000000"/>
          <w:spacing w:val="0"/>
          <w:kern w:val="0"/>
          <w:sz w:val="24"/>
          <w:szCs w:val="24"/>
          <w:lang w:val="en-US" w:eastAsia="zh-CN" w:bidi="ar"/>
        </w:rPr>
        <w:t>八、法律责任：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480" w:firstLineChars="200"/>
        <w:jc w:val="left"/>
        <w:textAlignment w:val="auto"/>
        <w:rPr>
          <w:rFonts w:hint="eastAsia" w:ascii="宋体" w:hAnsi="宋体" w:eastAsia="宋体" w:cs="宋体"/>
          <w:i w:val="0"/>
          <w:iCs w:val="0"/>
          <w:caps w:val="0"/>
          <w:color w:val="383838"/>
          <w:spacing w:val="0"/>
          <w:sz w:val="24"/>
          <w:szCs w:val="24"/>
        </w:rPr>
      </w:pPr>
      <w:r>
        <w:rPr>
          <w:rFonts w:hint="eastAsia" w:ascii="宋体" w:hAnsi="宋体" w:eastAsia="宋体" w:cs="宋体"/>
          <w:i w:val="0"/>
          <w:iCs w:val="0"/>
          <w:caps w:val="0"/>
          <w:color w:val="000000"/>
          <w:spacing w:val="0"/>
          <w:kern w:val="0"/>
          <w:sz w:val="24"/>
          <w:szCs w:val="24"/>
          <w:lang w:val="en-US" w:eastAsia="zh-CN" w:bidi="ar"/>
        </w:rPr>
        <w:t>1、买受人有以下违约行为的，则应承担违约责任，即拍卖人有权在买受人违约时将买受人的拍卖保证金作为违约金不予退还；有权单方面解除《拍卖成交确认书》，收回标的并征得委托人同意重新拍卖，按《拍卖法》第39条规定，拍卖标的再行拍卖的，原买受人应当支付第一次拍卖中本人及委托人应当支付的佣金，再行拍卖的价款低于原拍卖价款的，原买受人应当补足差额：</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480" w:firstLineChars="200"/>
        <w:jc w:val="left"/>
        <w:textAlignment w:val="auto"/>
        <w:rPr>
          <w:rFonts w:hint="eastAsia" w:ascii="宋体" w:hAnsi="宋体" w:eastAsia="宋体" w:cs="宋体"/>
          <w:i w:val="0"/>
          <w:iCs w:val="0"/>
          <w:caps w:val="0"/>
          <w:color w:val="383838"/>
          <w:spacing w:val="0"/>
          <w:sz w:val="24"/>
          <w:szCs w:val="24"/>
        </w:rPr>
      </w:pPr>
      <w:r>
        <w:rPr>
          <w:rFonts w:hint="eastAsia" w:ascii="宋体" w:hAnsi="宋体" w:eastAsia="宋体" w:cs="宋体"/>
          <w:i w:val="0"/>
          <w:iCs w:val="0"/>
          <w:caps w:val="0"/>
          <w:color w:val="000000"/>
          <w:spacing w:val="0"/>
          <w:kern w:val="0"/>
          <w:sz w:val="24"/>
          <w:szCs w:val="24"/>
          <w:lang w:val="en-US" w:eastAsia="zh-CN" w:bidi="ar"/>
        </w:rPr>
        <w:t>A．拍卖成交后，买受人不与拍卖人签订《拍卖成交确认书》和办理成交确认手续的。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480" w:firstLineChars="200"/>
        <w:jc w:val="left"/>
        <w:textAlignment w:val="auto"/>
        <w:rPr>
          <w:rFonts w:hint="eastAsia" w:ascii="宋体" w:hAnsi="宋体" w:eastAsia="宋体" w:cs="宋体"/>
          <w:i w:val="0"/>
          <w:iCs w:val="0"/>
          <w:caps w:val="0"/>
          <w:color w:val="383838"/>
          <w:spacing w:val="0"/>
          <w:sz w:val="24"/>
          <w:szCs w:val="24"/>
        </w:rPr>
      </w:pPr>
      <w:r>
        <w:rPr>
          <w:rFonts w:hint="eastAsia" w:ascii="宋体" w:hAnsi="宋体" w:eastAsia="宋体" w:cs="宋体"/>
          <w:i w:val="0"/>
          <w:iCs w:val="0"/>
          <w:caps w:val="0"/>
          <w:color w:val="000000"/>
          <w:spacing w:val="0"/>
          <w:kern w:val="0"/>
          <w:sz w:val="24"/>
          <w:szCs w:val="24"/>
          <w:lang w:val="en-US" w:eastAsia="zh-CN" w:bidi="ar"/>
        </w:rPr>
        <w:t>B．买受人不能按时支付拍卖成交价款和拍卖佣金的。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480" w:firstLineChars="200"/>
        <w:jc w:val="left"/>
        <w:textAlignment w:val="auto"/>
        <w:rPr>
          <w:rFonts w:hint="eastAsia" w:ascii="宋体" w:hAnsi="宋体" w:eastAsia="宋体" w:cs="宋体"/>
          <w:i w:val="0"/>
          <w:iCs w:val="0"/>
          <w:caps w:val="0"/>
          <w:color w:val="383838"/>
          <w:spacing w:val="0"/>
          <w:sz w:val="24"/>
          <w:szCs w:val="24"/>
        </w:rPr>
      </w:pPr>
      <w:r>
        <w:rPr>
          <w:rFonts w:hint="eastAsia" w:ascii="宋体" w:hAnsi="宋体" w:eastAsia="宋体" w:cs="宋体"/>
          <w:i w:val="0"/>
          <w:iCs w:val="0"/>
          <w:caps w:val="0"/>
          <w:color w:val="000000"/>
          <w:spacing w:val="0"/>
          <w:kern w:val="0"/>
          <w:sz w:val="24"/>
          <w:szCs w:val="24"/>
          <w:lang w:val="en-US" w:eastAsia="zh-CN" w:bidi="ar"/>
        </w:rPr>
        <w:t>C．买受人不按本《拍卖须知》规定履行相关义务而造成违约的。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480" w:firstLineChars="200"/>
        <w:jc w:val="left"/>
        <w:textAlignment w:val="auto"/>
        <w:rPr>
          <w:rFonts w:hint="eastAsia" w:ascii="宋体" w:hAnsi="宋体" w:eastAsia="宋体" w:cs="宋体"/>
          <w:i w:val="0"/>
          <w:iCs w:val="0"/>
          <w:caps w:val="0"/>
          <w:color w:val="383838"/>
          <w:spacing w:val="0"/>
          <w:sz w:val="24"/>
          <w:szCs w:val="24"/>
        </w:rPr>
      </w:pPr>
      <w:r>
        <w:rPr>
          <w:rFonts w:hint="eastAsia" w:ascii="宋体" w:hAnsi="宋体" w:eastAsia="宋体" w:cs="宋体"/>
          <w:i w:val="0"/>
          <w:iCs w:val="0"/>
          <w:caps w:val="0"/>
          <w:color w:val="000000"/>
          <w:spacing w:val="0"/>
          <w:kern w:val="0"/>
          <w:sz w:val="24"/>
          <w:szCs w:val="24"/>
          <w:lang w:val="en-US" w:eastAsia="zh-CN" w:bidi="ar"/>
        </w:rPr>
        <w:t>2、竞买人之间恶意串通或有操纵竞价、弄虚作假行为的，拍卖人有权当场取消其竞买资格，造成损失的，由竞买人承担赔偿责任。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482" w:firstLineChars="200"/>
        <w:jc w:val="left"/>
        <w:textAlignment w:val="auto"/>
        <w:rPr>
          <w:rFonts w:hint="eastAsia" w:ascii="宋体" w:hAnsi="宋体" w:eastAsia="宋体" w:cs="宋体"/>
          <w:i w:val="0"/>
          <w:iCs w:val="0"/>
          <w:caps w:val="0"/>
          <w:color w:val="383838"/>
          <w:spacing w:val="0"/>
          <w:sz w:val="24"/>
          <w:szCs w:val="24"/>
        </w:rPr>
      </w:pPr>
      <w:r>
        <w:rPr>
          <w:rFonts w:hint="eastAsia" w:ascii="宋体" w:hAnsi="宋体" w:eastAsia="宋体" w:cs="宋体"/>
          <w:b/>
          <w:bCs/>
          <w:i w:val="0"/>
          <w:iCs w:val="0"/>
          <w:caps w:val="0"/>
          <w:color w:val="000000"/>
          <w:spacing w:val="0"/>
          <w:kern w:val="0"/>
          <w:sz w:val="24"/>
          <w:szCs w:val="24"/>
          <w:lang w:val="en-US" w:eastAsia="zh-CN" w:bidi="ar"/>
        </w:rPr>
        <w:t>九、疫情防控注意事项：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482" w:firstLineChars="200"/>
        <w:jc w:val="left"/>
        <w:textAlignment w:val="auto"/>
        <w:rPr>
          <w:rFonts w:hint="eastAsia" w:ascii="宋体" w:hAnsi="宋体" w:eastAsia="宋体" w:cs="宋体"/>
          <w:i w:val="0"/>
          <w:iCs w:val="0"/>
          <w:caps w:val="0"/>
          <w:color w:val="383838"/>
          <w:spacing w:val="0"/>
          <w:sz w:val="24"/>
          <w:szCs w:val="24"/>
        </w:rPr>
      </w:pPr>
      <w:r>
        <w:rPr>
          <w:rFonts w:hint="eastAsia" w:ascii="宋体" w:hAnsi="宋体" w:eastAsia="宋体" w:cs="宋体"/>
          <w:b/>
          <w:bCs/>
          <w:i w:val="0"/>
          <w:iCs w:val="0"/>
          <w:caps w:val="0"/>
          <w:color w:val="000000"/>
          <w:spacing w:val="0"/>
          <w:kern w:val="0"/>
          <w:sz w:val="24"/>
          <w:szCs w:val="24"/>
          <w:lang w:val="en-US" w:eastAsia="zh-CN" w:bidi="ar"/>
        </w:rPr>
        <w:t>1、为减少人员聚集及接触，本项目限定每个报名成功的进场人员不得超过2人。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482" w:firstLineChars="200"/>
        <w:jc w:val="left"/>
        <w:textAlignment w:val="auto"/>
        <w:rPr>
          <w:rFonts w:hint="eastAsia" w:ascii="宋体" w:hAnsi="宋体" w:eastAsia="宋体" w:cs="宋体"/>
          <w:i w:val="0"/>
          <w:iCs w:val="0"/>
          <w:caps w:val="0"/>
          <w:color w:val="383838"/>
          <w:spacing w:val="0"/>
          <w:sz w:val="24"/>
          <w:szCs w:val="24"/>
        </w:rPr>
      </w:pPr>
      <w:r>
        <w:rPr>
          <w:rFonts w:hint="eastAsia" w:ascii="宋体" w:hAnsi="宋体" w:eastAsia="宋体" w:cs="宋体"/>
          <w:b/>
          <w:bCs/>
          <w:i w:val="0"/>
          <w:iCs w:val="0"/>
          <w:caps w:val="0"/>
          <w:color w:val="000000"/>
          <w:spacing w:val="0"/>
          <w:kern w:val="0"/>
          <w:sz w:val="24"/>
          <w:szCs w:val="24"/>
          <w:lang w:val="en-US" w:eastAsia="zh-CN" w:bidi="ar"/>
        </w:rPr>
        <w:t>2、所有竞买人须配合工作人员现场指挥，进入开标室全程须佩戴口罩，出示本人甬行码绿码或健康码绿码方可进出，如有发热、咳嗽等可疑症状的人员，不得进入现场。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482" w:firstLineChars="200"/>
        <w:jc w:val="left"/>
        <w:textAlignment w:val="auto"/>
        <w:rPr>
          <w:rFonts w:hint="eastAsia" w:ascii="宋体" w:hAnsi="宋体" w:eastAsia="宋体" w:cs="宋体"/>
          <w:i w:val="0"/>
          <w:iCs w:val="0"/>
          <w:caps w:val="0"/>
          <w:color w:val="383838"/>
          <w:spacing w:val="0"/>
          <w:sz w:val="24"/>
          <w:szCs w:val="24"/>
        </w:rPr>
      </w:pPr>
      <w:r>
        <w:rPr>
          <w:rFonts w:hint="eastAsia" w:ascii="宋体" w:hAnsi="宋体" w:eastAsia="宋体" w:cs="宋体"/>
          <w:b/>
          <w:bCs/>
          <w:i w:val="0"/>
          <w:iCs w:val="0"/>
          <w:caps w:val="0"/>
          <w:color w:val="000000"/>
          <w:spacing w:val="0"/>
          <w:kern w:val="0"/>
          <w:sz w:val="24"/>
          <w:szCs w:val="24"/>
          <w:lang w:val="en-US" w:eastAsia="zh-CN" w:bidi="ar"/>
        </w:rPr>
        <w:t>十、其它：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480" w:firstLineChars="200"/>
        <w:jc w:val="left"/>
        <w:textAlignment w:val="auto"/>
        <w:rPr>
          <w:rFonts w:hint="eastAsia" w:ascii="宋体" w:hAnsi="宋体" w:eastAsia="宋体" w:cs="宋体"/>
          <w:i w:val="0"/>
          <w:iCs w:val="0"/>
          <w:caps w:val="0"/>
          <w:color w:val="383838"/>
          <w:spacing w:val="0"/>
          <w:sz w:val="24"/>
          <w:szCs w:val="24"/>
        </w:rPr>
      </w:pPr>
      <w:r>
        <w:rPr>
          <w:rFonts w:hint="eastAsia" w:ascii="宋体" w:hAnsi="宋体" w:eastAsia="宋体" w:cs="宋体"/>
          <w:i w:val="0"/>
          <w:iCs w:val="0"/>
          <w:caps w:val="0"/>
          <w:color w:val="000000"/>
          <w:spacing w:val="0"/>
          <w:kern w:val="0"/>
          <w:sz w:val="24"/>
          <w:szCs w:val="24"/>
          <w:lang w:val="en-US" w:eastAsia="zh-CN" w:bidi="ar"/>
        </w:rPr>
        <w:t>1、若有其它由拍卖人提供的与本次拍卖相关的附件均视为本须知有效组成部分。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480" w:firstLineChars="200"/>
        <w:jc w:val="left"/>
        <w:textAlignment w:val="auto"/>
        <w:rPr>
          <w:rFonts w:hint="eastAsia" w:ascii="宋体" w:hAnsi="宋体" w:eastAsia="宋体" w:cs="宋体"/>
          <w:i w:val="0"/>
          <w:iCs w:val="0"/>
          <w:caps w:val="0"/>
          <w:color w:val="383838"/>
          <w:spacing w:val="0"/>
          <w:sz w:val="24"/>
          <w:szCs w:val="24"/>
        </w:rPr>
      </w:pPr>
      <w:r>
        <w:rPr>
          <w:rFonts w:hint="eastAsia" w:ascii="宋体" w:hAnsi="宋体" w:eastAsia="宋体" w:cs="宋体"/>
          <w:i w:val="0"/>
          <w:iCs w:val="0"/>
          <w:caps w:val="0"/>
          <w:color w:val="000000"/>
          <w:spacing w:val="0"/>
          <w:kern w:val="0"/>
          <w:sz w:val="24"/>
          <w:szCs w:val="24"/>
          <w:lang w:val="en-US" w:eastAsia="zh-CN" w:bidi="ar"/>
        </w:rPr>
        <w:t>2、本须知的解释权在法律许可范围内归拍卖人所有。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0"/>
        <w:jc w:val="right"/>
        <w:textAlignment w:val="auto"/>
        <w:rPr>
          <w:rFonts w:hint="eastAsia" w:ascii="宋体" w:hAnsi="宋体" w:eastAsia="宋体" w:cs="宋体"/>
          <w:b/>
          <w:bCs/>
          <w:i w:val="0"/>
          <w:iCs w:val="0"/>
          <w:caps w:val="0"/>
          <w:color w:val="000000"/>
          <w:spacing w:val="0"/>
          <w:kern w:val="0"/>
          <w:sz w:val="24"/>
          <w:szCs w:val="24"/>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0"/>
        <w:jc w:val="right"/>
        <w:textAlignment w:val="auto"/>
        <w:rPr>
          <w:rFonts w:hint="eastAsia" w:ascii="宋体" w:hAnsi="宋体" w:eastAsia="宋体" w:cs="宋体"/>
          <w:i w:val="0"/>
          <w:iCs w:val="0"/>
          <w:caps w:val="0"/>
          <w:color w:val="383838"/>
          <w:spacing w:val="0"/>
          <w:sz w:val="24"/>
          <w:szCs w:val="24"/>
        </w:rPr>
      </w:pPr>
      <w:r>
        <w:rPr>
          <w:rFonts w:hint="eastAsia" w:ascii="宋体" w:hAnsi="宋体" w:eastAsia="宋体" w:cs="宋体"/>
          <w:b/>
          <w:bCs/>
          <w:i w:val="0"/>
          <w:iCs w:val="0"/>
          <w:caps w:val="0"/>
          <w:color w:val="000000"/>
          <w:spacing w:val="0"/>
          <w:kern w:val="0"/>
          <w:sz w:val="24"/>
          <w:szCs w:val="24"/>
          <w:lang w:val="en-US" w:eastAsia="zh-CN" w:bidi="ar"/>
        </w:rPr>
        <w:t>宁波扬光拍卖有限公司</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0"/>
        <w:jc w:val="right"/>
        <w:textAlignment w:val="auto"/>
        <w:rPr>
          <w:rFonts w:hint="eastAsia" w:ascii="宋体" w:hAnsi="宋体" w:eastAsia="宋体" w:cs="宋体"/>
          <w:i w:val="0"/>
          <w:iCs w:val="0"/>
          <w:caps w:val="0"/>
          <w:color w:val="383838"/>
          <w:spacing w:val="0"/>
          <w:sz w:val="24"/>
          <w:szCs w:val="24"/>
        </w:rPr>
      </w:pPr>
      <w:r>
        <w:rPr>
          <w:rFonts w:hint="eastAsia" w:ascii="宋体" w:hAnsi="宋体" w:eastAsia="宋体" w:cs="宋体"/>
          <w:b/>
          <w:bCs/>
          <w:i w:val="0"/>
          <w:iCs w:val="0"/>
          <w:caps w:val="0"/>
          <w:color w:val="000000"/>
          <w:spacing w:val="0"/>
          <w:kern w:val="0"/>
          <w:sz w:val="24"/>
          <w:szCs w:val="24"/>
          <w:lang w:val="en-US" w:eastAsia="zh-CN" w:bidi="ar"/>
        </w:rPr>
        <w:t>二〇二一年九月三十日</w:t>
      </w:r>
    </w:p>
    <w:p>
      <w:pPr>
        <w:keepNext w:val="0"/>
        <w:keepLines w:val="0"/>
        <w:pageBreakBefore w:val="0"/>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4560BA"/>
    <w:rsid w:val="01CE5549"/>
    <w:rsid w:val="0B0B11BF"/>
    <w:rsid w:val="13C975D9"/>
    <w:rsid w:val="164560BA"/>
    <w:rsid w:val="22BC6388"/>
    <w:rsid w:val="29CC3108"/>
    <w:rsid w:val="334A2138"/>
    <w:rsid w:val="42026A40"/>
    <w:rsid w:val="45A54DE8"/>
    <w:rsid w:val="48353A72"/>
    <w:rsid w:val="4DFE5321"/>
    <w:rsid w:val="52872A03"/>
    <w:rsid w:val="529807FD"/>
    <w:rsid w:val="54A97D70"/>
    <w:rsid w:val="5FB54056"/>
    <w:rsid w:val="71FB27A9"/>
    <w:rsid w:val="7ADD55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2021-09-26T16:38:00Z</dcterms:created>
  <dc:creator>lenovo1</dc:creator>
  <cp:lastModifiedBy>超超的农与乐</cp:lastModifiedBy>
  <cp:lastPrinted>2021-09-28T09:15:00Z</cp:lastPrinted>
  <dcterms:modified xsi:type="dcterms:W3CDTF">2021-09-30T05:28:49Z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6851180819AD4261A6381197B3BB74E1</vt:lpwstr>
  </property>
</Properties>
</file>