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方正姚体" w:eastAsia="方正姚体"/>
          <w:b/>
          <w:spacing w:val="-14"/>
          <w:sz w:val="84"/>
          <w:szCs w:val="84"/>
        </w:rPr>
      </w:pPr>
      <w:r>
        <w:rPr>
          <w:rFonts w:hint="eastAsia" w:ascii="方正姚体" w:eastAsia="方正姚体"/>
          <w:b/>
          <w:spacing w:val="-14"/>
          <w:sz w:val="84"/>
          <w:szCs w:val="84"/>
        </w:rPr>
        <w:t>宁波亚德拍卖有限公司</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方正姚体" w:eastAsia="方正姚体"/>
          <w:b/>
          <w:spacing w:val="-14"/>
          <w:sz w:val="24"/>
          <w:szCs w:val="24"/>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rPr>
        <w:t xml:space="preserve">拍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rPr>
        <w:t xml:space="preserve">卖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lang w:eastAsia="zh-CN"/>
        </w:rPr>
      </w:pPr>
      <w:r>
        <w:rPr>
          <w:rFonts w:hint="eastAsia" w:ascii="黑体" w:hAnsi="新宋体" w:eastAsia="黑体"/>
          <w:b/>
          <w:spacing w:val="46"/>
          <w:sz w:val="80"/>
          <w:szCs w:val="80"/>
          <w:lang w:eastAsia="zh-CN"/>
        </w:rPr>
        <w:t>须</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lang w:eastAsia="zh-CN"/>
        </w:rPr>
        <w:t>知</w:t>
      </w:r>
      <w:r>
        <w:rPr>
          <w:rFonts w:hint="eastAsia" w:ascii="黑体" w:hAnsi="新宋体" w:eastAsia="黑体"/>
          <w:b/>
          <w:spacing w:val="46"/>
          <w:sz w:val="80"/>
          <w:szCs w:val="80"/>
        </w:rPr>
        <w:t xml:space="preserve">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pPr>
      <w:r>
        <w:t xml:space="preserve">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jc w:val="left"/>
        <w:textAlignment w:val="auto"/>
        <w:rPr>
          <w:rFonts w:hint="eastAsia" w:ascii="宋体" w:eastAsia="宋体"/>
          <w:b/>
          <w:bCs/>
          <w:spacing w:val="20"/>
          <w:sz w:val="28"/>
          <w:szCs w:val="28"/>
          <w:lang w:val="en-US" w:eastAsia="zh-CN"/>
        </w:rPr>
      </w:pPr>
      <w:r>
        <w:rPr>
          <w:rFonts w:hint="eastAsia" w:ascii="宋体"/>
          <w:b/>
          <w:spacing w:val="20"/>
          <w:sz w:val="28"/>
          <w:szCs w:val="28"/>
        </w:rPr>
        <w:t>拍卖时间：20</w:t>
      </w:r>
      <w:r>
        <w:rPr>
          <w:rFonts w:hint="eastAsia" w:ascii="宋体"/>
          <w:b/>
          <w:spacing w:val="20"/>
          <w:sz w:val="28"/>
          <w:szCs w:val="28"/>
          <w:lang w:val="en-US" w:eastAsia="zh-CN"/>
        </w:rPr>
        <w:t>23</w:t>
      </w:r>
      <w:r>
        <w:rPr>
          <w:rFonts w:hint="eastAsia" w:ascii="宋体"/>
          <w:b/>
          <w:spacing w:val="20"/>
          <w:sz w:val="28"/>
          <w:szCs w:val="28"/>
        </w:rPr>
        <w:t>年</w:t>
      </w:r>
      <w:r>
        <w:rPr>
          <w:rFonts w:hint="eastAsia" w:ascii="宋体"/>
          <w:b/>
          <w:spacing w:val="20"/>
          <w:sz w:val="28"/>
          <w:szCs w:val="28"/>
          <w:lang w:val="en-US" w:eastAsia="zh-CN"/>
        </w:rPr>
        <w:t>11</w:t>
      </w:r>
      <w:r>
        <w:rPr>
          <w:rFonts w:hint="eastAsia" w:ascii="宋体"/>
          <w:b/>
          <w:spacing w:val="20"/>
          <w:sz w:val="28"/>
          <w:szCs w:val="28"/>
        </w:rPr>
        <w:t>月</w:t>
      </w:r>
      <w:r>
        <w:rPr>
          <w:rFonts w:hint="eastAsia" w:ascii="宋体"/>
          <w:b/>
          <w:spacing w:val="20"/>
          <w:sz w:val="28"/>
          <w:szCs w:val="28"/>
          <w:lang w:val="en-US" w:eastAsia="zh-CN"/>
        </w:rPr>
        <w:t>7</w:t>
      </w:r>
      <w:r>
        <w:rPr>
          <w:rFonts w:hint="eastAsia" w:ascii="宋体"/>
          <w:b/>
          <w:spacing w:val="20"/>
          <w:sz w:val="28"/>
          <w:szCs w:val="28"/>
        </w:rPr>
        <w:t>日上午</w:t>
      </w:r>
      <w:r>
        <w:rPr>
          <w:rFonts w:hint="eastAsia" w:ascii="宋体" w:hAnsi="宋体" w:eastAsia="宋体" w:cs="宋体"/>
          <w:b/>
          <w:bCs/>
          <w:sz w:val="28"/>
          <w:szCs w:val="28"/>
        </w:rPr>
        <w:t>9:00—9:30（延时除外）</w:t>
      </w:r>
    </w:p>
    <w:p>
      <w:pPr>
        <w:keepNext w:val="0"/>
        <w:keepLines w:val="0"/>
        <w:pageBreakBefore w:val="0"/>
        <w:widowControl w:val="0"/>
        <w:tabs>
          <w:tab w:val="left" w:pos="1440"/>
          <w:tab w:val="left" w:pos="1620"/>
          <w:tab w:val="left" w:pos="1800"/>
        </w:tabs>
        <w:kinsoku/>
        <w:wordWrap/>
        <w:overflowPunct/>
        <w:topLinePunct w:val="0"/>
        <w:autoSpaceDE/>
        <w:autoSpaceDN/>
        <w:bidi w:val="0"/>
        <w:adjustRightInd/>
        <w:snapToGrid/>
        <w:spacing w:line="600" w:lineRule="auto"/>
        <w:ind w:firstLine="642" w:firstLineChars="200"/>
        <w:jc w:val="left"/>
        <w:textAlignment w:val="auto"/>
        <w:rPr>
          <w:rFonts w:hint="eastAsia" w:ascii="宋体" w:eastAsia="宋体"/>
          <w:b/>
          <w:bCs/>
          <w:spacing w:val="20"/>
          <w:sz w:val="28"/>
          <w:szCs w:val="28"/>
          <w:lang w:eastAsia="zh-CN"/>
        </w:rPr>
      </w:pPr>
      <w:r>
        <w:rPr>
          <w:rFonts w:hint="eastAsia" w:ascii="宋体"/>
          <w:b/>
          <w:spacing w:val="20"/>
          <w:sz w:val="28"/>
          <w:szCs w:val="28"/>
        </w:rPr>
        <w:t>拍卖地点：</w:t>
      </w:r>
      <w:r>
        <w:rPr>
          <w:rFonts w:hint="eastAsia" w:ascii="宋体"/>
          <w:b/>
          <w:spacing w:val="20"/>
          <w:sz w:val="28"/>
          <w:szCs w:val="28"/>
          <w:lang w:eastAsia="zh-CN"/>
        </w:rPr>
        <w:t>中拍平台</w:t>
      </w:r>
      <w:r>
        <w:rPr>
          <w:rFonts w:hint="eastAsia" w:ascii="宋体" w:hAnsi="宋体" w:cs="宋体"/>
          <w:b/>
          <w:bCs/>
          <w:sz w:val="28"/>
          <w:szCs w:val="28"/>
          <w:lang w:eastAsia="zh-CN"/>
        </w:rPr>
        <w:t>（</w:t>
      </w:r>
      <w:r>
        <w:rPr>
          <w:rFonts w:hint="eastAsia" w:ascii="宋体" w:hAnsi="宋体" w:eastAsia="宋体" w:cs="宋体"/>
          <w:b/>
          <w:bCs/>
          <w:sz w:val="28"/>
          <w:szCs w:val="28"/>
        </w:rPr>
        <w:t>网址：https://paimai.caa123.org.cn</w:t>
      </w:r>
      <w:r>
        <w:rPr>
          <w:rFonts w:hint="eastAsia" w:ascii="宋体" w:hAnsi="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textAlignment w:val="auto"/>
        <w:rPr>
          <w:rFonts w:hint="eastAsia" w:ascii="宋体"/>
          <w:b/>
          <w:bCs w:val="0"/>
          <w:spacing w:val="30"/>
          <w:sz w:val="28"/>
          <w:szCs w:val="28"/>
        </w:rPr>
      </w:pPr>
      <w:r>
        <w:rPr>
          <w:rFonts w:hint="eastAsia" w:ascii="宋体"/>
          <w:b/>
          <w:spacing w:val="20"/>
          <w:sz w:val="28"/>
          <w:szCs w:val="28"/>
        </w:rPr>
        <w:t>咨询电话：</w:t>
      </w:r>
      <w:r>
        <w:rPr>
          <w:rFonts w:hint="eastAsia" w:ascii="宋体" w:hAnsi="宋体" w:eastAsia="宋体" w:cs="Times New Roman"/>
          <w:b/>
          <w:bCs w:val="0"/>
          <w:color w:val="000000"/>
          <w:kern w:val="0"/>
          <w:sz w:val="28"/>
          <w:szCs w:val="28"/>
          <w:lang w:val="en-US" w:eastAsia="zh-CN"/>
        </w:rPr>
        <w:t xml:space="preserve">62723501   </w:t>
      </w:r>
      <w:r>
        <w:rPr>
          <w:rFonts w:hint="eastAsia" w:ascii="宋体"/>
          <w:b/>
          <w:spacing w:val="20"/>
          <w:sz w:val="28"/>
          <w:szCs w:val="28"/>
        </w:rPr>
        <w:t>86864950</w:t>
      </w:r>
      <w:r>
        <w:rPr>
          <w:rFonts w:hint="eastAsia" w:ascii="宋体"/>
          <w:b/>
          <w:spacing w:val="30"/>
          <w:sz w:val="28"/>
          <w:szCs w:val="28"/>
        </w:rPr>
        <w:t xml:space="preserve"> </w:t>
      </w:r>
      <w:r>
        <w:rPr>
          <w:rFonts w:hint="eastAsia" w:ascii="宋体"/>
          <w:b/>
          <w:bCs w:val="0"/>
          <w:spacing w:val="3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jc w:val="left"/>
        <w:textAlignment w:val="auto"/>
        <w:rPr>
          <w:rFonts w:hint="eastAsia" w:ascii="宋体"/>
          <w:b/>
          <w:spacing w:val="20"/>
          <w:sz w:val="28"/>
          <w:szCs w:val="28"/>
        </w:rPr>
      </w:pPr>
      <w:r>
        <w:rPr>
          <w:rFonts w:hint="eastAsia" w:ascii="宋体"/>
          <w:b/>
          <w:spacing w:val="20"/>
          <w:sz w:val="28"/>
          <w:szCs w:val="28"/>
        </w:rPr>
        <w:t>公司地址：宁波市北仑区新大路755号新锋商务楼三楼</w:t>
      </w:r>
    </w:p>
    <w:p>
      <w:pPr>
        <w:bidi w:val="0"/>
        <w:ind w:firstLine="642" w:firstLineChars="200"/>
        <w:jc w:val="both"/>
        <w:rPr>
          <w:rFonts w:hint="eastAsia" w:ascii="宋体" w:hAnsi="宋体" w:eastAsia="宋体" w:cs="宋体"/>
          <w:b/>
          <w:bCs/>
          <w:color w:val="auto"/>
          <w:sz w:val="44"/>
          <w:szCs w:val="44"/>
          <w:lang w:eastAsia="zh-CN"/>
        </w:rPr>
      </w:pPr>
      <w:r>
        <w:rPr>
          <w:rFonts w:hint="eastAsia" w:ascii="宋体"/>
          <w:b/>
          <w:spacing w:val="20"/>
          <w:sz w:val="28"/>
          <w:szCs w:val="28"/>
        </w:rPr>
        <w:t>公司网址:</w:t>
      </w:r>
      <w:r>
        <w:rPr>
          <w:rFonts w:hint="eastAsia" w:ascii="宋体"/>
          <w:b/>
          <w:spacing w:val="28"/>
          <w:sz w:val="28"/>
          <w:szCs w:val="28"/>
        </w:rPr>
        <w:t xml:space="preserve"> </w:t>
      </w:r>
      <w:r>
        <w:rPr>
          <w:rFonts w:ascii="宋体" w:hAnsi="宋体"/>
          <w:b/>
          <w:spacing w:val="44"/>
          <w:sz w:val="28"/>
          <w:szCs w:val="28"/>
        </w:rPr>
        <w:fldChar w:fldCharType="begin"/>
      </w:r>
      <w:r>
        <w:rPr>
          <w:rFonts w:ascii="宋体" w:hAnsi="宋体"/>
          <w:b/>
          <w:spacing w:val="44"/>
          <w:sz w:val="28"/>
          <w:szCs w:val="28"/>
        </w:rPr>
        <w:instrText xml:space="preserve"> HYPERLINK "http://</w:instrText>
      </w:r>
      <w:r>
        <w:rPr>
          <w:rFonts w:hint="eastAsia" w:ascii="宋体" w:hAnsi="宋体"/>
          <w:b/>
          <w:spacing w:val="44"/>
          <w:sz w:val="28"/>
          <w:szCs w:val="28"/>
        </w:rPr>
        <w:instrText xml:space="preserve">www.nbyade.com</w:instrText>
      </w:r>
      <w:r>
        <w:rPr>
          <w:rFonts w:ascii="宋体" w:hAnsi="宋体"/>
          <w:b/>
          <w:spacing w:val="44"/>
          <w:sz w:val="28"/>
          <w:szCs w:val="28"/>
        </w:rPr>
        <w:instrText xml:space="preserve">" </w:instrText>
      </w:r>
      <w:r>
        <w:rPr>
          <w:rFonts w:ascii="宋体" w:hAnsi="宋体"/>
          <w:b/>
          <w:spacing w:val="44"/>
          <w:sz w:val="28"/>
          <w:szCs w:val="28"/>
        </w:rPr>
        <w:fldChar w:fldCharType="separate"/>
      </w:r>
      <w:r>
        <w:rPr>
          <w:rStyle w:val="7"/>
          <w:rFonts w:hint="eastAsia" w:ascii="宋体" w:hAnsi="宋体"/>
          <w:b/>
          <w:spacing w:val="44"/>
          <w:sz w:val="28"/>
          <w:szCs w:val="28"/>
        </w:rPr>
        <w:t>www.nbyade.com</w:t>
      </w:r>
      <w:r>
        <w:rPr>
          <w:rFonts w:ascii="宋体" w:hAnsi="宋体"/>
          <w:b/>
          <w:spacing w:val="44"/>
          <w:sz w:val="28"/>
          <w:szCs w:val="28"/>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21"/>
          <w:szCs w:val="21"/>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28"/>
          <w:szCs w:val="28"/>
        </w:rPr>
      </w:pPr>
      <w:r>
        <w:rPr>
          <w:rFonts w:hint="eastAsia" w:ascii="宋体" w:hAnsi="宋体"/>
          <w:b/>
          <w:sz w:val="44"/>
          <w:szCs w:val="44"/>
        </w:rPr>
        <w:t>拍  卖  须  知</w:t>
      </w:r>
    </w:p>
    <w:p>
      <w:pPr>
        <w:spacing w:before="312" w:beforeLines="100" w:after="156" w:afterLines="50" w:line="460" w:lineRule="exact"/>
        <w:jc w:val="center"/>
        <w:rPr>
          <w:rFonts w:hint="eastAsia" w:ascii="宋体" w:hAnsi="宋体" w:eastAsia="宋体" w:cs="宋体"/>
          <w:color w:val="auto"/>
          <w:sz w:val="24"/>
          <w:szCs w:val="24"/>
        </w:rPr>
      </w:pPr>
      <w:r>
        <w:rPr>
          <w:rFonts w:hint="eastAsia" w:ascii="宋体" w:hAnsi="宋体"/>
          <w:b/>
          <w:sz w:val="28"/>
          <w:szCs w:val="28"/>
        </w:rPr>
        <w:t>总 则</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为规范网络拍</w:t>
      </w:r>
      <w:r>
        <w:rPr>
          <w:rFonts w:hint="eastAsia" w:ascii="宋体" w:hAnsi="宋体" w:eastAsia="宋体" w:cs="宋体"/>
          <w:color w:val="auto"/>
          <w:sz w:val="24"/>
          <w:szCs w:val="24"/>
          <w:lang w:eastAsia="zh-CN"/>
        </w:rPr>
        <w:t>卖</w:t>
      </w:r>
      <w:r>
        <w:rPr>
          <w:rFonts w:hint="eastAsia" w:ascii="宋体" w:hAnsi="宋体" w:eastAsia="宋体" w:cs="宋体"/>
          <w:color w:val="auto"/>
          <w:sz w:val="24"/>
          <w:szCs w:val="24"/>
        </w:rPr>
        <w:t>竞买行为，依据《中华人民共和国拍卖法》</w:t>
      </w:r>
      <w:r>
        <w:rPr>
          <w:rFonts w:hint="eastAsia" w:ascii="宋体" w:hAnsi="宋体" w:eastAsia="宋体" w:cs="宋体"/>
          <w:color w:val="auto"/>
          <w:sz w:val="24"/>
          <w:szCs w:val="24"/>
          <w:lang w:eastAsia="zh-CN"/>
        </w:rPr>
        <w:t>和相关法律法规的</w:t>
      </w:r>
      <w:r>
        <w:rPr>
          <w:rFonts w:hint="eastAsia" w:ascii="宋体" w:hAnsi="宋体" w:eastAsia="宋体" w:cs="宋体"/>
          <w:color w:val="auto"/>
          <w:sz w:val="24"/>
          <w:szCs w:val="24"/>
        </w:rPr>
        <w:t>规定制定本竞买须知，参加网络拍卖会的竞</w:t>
      </w:r>
      <w:r>
        <w:rPr>
          <w:rFonts w:hint="eastAsia" w:ascii="宋体" w:hAnsi="宋体" w:eastAsia="宋体" w:cs="宋体"/>
          <w:color w:val="auto"/>
          <w:sz w:val="24"/>
          <w:szCs w:val="24"/>
          <w:lang w:eastAsia="zh-CN"/>
        </w:rPr>
        <w:t>买</w:t>
      </w:r>
      <w:r>
        <w:rPr>
          <w:rFonts w:hint="eastAsia" w:ascii="宋体" w:hAnsi="宋体" w:eastAsia="宋体" w:cs="宋体"/>
          <w:color w:val="auto"/>
          <w:sz w:val="24"/>
          <w:szCs w:val="24"/>
        </w:rPr>
        <w:t>人须仔细阅读和遵守本公司《</w:t>
      </w:r>
      <w:r>
        <w:rPr>
          <w:rFonts w:hint="eastAsia" w:ascii="宋体" w:hAnsi="宋体" w:eastAsia="宋体" w:cs="宋体"/>
          <w:color w:val="auto"/>
          <w:sz w:val="24"/>
          <w:szCs w:val="24"/>
          <w:lang w:eastAsia="zh-CN"/>
        </w:rPr>
        <w:t>拍卖</w:t>
      </w:r>
      <w:r>
        <w:rPr>
          <w:rFonts w:hint="eastAsia" w:ascii="宋体" w:hAnsi="宋体" w:eastAsia="宋体" w:cs="宋体"/>
          <w:color w:val="auto"/>
          <w:sz w:val="24"/>
          <w:szCs w:val="24"/>
        </w:rPr>
        <w:t>须知》及中国拍卖行业协会网络</w:t>
      </w:r>
      <w:r>
        <w:rPr>
          <w:rFonts w:hint="eastAsia" w:ascii="宋体" w:hAnsi="宋体" w:eastAsia="宋体" w:cs="宋体"/>
          <w:color w:val="auto"/>
          <w:sz w:val="24"/>
          <w:szCs w:val="24"/>
          <w:lang w:eastAsia="zh-CN"/>
        </w:rPr>
        <w:t>平台</w:t>
      </w:r>
      <w:r>
        <w:rPr>
          <w:rFonts w:hint="eastAsia" w:ascii="宋体" w:hAnsi="宋体" w:eastAsia="宋体" w:cs="宋体"/>
          <w:color w:val="auto"/>
          <w:sz w:val="24"/>
          <w:szCs w:val="24"/>
          <w:lang w:val="en-US" w:eastAsia="zh-CN"/>
        </w:rPr>
        <w:t>(以下简称“中拍平台”)</w:t>
      </w:r>
      <w:r>
        <w:rPr>
          <w:rFonts w:hint="eastAsia" w:ascii="宋体" w:hAnsi="宋体" w:eastAsia="宋体" w:cs="宋体"/>
          <w:color w:val="auto"/>
          <w:sz w:val="24"/>
          <w:szCs w:val="24"/>
        </w:rPr>
        <w:t>《中国拍卖行业协会网络拍卖规则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 xml:space="preserve">第二条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本次拍卖活动计价货币为人民币，拍卖</w:t>
      </w:r>
      <w:r>
        <w:rPr>
          <w:rFonts w:hint="eastAsia" w:ascii="宋体" w:hAnsi="宋体" w:eastAsia="宋体" w:cs="宋体"/>
          <w:color w:val="auto"/>
          <w:sz w:val="24"/>
          <w:szCs w:val="24"/>
          <w:lang w:eastAsia="zh-CN"/>
        </w:rPr>
        <w:t>标</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起拍价、</w:t>
      </w:r>
      <w:r>
        <w:rPr>
          <w:rFonts w:hint="eastAsia" w:ascii="宋体" w:hAnsi="宋体" w:eastAsia="宋体" w:cs="宋体"/>
          <w:color w:val="auto"/>
          <w:sz w:val="24"/>
          <w:szCs w:val="24"/>
        </w:rPr>
        <w:t>成交价</w:t>
      </w:r>
      <w:r>
        <w:rPr>
          <w:rFonts w:hint="eastAsia" w:ascii="宋体" w:hAnsi="宋体" w:eastAsia="宋体" w:cs="宋体"/>
          <w:color w:val="auto"/>
          <w:sz w:val="24"/>
          <w:szCs w:val="24"/>
          <w:lang w:eastAsia="zh-CN"/>
        </w:rPr>
        <w:t>均不含</w:t>
      </w:r>
      <w:r>
        <w:rPr>
          <w:rFonts w:hint="eastAsia" w:ascii="宋体" w:hAnsi="宋体" w:eastAsia="宋体" w:cs="宋体"/>
          <w:color w:val="auto"/>
          <w:sz w:val="24"/>
          <w:szCs w:val="24"/>
        </w:rPr>
        <w:t>标的物</w:t>
      </w:r>
      <w:r>
        <w:rPr>
          <w:rFonts w:hint="eastAsia" w:ascii="宋体" w:hAnsi="宋体" w:eastAsia="宋体" w:cs="宋体"/>
          <w:color w:val="auto"/>
          <w:sz w:val="24"/>
          <w:szCs w:val="24"/>
          <w:lang w:eastAsia="zh-CN"/>
        </w:rPr>
        <w:t>经营</w:t>
      </w:r>
      <w:r>
        <w:rPr>
          <w:rFonts w:hint="eastAsia" w:ascii="宋体" w:hAnsi="宋体" w:eastAsia="宋体" w:cs="宋体"/>
          <w:color w:val="auto"/>
          <w:sz w:val="24"/>
          <w:szCs w:val="24"/>
        </w:rPr>
        <w:t>过程中所发生的全部税、费等相关费用</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第三条</w:t>
      </w:r>
      <w:r>
        <w:rPr>
          <w:rFonts w:hint="eastAsia" w:ascii="宋体" w:hAnsi="宋体" w:eastAsia="宋体" w:cs="宋体"/>
          <w:b/>
          <w:bCs/>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按照法律规定，委托人有权在</w:t>
      </w:r>
      <w:r>
        <w:rPr>
          <w:rFonts w:hint="eastAsia" w:ascii="宋体" w:hAnsi="宋体" w:eastAsia="宋体" w:cs="宋体"/>
          <w:color w:val="auto"/>
          <w:sz w:val="24"/>
          <w:szCs w:val="24"/>
          <w:lang w:eastAsia="zh-CN"/>
        </w:rPr>
        <w:t>拍卖</w:t>
      </w:r>
      <w:r>
        <w:rPr>
          <w:rFonts w:hint="eastAsia" w:ascii="宋体" w:hAnsi="宋体" w:eastAsia="宋体" w:cs="宋体"/>
          <w:color w:val="auto"/>
          <w:sz w:val="24"/>
          <w:szCs w:val="24"/>
        </w:rPr>
        <w:t>前中止、暂停、撤回</w:t>
      </w:r>
      <w:r>
        <w:rPr>
          <w:rFonts w:hint="eastAsia" w:ascii="宋体" w:hAnsi="宋体" w:eastAsia="宋体" w:cs="宋体"/>
          <w:color w:val="auto"/>
          <w:sz w:val="24"/>
          <w:szCs w:val="24"/>
          <w:lang w:eastAsia="zh-CN"/>
        </w:rPr>
        <w:t>拍卖</w:t>
      </w:r>
      <w:r>
        <w:rPr>
          <w:rFonts w:hint="eastAsia" w:ascii="宋体" w:hAnsi="宋体" w:eastAsia="宋体" w:cs="宋体"/>
          <w:color w:val="auto"/>
          <w:sz w:val="24"/>
          <w:szCs w:val="24"/>
        </w:rPr>
        <w:t>，若出现上述情况，</w:t>
      </w:r>
      <w:r>
        <w:rPr>
          <w:rFonts w:hint="eastAsia" w:ascii="宋体" w:hAnsi="宋体" w:eastAsia="宋体" w:cs="宋体"/>
          <w:color w:val="auto"/>
          <w:sz w:val="24"/>
          <w:szCs w:val="24"/>
          <w:lang w:eastAsia="zh-CN"/>
        </w:rPr>
        <w:t>竞买人</w:t>
      </w:r>
      <w:r>
        <w:rPr>
          <w:rFonts w:hint="eastAsia" w:ascii="宋体" w:hAnsi="宋体" w:eastAsia="宋体" w:cs="宋体"/>
          <w:color w:val="auto"/>
          <w:sz w:val="24"/>
          <w:szCs w:val="24"/>
        </w:rPr>
        <w:t>交付的</w:t>
      </w:r>
      <w:r>
        <w:rPr>
          <w:rFonts w:hint="eastAsia" w:ascii="宋体" w:hAnsi="宋体" w:eastAsia="宋体" w:cs="宋体"/>
          <w:color w:val="auto"/>
          <w:sz w:val="24"/>
          <w:szCs w:val="24"/>
          <w:lang w:eastAsia="zh-CN"/>
        </w:rPr>
        <w:t>竞买</w:t>
      </w:r>
      <w:r>
        <w:rPr>
          <w:rFonts w:hint="eastAsia" w:ascii="宋体" w:hAnsi="宋体" w:eastAsia="宋体" w:cs="宋体"/>
          <w:color w:val="auto"/>
          <w:sz w:val="24"/>
          <w:szCs w:val="24"/>
        </w:rPr>
        <w:t>保证金</w:t>
      </w:r>
      <w:r>
        <w:rPr>
          <w:rFonts w:hint="eastAsia" w:ascii="宋体" w:hAnsi="宋体" w:eastAsia="宋体" w:cs="宋体"/>
          <w:color w:val="auto"/>
          <w:sz w:val="24"/>
          <w:szCs w:val="24"/>
          <w:lang w:val="en-US" w:eastAsia="zh-CN"/>
        </w:rPr>
        <w:t>按银行同期活期存款利率计息退还</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拍卖</w:t>
      </w:r>
      <w:r>
        <w:rPr>
          <w:rFonts w:hint="eastAsia" w:ascii="宋体" w:hAnsi="宋体" w:eastAsia="宋体" w:cs="宋体"/>
          <w:color w:val="auto"/>
          <w:sz w:val="24"/>
          <w:szCs w:val="24"/>
        </w:rPr>
        <w:t>公司不承担赔偿责任。</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第四条</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拍卖公司对</w:t>
      </w:r>
      <w:r>
        <w:rPr>
          <w:rFonts w:hint="eastAsia" w:ascii="宋体" w:hAnsi="宋体" w:eastAsia="宋体" w:cs="宋体"/>
          <w:color w:val="auto"/>
          <w:sz w:val="24"/>
          <w:szCs w:val="24"/>
          <w:lang w:eastAsia="zh-CN"/>
        </w:rPr>
        <w:t>拍卖</w:t>
      </w:r>
      <w:r>
        <w:rPr>
          <w:rFonts w:hint="eastAsia" w:ascii="宋体" w:hAnsi="宋体" w:eastAsia="宋体" w:cs="宋体"/>
          <w:color w:val="auto"/>
          <w:sz w:val="24"/>
          <w:szCs w:val="24"/>
        </w:rPr>
        <w:t>标的用任何方式所作的内容介绍及评价，均可能有不确切之处，仅作参考意见，并未表示任何担保。因此，</w:t>
      </w:r>
      <w:r>
        <w:rPr>
          <w:rFonts w:hint="eastAsia" w:ascii="宋体" w:hAnsi="宋体" w:eastAsia="宋体" w:cs="宋体"/>
          <w:color w:val="auto"/>
          <w:sz w:val="24"/>
          <w:szCs w:val="24"/>
          <w:lang w:eastAsia="zh-CN"/>
        </w:rPr>
        <w:t>竞买人</w:t>
      </w:r>
      <w:r>
        <w:rPr>
          <w:rFonts w:hint="eastAsia" w:ascii="宋体" w:hAnsi="宋体" w:eastAsia="宋体" w:cs="宋体"/>
          <w:color w:val="auto"/>
          <w:sz w:val="24"/>
          <w:szCs w:val="24"/>
        </w:rPr>
        <w:t>应仔细察看</w:t>
      </w:r>
      <w:r>
        <w:rPr>
          <w:rFonts w:hint="eastAsia" w:ascii="宋体" w:hAnsi="宋体" w:eastAsia="宋体" w:cs="宋体"/>
          <w:color w:val="auto"/>
          <w:sz w:val="24"/>
          <w:szCs w:val="24"/>
          <w:lang w:eastAsia="zh-CN"/>
        </w:rPr>
        <w:t>拍卖</w:t>
      </w:r>
      <w:r>
        <w:rPr>
          <w:rFonts w:hint="eastAsia" w:ascii="宋体" w:hAnsi="宋体" w:eastAsia="宋体" w:cs="宋体"/>
          <w:color w:val="auto"/>
          <w:sz w:val="24"/>
          <w:szCs w:val="24"/>
        </w:rPr>
        <w:t>标的及相关资料，慎重决定竞价行为，并对其行为承担法律责任。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 xml:space="preserve">第五条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如网络拍卖出现技术故障导致无法正常举行，则将暂停拍卖，等网络恢复后另行通知。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bCs/>
          <w:color w:val="auto"/>
          <w:sz w:val="24"/>
          <w:szCs w:val="24"/>
        </w:rPr>
      </w:pPr>
      <w:r>
        <w:rPr>
          <w:rFonts w:hint="eastAsia" w:ascii="宋体" w:hAnsi="宋体" w:cs="宋体"/>
          <w:b/>
          <w:bCs/>
          <w:color w:val="auto"/>
          <w:sz w:val="24"/>
          <w:szCs w:val="24"/>
          <w:lang w:eastAsia="zh-CN"/>
        </w:rPr>
        <w:t>第六条</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lang w:eastAsia="zh-CN"/>
        </w:rPr>
        <w:t>拍卖</w:t>
      </w:r>
      <w:r>
        <w:rPr>
          <w:rFonts w:hint="eastAsia" w:ascii="宋体" w:hAnsi="宋体" w:eastAsia="宋体" w:cs="宋体"/>
          <w:b/>
          <w:bCs/>
          <w:color w:val="auto"/>
          <w:sz w:val="24"/>
          <w:szCs w:val="24"/>
        </w:rPr>
        <w:t>标的：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Times New Roman"/>
          <w:bCs/>
          <w:color w:val="000000"/>
          <w:kern w:val="0"/>
          <w:sz w:val="24"/>
          <w:szCs w:val="24"/>
          <w:lang w:val="en-US" w:eastAsia="zh-CN"/>
        </w:rPr>
      </w:pPr>
      <w:r>
        <w:rPr>
          <w:rFonts w:hint="eastAsia" w:ascii="宋体" w:hAnsi="宋体" w:eastAsia="宋体" w:cs="Times New Roman"/>
          <w:bCs/>
          <w:color w:val="000000"/>
          <w:kern w:val="0"/>
          <w:sz w:val="24"/>
          <w:szCs w:val="24"/>
          <w:lang w:val="en-US" w:eastAsia="zh-CN"/>
        </w:rPr>
        <w:t>1、</w:t>
      </w:r>
      <w:r>
        <w:rPr>
          <w:rFonts w:hint="eastAsia" w:ascii="宋体" w:hAnsi="宋体" w:eastAsia="宋体" w:cs="Times New Roman"/>
          <w:sz w:val="24"/>
          <w:szCs w:val="24"/>
          <w:u w:val="none"/>
        </w:rPr>
        <w:t>位于余姚市中塑世纪大厦1幢1002室</w:t>
      </w:r>
      <w:r>
        <w:rPr>
          <w:rFonts w:hint="eastAsia" w:ascii="宋体" w:hAnsi="宋体" w:eastAsia="宋体" w:cs="Times New Roman"/>
          <w:bCs/>
          <w:color w:val="000000"/>
          <w:kern w:val="0"/>
          <w:sz w:val="24"/>
          <w:szCs w:val="24"/>
          <w:lang w:val="en-US" w:eastAsia="zh-CN"/>
        </w:rPr>
        <w:t>房屋</w:t>
      </w:r>
      <w:r>
        <w:rPr>
          <w:rFonts w:hint="eastAsia" w:ascii="宋体" w:hAnsi="宋体" w:eastAsia="宋体" w:cs="Times New Roman"/>
          <w:sz w:val="24"/>
          <w:szCs w:val="24"/>
          <w:u w:val="none"/>
        </w:rPr>
        <w:t>，权证面积为65.63平方米，</w:t>
      </w:r>
      <w:r>
        <w:rPr>
          <w:rFonts w:hint="eastAsia" w:ascii="宋体" w:hAnsi="宋体" w:eastAsia="宋体" w:cs="Times New Roman"/>
          <w:bCs/>
          <w:color w:val="000000"/>
          <w:kern w:val="0"/>
          <w:sz w:val="24"/>
          <w:szCs w:val="24"/>
          <w:lang w:val="en-US" w:eastAsia="zh-CN"/>
        </w:rPr>
        <w:t>出租年限：五年；用途：商业；状态：空置。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bCs/>
          <w:color w:val="000000"/>
          <w:kern w:val="0"/>
          <w:sz w:val="24"/>
          <w:szCs w:val="24"/>
          <w:lang w:val="en-US" w:eastAsia="zh-CN"/>
        </w:rPr>
      </w:pPr>
      <w:r>
        <w:rPr>
          <w:rFonts w:hint="eastAsia" w:ascii="宋体" w:hAnsi="宋体" w:eastAsia="宋体" w:cs="Times New Roman"/>
          <w:bCs/>
          <w:color w:val="000000"/>
          <w:kern w:val="0"/>
          <w:sz w:val="24"/>
          <w:szCs w:val="24"/>
          <w:lang w:val="en-US" w:eastAsia="zh-CN"/>
        </w:rPr>
        <w:t>第一年租金起拍价：</w:t>
      </w:r>
      <w:r>
        <w:rPr>
          <w:rFonts w:hint="eastAsia" w:ascii="宋体" w:hAnsi="宋体" w:eastAsia="宋体" w:cs="Times New Roman"/>
          <w:sz w:val="24"/>
          <w:szCs w:val="24"/>
          <w:u w:val="none"/>
        </w:rPr>
        <w:t>18400元</w:t>
      </w:r>
      <w:r>
        <w:rPr>
          <w:rFonts w:hint="eastAsia" w:ascii="宋体" w:hAnsi="宋体" w:eastAsia="宋体" w:cs="Times New Roman"/>
          <w:bCs/>
          <w:color w:val="000000"/>
          <w:kern w:val="0"/>
          <w:sz w:val="24"/>
          <w:szCs w:val="24"/>
          <w:lang w:val="en-US" w:eastAsia="zh-CN"/>
        </w:rPr>
        <w:t xml:space="preserve">   竞买保证金：</w:t>
      </w:r>
      <w:r>
        <w:rPr>
          <w:rFonts w:hint="eastAsia" w:ascii="宋体" w:hAnsi="宋体" w:cs="Times New Roman"/>
          <w:bCs/>
          <w:color w:val="000000"/>
          <w:kern w:val="0"/>
          <w:sz w:val="24"/>
          <w:szCs w:val="24"/>
          <w:lang w:val="en-US" w:eastAsia="zh-CN"/>
        </w:rPr>
        <w:t>5</w:t>
      </w:r>
      <w:r>
        <w:rPr>
          <w:rFonts w:hint="eastAsia" w:ascii="宋体" w:hAnsi="宋体" w:eastAsia="宋体" w:cs="Times New Roman"/>
          <w:bCs/>
          <w:color w:val="000000"/>
          <w:kern w:val="0"/>
          <w:sz w:val="24"/>
          <w:szCs w:val="24"/>
          <w:lang w:val="en-US" w:eastAsia="zh-CN"/>
        </w:rPr>
        <w:t>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Times New Roman"/>
          <w:bCs/>
          <w:color w:val="000000"/>
          <w:kern w:val="0"/>
          <w:sz w:val="24"/>
          <w:szCs w:val="24"/>
          <w:lang w:val="en-US" w:eastAsia="zh-CN"/>
        </w:rPr>
      </w:pPr>
      <w:r>
        <w:rPr>
          <w:rFonts w:hint="eastAsia" w:ascii="宋体" w:hAnsi="宋体" w:cs="Times New Roman"/>
          <w:bCs/>
          <w:color w:val="000000"/>
          <w:kern w:val="0"/>
          <w:sz w:val="24"/>
          <w:szCs w:val="24"/>
          <w:lang w:val="en-US" w:eastAsia="zh-CN"/>
        </w:rPr>
        <w:t>2</w:t>
      </w:r>
      <w:r>
        <w:rPr>
          <w:rFonts w:hint="eastAsia" w:ascii="宋体" w:hAnsi="宋体" w:eastAsia="宋体" w:cs="Times New Roman"/>
          <w:bCs/>
          <w:color w:val="000000"/>
          <w:kern w:val="0"/>
          <w:sz w:val="24"/>
          <w:szCs w:val="24"/>
          <w:lang w:val="en-US" w:eastAsia="zh-CN"/>
        </w:rPr>
        <w:t>、位于</w:t>
      </w:r>
      <w:r>
        <w:rPr>
          <w:rFonts w:hint="eastAsia" w:ascii="宋体" w:hAnsi="宋体" w:eastAsia="宋体" w:cs="Times New Roman"/>
          <w:sz w:val="24"/>
          <w:szCs w:val="24"/>
          <w:u w:val="none"/>
        </w:rPr>
        <w:t>余姚市中塑世纪大厦1幢1911室</w:t>
      </w:r>
      <w:r>
        <w:rPr>
          <w:rFonts w:hint="eastAsia" w:ascii="宋体" w:hAnsi="宋体" w:eastAsia="宋体" w:cs="Times New Roman"/>
          <w:bCs/>
          <w:color w:val="000000"/>
          <w:kern w:val="0"/>
          <w:sz w:val="24"/>
          <w:szCs w:val="24"/>
          <w:lang w:val="en-US" w:eastAsia="zh-CN"/>
        </w:rPr>
        <w:t>房屋</w:t>
      </w:r>
      <w:r>
        <w:rPr>
          <w:rFonts w:hint="eastAsia" w:ascii="宋体" w:hAnsi="宋体" w:eastAsia="宋体" w:cs="Times New Roman"/>
          <w:sz w:val="24"/>
          <w:szCs w:val="24"/>
          <w:u w:val="none"/>
        </w:rPr>
        <w:t>，权证面积为65.63平方米，</w:t>
      </w:r>
      <w:r>
        <w:rPr>
          <w:rFonts w:hint="eastAsia" w:ascii="宋体" w:hAnsi="宋体" w:eastAsia="宋体" w:cs="Times New Roman"/>
          <w:bCs/>
          <w:color w:val="000000"/>
          <w:kern w:val="0"/>
          <w:sz w:val="24"/>
          <w:szCs w:val="24"/>
          <w:lang w:val="en-US" w:eastAsia="zh-CN"/>
        </w:rPr>
        <w:t>出租年限：五年；用途：商业；状态：空置。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bCs/>
          <w:color w:val="000000"/>
          <w:kern w:val="0"/>
          <w:sz w:val="24"/>
          <w:szCs w:val="24"/>
          <w:lang w:val="en-US" w:eastAsia="zh-CN"/>
        </w:rPr>
      </w:pPr>
      <w:r>
        <w:rPr>
          <w:rFonts w:hint="eastAsia" w:ascii="宋体" w:hAnsi="宋体" w:eastAsia="宋体" w:cs="Times New Roman"/>
          <w:bCs/>
          <w:color w:val="000000"/>
          <w:kern w:val="0"/>
          <w:sz w:val="24"/>
          <w:szCs w:val="24"/>
          <w:lang w:val="en-US" w:eastAsia="zh-CN"/>
        </w:rPr>
        <w:t>第一年租金起拍价：</w:t>
      </w:r>
      <w:r>
        <w:rPr>
          <w:rFonts w:hint="eastAsia" w:ascii="宋体" w:hAnsi="宋体" w:eastAsia="宋体" w:cs="Times New Roman"/>
          <w:sz w:val="24"/>
          <w:szCs w:val="24"/>
          <w:u w:val="none"/>
        </w:rPr>
        <w:t>18400元</w:t>
      </w:r>
      <w:r>
        <w:rPr>
          <w:rFonts w:hint="eastAsia" w:ascii="宋体" w:hAnsi="宋体" w:eastAsia="宋体" w:cs="Times New Roman"/>
          <w:bCs/>
          <w:color w:val="000000"/>
          <w:kern w:val="0"/>
          <w:sz w:val="24"/>
          <w:szCs w:val="24"/>
          <w:lang w:val="en-US" w:eastAsia="zh-CN"/>
        </w:rPr>
        <w:t xml:space="preserve">   竞买保证金：</w:t>
      </w:r>
      <w:r>
        <w:rPr>
          <w:rFonts w:hint="eastAsia" w:ascii="宋体" w:hAnsi="宋体" w:cs="Times New Roman"/>
          <w:bCs/>
          <w:color w:val="000000"/>
          <w:kern w:val="0"/>
          <w:sz w:val="24"/>
          <w:szCs w:val="24"/>
          <w:lang w:val="en-US" w:eastAsia="zh-CN"/>
        </w:rPr>
        <w:t>5</w:t>
      </w:r>
      <w:r>
        <w:rPr>
          <w:rFonts w:hint="eastAsia" w:ascii="宋体" w:hAnsi="宋体" w:eastAsia="宋体" w:cs="Times New Roman"/>
          <w:bCs/>
          <w:color w:val="000000"/>
          <w:kern w:val="0"/>
          <w:sz w:val="24"/>
          <w:szCs w:val="24"/>
          <w:lang w:val="en-US" w:eastAsia="zh-CN"/>
        </w:rPr>
        <w:t>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Times New Roman"/>
          <w:bCs/>
          <w:color w:val="000000"/>
          <w:kern w:val="0"/>
          <w:sz w:val="24"/>
          <w:szCs w:val="24"/>
          <w:lang w:val="en-US" w:eastAsia="zh-CN"/>
        </w:rPr>
      </w:pPr>
      <w:r>
        <w:rPr>
          <w:rFonts w:hint="eastAsia" w:ascii="宋体" w:hAnsi="宋体" w:cs="Times New Roman"/>
          <w:bCs/>
          <w:color w:val="000000"/>
          <w:kern w:val="0"/>
          <w:sz w:val="24"/>
          <w:szCs w:val="24"/>
          <w:lang w:val="en-US" w:eastAsia="zh-CN"/>
        </w:rPr>
        <w:t>3</w:t>
      </w:r>
      <w:r>
        <w:rPr>
          <w:rFonts w:hint="eastAsia" w:ascii="宋体" w:hAnsi="宋体" w:eastAsia="宋体" w:cs="Times New Roman"/>
          <w:bCs/>
          <w:color w:val="000000"/>
          <w:kern w:val="0"/>
          <w:sz w:val="24"/>
          <w:szCs w:val="24"/>
          <w:lang w:val="en-US" w:eastAsia="zh-CN"/>
        </w:rPr>
        <w:t>、位于</w:t>
      </w:r>
      <w:r>
        <w:rPr>
          <w:rFonts w:hint="eastAsia" w:ascii="宋体" w:hAnsi="宋体" w:eastAsia="宋体" w:cs="Times New Roman"/>
          <w:sz w:val="24"/>
          <w:szCs w:val="24"/>
          <w:u w:val="none"/>
        </w:rPr>
        <w:t>余姚市中塑世纪大厦1幢1917室</w:t>
      </w:r>
      <w:r>
        <w:rPr>
          <w:rFonts w:hint="eastAsia" w:ascii="宋体" w:hAnsi="宋体" w:eastAsia="宋体" w:cs="Times New Roman"/>
          <w:bCs/>
          <w:color w:val="000000"/>
          <w:kern w:val="0"/>
          <w:sz w:val="24"/>
          <w:szCs w:val="24"/>
          <w:lang w:val="en-US" w:eastAsia="zh-CN"/>
        </w:rPr>
        <w:t>房屋</w:t>
      </w:r>
      <w:r>
        <w:rPr>
          <w:rFonts w:hint="eastAsia" w:ascii="宋体" w:hAnsi="宋体" w:eastAsia="宋体" w:cs="Times New Roman"/>
          <w:sz w:val="24"/>
          <w:szCs w:val="24"/>
          <w:u w:val="none"/>
        </w:rPr>
        <w:t>，权证面积为115.81平方米，</w:t>
      </w:r>
      <w:r>
        <w:rPr>
          <w:rFonts w:hint="eastAsia" w:ascii="宋体" w:hAnsi="宋体" w:eastAsia="宋体" w:cs="Times New Roman"/>
          <w:bCs/>
          <w:color w:val="000000"/>
          <w:kern w:val="0"/>
          <w:sz w:val="24"/>
          <w:szCs w:val="24"/>
          <w:lang w:val="en-US" w:eastAsia="zh-CN"/>
        </w:rPr>
        <w:t>出租年限：五年；用途：商业；状态：空置。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bCs/>
          <w:color w:val="000000"/>
          <w:kern w:val="0"/>
          <w:sz w:val="24"/>
          <w:szCs w:val="24"/>
          <w:lang w:val="en-US" w:eastAsia="zh-CN"/>
        </w:rPr>
      </w:pPr>
      <w:r>
        <w:rPr>
          <w:rFonts w:hint="eastAsia" w:ascii="宋体" w:hAnsi="宋体" w:eastAsia="宋体" w:cs="Times New Roman"/>
          <w:bCs/>
          <w:color w:val="000000"/>
          <w:kern w:val="0"/>
          <w:sz w:val="24"/>
          <w:szCs w:val="24"/>
          <w:lang w:val="en-US" w:eastAsia="zh-CN"/>
        </w:rPr>
        <w:t>第一年租金起拍价：</w:t>
      </w:r>
      <w:r>
        <w:rPr>
          <w:rFonts w:hint="eastAsia" w:ascii="宋体" w:hAnsi="宋体" w:eastAsia="宋体" w:cs="Times New Roman"/>
          <w:sz w:val="24"/>
          <w:szCs w:val="24"/>
          <w:u w:val="none"/>
        </w:rPr>
        <w:t>32400元</w:t>
      </w:r>
      <w:r>
        <w:rPr>
          <w:rFonts w:hint="eastAsia" w:ascii="宋体" w:hAnsi="宋体" w:eastAsia="宋体" w:cs="Times New Roman"/>
          <w:bCs/>
          <w:color w:val="000000"/>
          <w:kern w:val="0"/>
          <w:sz w:val="24"/>
          <w:szCs w:val="24"/>
          <w:lang w:val="en-US" w:eastAsia="zh-CN"/>
        </w:rPr>
        <w:t xml:space="preserve">   竞买保证金：</w:t>
      </w:r>
      <w:r>
        <w:rPr>
          <w:rFonts w:hint="eastAsia" w:ascii="宋体" w:hAnsi="宋体" w:cs="Times New Roman"/>
          <w:bCs/>
          <w:color w:val="000000"/>
          <w:kern w:val="0"/>
          <w:sz w:val="24"/>
          <w:szCs w:val="24"/>
          <w:lang w:val="en-US" w:eastAsia="zh-CN"/>
        </w:rPr>
        <w:t>9</w:t>
      </w:r>
      <w:r>
        <w:rPr>
          <w:rFonts w:hint="eastAsia" w:ascii="宋体" w:hAnsi="宋体" w:eastAsia="宋体" w:cs="Times New Roman"/>
          <w:bCs/>
          <w:color w:val="000000"/>
          <w:kern w:val="0"/>
          <w:sz w:val="24"/>
          <w:szCs w:val="24"/>
          <w:lang w:val="en-US" w:eastAsia="zh-CN"/>
        </w:rPr>
        <w:t>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Times New Roman"/>
          <w:bCs/>
          <w:color w:val="000000"/>
          <w:kern w:val="0"/>
          <w:sz w:val="24"/>
          <w:szCs w:val="24"/>
          <w:lang w:val="en-US" w:eastAsia="zh-CN"/>
        </w:rPr>
      </w:pPr>
      <w:r>
        <w:rPr>
          <w:rFonts w:hint="eastAsia" w:ascii="宋体" w:hAnsi="宋体" w:cs="Times New Roman"/>
          <w:bCs/>
          <w:color w:val="000000"/>
          <w:kern w:val="0"/>
          <w:sz w:val="24"/>
          <w:szCs w:val="24"/>
          <w:lang w:val="en-US" w:eastAsia="zh-CN"/>
        </w:rPr>
        <w:t>4</w:t>
      </w:r>
      <w:r>
        <w:rPr>
          <w:rFonts w:hint="eastAsia" w:ascii="宋体" w:hAnsi="宋体" w:eastAsia="宋体" w:cs="Times New Roman"/>
          <w:bCs/>
          <w:color w:val="000000"/>
          <w:kern w:val="0"/>
          <w:sz w:val="24"/>
          <w:szCs w:val="24"/>
          <w:lang w:val="en-US" w:eastAsia="zh-CN"/>
        </w:rPr>
        <w:t>、位于</w:t>
      </w:r>
      <w:r>
        <w:rPr>
          <w:rFonts w:hint="eastAsia" w:ascii="宋体" w:hAnsi="宋体" w:eastAsia="宋体" w:cs="Times New Roman"/>
          <w:sz w:val="24"/>
          <w:szCs w:val="24"/>
          <w:u w:val="none"/>
        </w:rPr>
        <w:t>余姚市中塑世纪大厦2幢428、429、430室</w:t>
      </w:r>
      <w:r>
        <w:rPr>
          <w:rFonts w:hint="eastAsia" w:ascii="宋体" w:hAnsi="宋体" w:eastAsia="宋体" w:cs="Times New Roman"/>
          <w:bCs/>
          <w:color w:val="000000"/>
          <w:kern w:val="0"/>
          <w:sz w:val="24"/>
          <w:szCs w:val="24"/>
          <w:lang w:val="en-US" w:eastAsia="zh-CN"/>
        </w:rPr>
        <w:t>房屋</w:t>
      </w:r>
      <w:r>
        <w:rPr>
          <w:rFonts w:hint="eastAsia" w:ascii="宋体" w:hAnsi="宋体" w:eastAsia="宋体" w:cs="Times New Roman"/>
          <w:sz w:val="24"/>
          <w:szCs w:val="24"/>
          <w:u w:val="none"/>
        </w:rPr>
        <w:t>，权证面积为639.2平方米，现出租面积为90平方</w:t>
      </w:r>
      <w:r>
        <w:rPr>
          <w:rFonts w:hint="eastAsia" w:ascii="宋体" w:hAnsi="宋体" w:cs="Times New Roman"/>
          <w:sz w:val="24"/>
          <w:szCs w:val="24"/>
          <w:u w:val="none"/>
          <w:lang w:val="en-US" w:eastAsia="zh-CN"/>
        </w:rPr>
        <w:t>米</w:t>
      </w:r>
      <w:r>
        <w:rPr>
          <w:rFonts w:hint="eastAsia" w:ascii="宋体" w:hAnsi="宋体" w:eastAsia="宋体" w:cs="Times New Roman"/>
          <w:sz w:val="24"/>
          <w:szCs w:val="24"/>
          <w:u w:val="none"/>
        </w:rPr>
        <w:t>，</w:t>
      </w:r>
      <w:r>
        <w:rPr>
          <w:rFonts w:hint="eastAsia" w:ascii="宋体" w:hAnsi="宋体" w:eastAsia="宋体" w:cs="Times New Roman"/>
          <w:bCs/>
          <w:color w:val="000000"/>
          <w:kern w:val="0"/>
          <w:sz w:val="24"/>
          <w:szCs w:val="24"/>
          <w:lang w:val="en-US" w:eastAsia="zh-CN"/>
        </w:rPr>
        <w:t>出租年限：五年；用途：商业；状态：空置。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bCs/>
          <w:color w:val="000000"/>
          <w:kern w:val="0"/>
          <w:sz w:val="24"/>
          <w:szCs w:val="24"/>
          <w:lang w:val="en-US" w:eastAsia="zh-CN"/>
        </w:rPr>
      </w:pPr>
      <w:r>
        <w:rPr>
          <w:rFonts w:hint="eastAsia" w:ascii="宋体" w:hAnsi="宋体" w:eastAsia="宋体" w:cs="Times New Roman"/>
          <w:bCs/>
          <w:color w:val="000000"/>
          <w:kern w:val="0"/>
          <w:sz w:val="24"/>
          <w:szCs w:val="24"/>
          <w:lang w:val="en-US" w:eastAsia="zh-CN"/>
        </w:rPr>
        <w:t>第一年租金起拍价：</w:t>
      </w:r>
      <w:r>
        <w:rPr>
          <w:rFonts w:hint="eastAsia" w:ascii="宋体" w:hAnsi="宋体" w:eastAsia="宋体" w:cs="Times New Roman"/>
          <w:sz w:val="24"/>
          <w:szCs w:val="24"/>
          <w:u w:val="none"/>
        </w:rPr>
        <w:t>25200元</w:t>
      </w:r>
      <w:r>
        <w:rPr>
          <w:rFonts w:hint="eastAsia" w:ascii="宋体" w:hAnsi="宋体" w:cs="Times New Roman"/>
          <w:sz w:val="24"/>
          <w:szCs w:val="24"/>
          <w:u w:val="none"/>
          <w:lang w:val="en-US" w:eastAsia="zh-CN"/>
        </w:rPr>
        <w:t xml:space="preserve">   </w:t>
      </w:r>
      <w:r>
        <w:rPr>
          <w:rFonts w:hint="eastAsia" w:ascii="宋体" w:hAnsi="宋体" w:eastAsia="宋体" w:cs="Times New Roman"/>
          <w:bCs/>
          <w:color w:val="000000"/>
          <w:kern w:val="0"/>
          <w:sz w:val="24"/>
          <w:szCs w:val="24"/>
          <w:lang w:val="en-US" w:eastAsia="zh-CN"/>
        </w:rPr>
        <w:t>竞买保证金：</w:t>
      </w:r>
      <w:r>
        <w:rPr>
          <w:rFonts w:hint="eastAsia" w:ascii="宋体" w:hAnsi="宋体" w:cs="Times New Roman"/>
          <w:bCs/>
          <w:color w:val="000000"/>
          <w:kern w:val="0"/>
          <w:sz w:val="24"/>
          <w:szCs w:val="24"/>
          <w:lang w:val="en-US" w:eastAsia="zh-CN"/>
        </w:rPr>
        <w:t>7</w:t>
      </w:r>
      <w:r>
        <w:rPr>
          <w:rFonts w:hint="eastAsia" w:ascii="宋体" w:hAnsi="宋体" w:eastAsia="宋体" w:cs="Times New Roman"/>
          <w:bCs/>
          <w:color w:val="000000"/>
          <w:kern w:val="0"/>
          <w:sz w:val="24"/>
          <w:szCs w:val="24"/>
          <w:lang w:val="en-US" w:eastAsia="zh-CN"/>
        </w:rPr>
        <w:t>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Times New Roman"/>
          <w:bCs/>
          <w:color w:val="000000"/>
          <w:kern w:val="0"/>
          <w:sz w:val="24"/>
          <w:szCs w:val="24"/>
          <w:lang w:val="en-US" w:eastAsia="zh-CN"/>
        </w:rPr>
      </w:pPr>
      <w:r>
        <w:rPr>
          <w:rFonts w:hint="eastAsia" w:ascii="宋体" w:hAnsi="宋体" w:cs="Times New Roman"/>
          <w:bCs/>
          <w:color w:val="000000"/>
          <w:kern w:val="0"/>
          <w:sz w:val="24"/>
          <w:szCs w:val="24"/>
          <w:lang w:val="en-US" w:eastAsia="zh-CN"/>
        </w:rPr>
        <w:t>5</w:t>
      </w:r>
      <w:r>
        <w:rPr>
          <w:rFonts w:hint="eastAsia" w:ascii="宋体" w:hAnsi="宋体" w:eastAsia="宋体" w:cs="Times New Roman"/>
          <w:bCs/>
          <w:color w:val="000000"/>
          <w:kern w:val="0"/>
          <w:sz w:val="24"/>
          <w:szCs w:val="24"/>
          <w:lang w:val="en-US" w:eastAsia="zh-CN"/>
        </w:rPr>
        <w:t>、位于</w:t>
      </w:r>
      <w:r>
        <w:rPr>
          <w:rFonts w:hint="eastAsia" w:ascii="宋体" w:hAnsi="宋体" w:eastAsia="宋体" w:cs="Times New Roman"/>
          <w:sz w:val="24"/>
          <w:szCs w:val="24"/>
          <w:u w:val="none"/>
        </w:rPr>
        <w:t>余姚市舜科路21-4、21-5号，权证面积为299.45平方米，</w:t>
      </w:r>
      <w:r>
        <w:rPr>
          <w:rFonts w:hint="eastAsia" w:ascii="宋体" w:hAnsi="宋体" w:eastAsia="宋体" w:cs="Times New Roman"/>
          <w:bCs/>
          <w:color w:val="000000"/>
          <w:kern w:val="0"/>
          <w:sz w:val="24"/>
          <w:szCs w:val="24"/>
          <w:lang w:val="en-US" w:eastAsia="zh-CN"/>
        </w:rPr>
        <w:t>出租年限：五年；用途：商业；状态：空置。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jc w:val="left"/>
        <w:textAlignment w:val="auto"/>
        <w:rPr>
          <w:rFonts w:hint="eastAsia" w:ascii="宋体" w:hAnsi="宋体" w:eastAsia="宋体" w:cs="Times New Roman"/>
          <w:bCs/>
          <w:color w:val="000000"/>
          <w:kern w:val="0"/>
          <w:sz w:val="24"/>
          <w:szCs w:val="24"/>
          <w:lang w:val="en-US" w:eastAsia="zh-CN"/>
        </w:rPr>
      </w:pPr>
      <w:r>
        <w:rPr>
          <w:rFonts w:hint="eastAsia" w:ascii="宋体" w:hAnsi="宋体" w:eastAsia="宋体" w:cs="Times New Roman"/>
          <w:bCs/>
          <w:color w:val="000000"/>
          <w:kern w:val="0"/>
          <w:sz w:val="24"/>
          <w:szCs w:val="24"/>
          <w:lang w:val="en-US" w:eastAsia="zh-CN"/>
        </w:rPr>
        <w:t>第一年租金起拍价：</w:t>
      </w:r>
      <w:r>
        <w:rPr>
          <w:rFonts w:hint="eastAsia" w:ascii="宋体" w:hAnsi="宋体" w:eastAsia="宋体" w:cs="Times New Roman"/>
          <w:sz w:val="24"/>
          <w:szCs w:val="24"/>
          <w:u w:val="none"/>
        </w:rPr>
        <w:t>72950元</w:t>
      </w:r>
      <w:r>
        <w:rPr>
          <w:rFonts w:hint="eastAsia" w:ascii="宋体" w:hAnsi="宋体" w:cs="Times New Roman"/>
          <w:sz w:val="24"/>
          <w:szCs w:val="24"/>
          <w:u w:val="none"/>
          <w:lang w:val="en-US" w:eastAsia="zh-CN"/>
        </w:rPr>
        <w:t xml:space="preserve">   </w:t>
      </w:r>
      <w:r>
        <w:rPr>
          <w:rFonts w:hint="eastAsia" w:ascii="宋体" w:hAnsi="宋体" w:eastAsia="宋体" w:cs="Times New Roman"/>
          <w:bCs/>
          <w:color w:val="000000"/>
          <w:kern w:val="0"/>
          <w:sz w:val="24"/>
          <w:szCs w:val="24"/>
          <w:lang w:val="en-US" w:eastAsia="zh-CN"/>
        </w:rPr>
        <w:t>竞买保证金：</w:t>
      </w:r>
      <w:r>
        <w:rPr>
          <w:rFonts w:hint="eastAsia" w:ascii="宋体" w:hAnsi="宋体" w:cs="Times New Roman"/>
          <w:bCs/>
          <w:color w:val="000000"/>
          <w:kern w:val="0"/>
          <w:sz w:val="24"/>
          <w:szCs w:val="24"/>
          <w:lang w:val="en-US" w:eastAsia="zh-CN"/>
        </w:rPr>
        <w:t>20</w:t>
      </w:r>
      <w:r>
        <w:rPr>
          <w:rFonts w:hint="eastAsia" w:ascii="宋体" w:hAnsi="宋体" w:eastAsia="宋体" w:cs="Times New Roman"/>
          <w:bCs/>
          <w:color w:val="000000"/>
          <w:kern w:val="0"/>
          <w:sz w:val="24"/>
          <w:szCs w:val="24"/>
          <w:lang w:val="en-US" w:eastAsia="zh-CN"/>
        </w:rPr>
        <w:t>000元</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color w:val="000000"/>
          <w:sz w:val="24"/>
          <w:szCs w:val="24"/>
          <w:lang w:eastAsia="zh-CN"/>
        </w:rPr>
      </w:pPr>
      <w:r>
        <w:rPr>
          <w:rFonts w:hint="eastAsia" w:ascii="宋体" w:hAnsi="宋体" w:eastAsia="宋体" w:cs="宋体"/>
          <w:b/>
          <w:bCs/>
          <w:color w:val="auto"/>
          <w:sz w:val="24"/>
          <w:szCs w:val="24"/>
          <w:lang w:eastAsia="zh-CN"/>
        </w:rPr>
        <w:t>★</w:t>
      </w:r>
      <w:r>
        <w:rPr>
          <w:rFonts w:hint="eastAsia" w:ascii="宋体" w:hAnsi="宋体" w:eastAsia="宋体" w:cs="宋体"/>
          <w:b/>
          <w:color w:val="000000"/>
          <w:sz w:val="24"/>
          <w:szCs w:val="24"/>
          <w:lang w:eastAsia="zh-CN"/>
        </w:rPr>
        <w:t>竞买人条件：</w:t>
      </w:r>
      <w:r>
        <w:rPr>
          <w:rFonts w:hint="eastAsia" w:ascii="宋体" w:hAnsi="宋体" w:eastAsia="宋体" w:cs="Times New Roman"/>
          <w:b/>
          <w:bCs/>
          <w:color w:val="000000"/>
          <w:kern w:val="0"/>
          <w:sz w:val="24"/>
          <w:szCs w:val="24"/>
          <w:lang w:eastAsia="zh-CN"/>
        </w:rPr>
        <w:t>具有完全民事行为能力的自然人、法人或其他组织均可报名参加</w:t>
      </w:r>
      <w:r>
        <w:rPr>
          <w:rFonts w:hint="eastAsia" w:ascii="宋体" w:hAnsi="宋体" w:eastAsia="宋体" w:cs="宋体"/>
          <w:b/>
          <w:color w:val="000000"/>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color w:val="000000"/>
          <w:sz w:val="24"/>
          <w:szCs w:val="24"/>
          <w:lang w:val="en-US" w:eastAsia="zh-CN"/>
        </w:rPr>
        <w:t xml:space="preserve">   </w:t>
      </w:r>
      <w:r>
        <w:rPr>
          <w:rFonts w:hint="eastAsia" w:ascii="宋体" w:hAnsi="宋体" w:eastAsia="宋体" w:cs="宋体"/>
          <w:b w:val="0"/>
          <w:bCs/>
          <w:color w:val="000000"/>
          <w:sz w:val="24"/>
          <w:szCs w:val="24"/>
          <w:lang w:val="en-US" w:eastAsia="zh-CN"/>
        </w:rPr>
        <w:t>本次拍卖标的物以实物现状为准，标的数据以委托人提供的相关资料记载为准。委托双方不承担拍卖标的的瑕疵担保责任。竞买人在报名登记前必须仔细审看、勘察拍卖标的，对拍卖标的风险已作充分评估，一旦作出竞买决定并成交，即表明竞买人接受拍卖标的之一切现状，愿意承担法律责任，并且不得以任何理由提出退还标的物或拒付拍卖成交款及其他费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第五条  标的物特别说明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 本次拍卖会为房产租赁权拍卖，按现状进行租赁；标的有产权证，房屋用途为商业用房，建筑面积及土地使用权面积仅供参考，具体以现状实样为准，建筑面积的差异不影响本次租赁成交价。</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 本次房产租赁使用应符合当地所属规划、公安、卫生、消防、城管等部门的限制和要求，租金一年一付，先付后用。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3、 竞买人、买受人在参拍前已认可附后《房屋租赁合同》的具体条款，买受人付清全部款项后与委托人签订《房屋租赁合同》。出租的房产不得私自转让，并应按期缴清房屋租金，否则作为违约处理。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4、 租赁期内，买受人自行对租赁房屋进行适度装饰（费用买受人自理），但不得破坏房屋结构和设施设备。如根据需要需适度改变房屋结构和外立面的，须经委托人同意，并提供设计方案给委托人审核同意后方可实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5、 租期满后，买受人必须无条件退租，如买受人未按期退还房屋的，委托人有权责令买受人强制搬出，并由买受人自行承担由此造成的后果。买受人归还承租房屋时，室内装修原则上应恢复原状，但经委托人同意部分装饰可不予拆除，对房屋结构、外立面发生改变的，买受人应负责恢复原状，给委托人造成损失的，买受人应予赔偿。</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6、 租赁期间所发生的一切税、费、水、电、通信、有线电视、物业管理费、空调费等费用均由买受人自行负担，且应按时缴清。</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7、 拍卖成交后拍卖人只出具拍卖佣金发票，其他相关票据由委托人提供。</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8、 买受人不得利用所租赁的场地从事违法犯罪活动和损害社会公共利益，必须自觉遵守业主的有关规定，并服从业主管理。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9、 标的权利瑕疵以委托人提供的有关权证文书为准，对标的其他未发现的瑕疵本公司不能保证。</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拍卖前期活动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第六条</w:t>
      </w:r>
      <w:r>
        <w:rPr>
          <w:rFonts w:hint="eastAsia" w:ascii="宋体" w:hAnsi="宋体" w:eastAsia="宋体" w:cs="宋体"/>
          <w:b w:val="0"/>
          <w:bCs/>
          <w:color w:val="000000"/>
          <w:sz w:val="24"/>
          <w:szCs w:val="24"/>
          <w:lang w:val="en-US" w:eastAsia="zh-CN"/>
        </w:rPr>
        <w:t xml:space="preserve">  拍卖人根据委托人提供的资料确定可参拍的对象。竞买人必须符合相关法律法规及竞买人资格条件的规定；按时、足额交纳竞买保证金；提交相关资料；办理报名登记手续，方可参加本次拍卖。拍卖人在拍卖活动任何阶段，有权拒绝不符合本次拍卖资格条件的竞买人参加本次拍卖活动或解除其拍卖成交的法律关系，并追究其相应的法律责任。</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若拍卖文件需要修正或补充的，拍卖人可以在举行拍卖会之前书面告知竞买人。竞买人一经参拍或应价的，均视为已接受此修正或补充。</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在拍卖会举行前，如委托人决定中止、暂缓或终止委托拍卖的，则竞买人应当无条件的予以接受，交纳的竞买保证金予以退还(按银行同期活期存款利率计息），委托人和拍卖人不承担竞买人的一切损失。</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第七条</w:t>
      </w:r>
      <w:r>
        <w:rPr>
          <w:rFonts w:hint="eastAsia" w:ascii="宋体" w:hAnsi="宋体" w:eastAsia="宋体" w:cs="宋体"/>
          <w:b w:val="0"/>
          <w:bCs/>
          <w:color w:val="000000"/>
          <w:sz w:val="24"/>
          <w:szCs w:val="24"/>
          <w:lang w:val="en-US" w:eastAsia="zh-CN"/>
        </w:rPr>
        <w:t xml:space="preserve">  竞买人应在报名登记前按时、足额交纳竞买保证金（按银行同期活期存款利率计息）。竞买人所领取的竞买保证金收据是参加拍卖活动的重要依据，应自行慎重处置，若因转交他人或遗失等产生的结果及可能导致的纠纷和经济损失，均由收据中注明的竞买人自行负全责。</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网络拍卖</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第八条</w:t>
      </w:r>
      <w:r>
        <w:rPr>
          <w:rFonts w:hint="eastAsia" w:ascii="宋体" w:hAnsi="宋体" w:eastAsia="宋体" w:cs="宋体"/>
          <w:b w:val="0"/>
          <w:bCs/>
          <w:color w:val="000000"/>
          <w:sz w:val="24"/>
          <w:szCs w:val="24"/>
          <w:lang w:val="en-US" w:eastAsia="zh-CN"/>
        </w:rPr>
        <w:t xml:space="preserve">  本次拍卖标的经过规定的报刊、网络发布公告，并经实地展示，在“中国拍卖行业协会网络拍卖平台”进行公开拍卖。拍卖计价货币为人民币，拍卖时的起拍价、成交价均为裸价，不包含任何税、费及买受佣金。</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本次拍卖会由国家注册拍卖师主持，并遵循“公开、公平、公正、诚实信用”和价高者得的原则，通过中拍平台采用网络增价拍卖方式进行自由竞价。网络拍卖会由自由竞价阶段和限时竞价组成，在自由竞价阶段，竞买人根据平台页面上显示的当前价格进行出价，系统提供固定的加价幅度按钮，竞买人可以选择按钮出价，竞买人的网络竞价以电脑显示的先后顺序确定；自由竞价结束，在限时竞价时间启动，当其他竞买人有更高报价时，将同时重置限时竞价时间，直至最后一个限时报价阶段无更高报价为止，以报价最高的竞买人即为买受人，该标的竞价结束，电子应价系统自动关闭，系统所记录的信息将是网上竞买人、买受人竞买行为有效性的法律依据（注：拍卖师有权调整自由竞价时间及限时竞价时间的长度）。</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第九条</w:t>
      </w:r>
      <w:r>
        <w:rPr>
          <w:rFonts w:hint="eastAsia" w:ascii="宋体" w:hAnsi="宋体" w:eastAsia="宋体" w:cs="宋体"/>
          <w:b w:val="0"/>
          <w:bCs/>
          <w:color w:val="000000"/>
          <w:sz w:val="24"/>
          <w:szCs w:val="24"/>
          <w:lang w:val="en-US" w:eastAsia="zh-CN"/>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拍卖后期工作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第十一条</w:t>
      </w:r>
      <w:r>
        <w:rPr>
          <w:rFonts w:hint="eastAsia" w:ascii="宋体" w:hAnsi="宋体" w:eastAsia="宋体" w:cs="宋体"/>
          <w:b w:val="0"/>
          <w:bCs/>
          <w:color w:val="000000"/>
          <w:sz w:val="24"/>
          <w:szCs w:val="24"/>
          <w:lang w:val="en-US" w:eastAsia="zh-CN"/>
        </w:rPr>
        <w:t xml:space="preserve"> 未竞得拍卖标的的竞买人，在拍卖会结束后的3个工作日内，由拍卖人凭竞买人报名时登记的户名及账号退还竞买保证金（按银行同期活期存款利率计息）；买受人的竞买保证金凭《房屋租赁合同》复印件到拍卖人处退还（按银行同期活期存款利率计息）。</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如未收到竞买保证金的，请及时与拍卖人联系（0574-86867055）。</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第十二条 付款办法及签约时间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1、买受人必须在2023年</w:t>
      </w:r>
      <w:r>
        <w:rPr>
          <w:rFonts w:hint="eastAsia" w:ascii="宋体" w:hAnsi="宋体" w:cs="宋体"/>
          <w:b w:val="0"/>
          <w:bCs/>
          <w:color w:val="000000"/>
          <w:sz w:val="24"/>
          <w:szCs w:val="24"/>
          <w:lang w:val="en-US" w:eastAsia="zh-CN"/>
        </w:rPr>
        <w:t>11</w:t>
      </w:r>
      <w:r>
        <w:rPr>
          <w:rFonts w:hint="eastAsia" w:ascii="宋体" w:hAnsi="宋体" w:eastAsia="宋体" w:cs="宋体"/>
          <w:b w:val="0"/>
          <w:bCs/>
          <w:color w:val="000000"/>
          <w:sz w:val="24"/>
          <w:szCs w:val="24"/>
          <w:lang w:val="en-US" w:eastAsia="zh-CN"/>
        </w:rPr>
        <w:t>月</w:t>
      </w:r>
      <w:r>
        <w:rPr>
          <w:rFonts w:hint="eastAsia" w:ascii="宋体" w:hAnsi="宋体" w:cs="宋体"/>
          <w:b w:val="0"/>
          <w:bCs/>
          <w:color w:val="000000"/>
          <w:sz w:val="24"/>
          <w:szCs w:val="24"/>
          <w:lang w:val="en-US" w:eastAsia="zh-CN"/>
        </w:rPr>
        <w:t>10</w:t>
      </w:r>
      <w:r>
        <w:rPr>
          <w:rFonts w:hint="eastAsia" w:ascii="宋体" w:hAnsi="宋体" w:eastAsia="宋体" w:cs="宋体"/>
          <w:b w:val="0"/>
          <w:bCs/>
          <w:color w:val="000000"/>
          <w:sz w:val="24"/>
          <w:szCs w:val="24"/>
          <w:lang w:val="en-US" w:eastAsia="zh-CN"/>
        </w:rPr>
        <w:t>日下午4时前（以实际到账为准）向委托人一次性付清成交款（首年租金），并与委托人签订《房屋租赁合同》。</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户名：余姚市中塑房地产开发有限公司，</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开户行：农村商业银行塑料城支行，</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账号：94420501303050169；以银行到账为准。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2、拍卖成交后，拍卖人向买受人收取成交价(首年租金）4%拍卖佣金，且于2023年</w:t>
      </w:r>
      <w:r>
        <w:rPr>
          <w:rFonts w:hint="eastAsia" w:ascii="宋体" w:hAnsi="宋体" w:cs="宋体"/>
          <w:b w:val="0"/>
          <w:bCs/>
          <w:color w:val="000000"/>
          <w:sz w:val="24"/>
          <w:szCs w:val="24"/>
          <w:lang w:val="en-US" w:eastAsia="zh-CN"/>
        </w:rPr>
        <w:t>11</w:t>
      </w:r>
      <w:r>
        <w:rPr>
          <w:rFonts w:hint="eastAsia" w:ascii="宋体" w:hAnsi="宋体" w:eastAsia="宋体" w:cs="宋体"/>
          <w:b w:val="0"/>
          <w:bCs/>
          <w:color w:val="000000"/>
          <w:sz w:val="24"/>
          <w:szCs w:val="24"/>
          <w:lang w:val="en-US" w:eastAsia="zh-CN"/>
        </w:rPr>
        <w:t>月</w:t>
      </w:r>
      <w:r>
        <w:rPr>
          <w:rFonts w:hint="eastAsia" w:ascii="宋体" w:hAnsi="宋体" w:cs="宋体"/>
          <w:b w:val="0"/>
          <w:bCs/>
          <w:color w:val="000000"/>
          <w:sz w:val="24"/>
          <w:szCs w:val="24"/>
          <w:lang w:val="en-US" w:eastAsia="zh-CN"/>
        </w:rPr>
        <w:t>10</w:t>
      </w:r>
      <w:r>
        <w:rPr>
          <w:rFonts w:hint="eastAsia" w:ascii="宋体" w:hAnsi="宋体" w:eastAsia="宋体" w:cs="宋体"/>
          <w:b w:val="0"/>
          <w:bCs/>
          <w:color w:val="000000"/>
          <w:sz w:val="24"/>
          <w:szCs w:val="24"/>
          <w:lang w:val="en-US" w:eastAsia="zh-CN"/>
        </w:rPr>
        <w:t>日下午4时前付至拍卖公司指定账户。</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户名：宁波亚德拍卖有限公司</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开户行：农业银行宁波塘湾支行</w:t>
      </w:r>
      <w:bookmarkStart w:id="0" w:name="_GoBack"/>
      <w:bookmarkEnd w:id="0"/>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账号：39308001040002674</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3、中拍平台向用户提供了信息资源展示、网络拍卖交易等软件服务，拍卖成交后平台将收取相应软件使用费即系统成交价金额的1.5‰(千分之一点五）。软件使用费缴纳期限为订单生成之日起（成交之日起）的7日内，买受人在自己的拍卖后台点击支付，若买受人未支付该笔软件服务费的，拍卖人则不予办理拍卖成交相关手续。</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拍卖人只出具拍卖佣金发票，其他相关票据由委托人提供。</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买受人如未能按期足额支付上述款项或未签订《拍卖成交确认书》、《房屋租赁合同》的，或未能按期足额支付本须知约定的所有款项等行为的，均视为买受人自愿放弃成交标的物，属违约：竞买保证金自动转为违约金，将不予退还，并取消该标的物再次拍卖时的竞买资格,且委托人有权按《拍卖法》第三十九条规定，追究违约责任。</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第十三条</w:t>
      </w:r>
      <w:r>
        <w:rPr>
          <w:rFonts w:hint="eastAsia" w:ascii="宋体" w:hAnsi="宋体" w:eastAsia="宋体" w:cs="宋体"/>
          <w:b w:val="0"/>
          <w:bCs/>
          <w:color w:val="000000"/>
          <w:sz w:val="24"/>
          <w:szCs w:val="24"/>
          <w:lang w:val="en-US" w:eastAsia="zh-CN"/>
        </w:rPr>
        <w:t xml:space="preserve"> 标的物交付：签订《房屋租赁合同》后由委托人交付标的物给买受人。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第十四条</w:t>
      </w:r>
      <w:r>
        <w:rPr>
          <w:rFonts w:hint="eastAsia" w:ascii="宋体" w:hAnsi="宋体" w:eastAsia="宋体" w:cs="宋体"/>
          <w:b w:val="0"/>
          <w:bCs/>
          <w:color w:val="000000"/>
          <w:sz w:val="24"/>
          <w:szCs w:val="24"/>
          <w:lang w:val="en-US" w:eastAsia="zh-CN"/>
        </w:rPr>
        <w:t xml:space="preserve">  拍卖结果公告：《房屋租赁合同》生效后的2个工作日内，由拍卖人将交易结果在宁波市公共资源交易网余姚市分网公告5个工作日。</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附 则</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第十五条</w:t>
      </w:r>
      <w:r>
        <w:rPr>
          <w:rFonts w:hint="eastAsia" w:ascii="宋体" w:hAnsi="宋体" w:eastAsia="宋体" w:cs="宋体"/>
          <w:b w:val="0"/>
          <w:bCs/>
          <w:color w:val="000000"/>
          <w:sz w:val="24"/>
          <w:szCs w:val="24"/>
          <w:lang w:val="en-US" w:eastAsia="zh-CN"/>
        </w:rPr>
        <w:t xml:space="preserve"> 对竞买人或买受人的通知或催告事宜，以其报名时所登记的联系电话为通讯方式，若该项不作记载，则以其身份证所载的住所为通讯地址。因无法联系或无法送达而产生的后果，由当事人自行承担，与委托人、拍卖人无涉。</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第十六条</w:t>
      </w:r>
      <w:r>
        <w:rPr>
          <w:rFonts w:hint="eastAsia" w:ascii="宋体" w:hAnsi="宋体" w:eastAsia="宋体" w:cs="宋体"/>
          <w:b w:val="0"/>
          <w:bCs/>
          <w:color w:val="000000"/>
          <w:sz w:val="24"/>
          <w:szCs w:val="24"/>
          <w:lang w:val="en-US" w:eastAsia="zh-CN"/>
        </w:rPr>
        <w:t xml:space="preserve"> 本须知解释权归本次拍卖活动的委托人、拍卖人所有。  </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b w:val="0"/>
          <w:bCs/>
          <w:color w:val="000000"/>
          <w:sz w:val="24"/>
          <w:szCs w:val="24"/>
          <w:lang w:val="en-US" w:eastAsia="zh-CN"/>
        </w:rPr>
      </w:pPr>
    </w:p>
    <w:p>
      <w:pPr>
        <w:keepNext w:val="0"/>
        <w:keepLines w:val="0"/>
        <w:pageBreakBefore w:val="0"/>
        <w:numPr>
          <w:ilvl w:val="0"/>
          <w:numId w:val="0"/>
        </w:numPr>
        <w:kinsoku/>
        <w:wordWrap/>
        <w:overflowPunct/>
        <w:topLinePunct w:val="0"/>
        <w:autoSpaceDE w:val="0"/>
        <w:autoSpaceDN w:val="0"/>
        <w:bidi w:val="0"/>
        <w:adjustRightInd w:val="0"/>
        <w:snapToGrid/>
        <w:spacing w:line="360" w:lineRule="auto"/>
        <w:jc w:val="righ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宁波亚德拍卖有限公司 </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2023年</w:t>
      </w:r>
      <w:r>
        <w:rPr>
          <w:rFonts w:hint="eastAsia" w:ascii="宋体" w:hAnsi="宋体" w:cs="宋体"/>
          <w:b w:val="0"/>
          <w:bCs/>
          <w:color w:val="000000"/>
          <w:sz w:val="24"/>
          <w:szCs w:val="24"/>
          <w:lang w:val="en-US" w:eastAsia="zh-CN"/>
        </w:rPr>
        <w:t>10</w:t>
      </w:r>
      <w:r>
        <w:rPr>
          <w:rFonts w:hint="eastAsia" w:ascii="宋体" w:hAnsi="宋体" w:eastAsia="宋体" w:cs="宋体"/>
          <w:b w:val="0"/>
          <w:bCs/>
          <w:color w:val="000000"/>
          <w:sz w:val="24"/>
          <w:szCs w:val="24"/>
          <w:lang w:val="en-US" w:eastAsia="zh-CN"/>
        </w:rPr>
        <w:t>月</w:t>
      </w:r>
      <w:r>
        <w:rPr>
          <w:rFonts w:hint="eastAsia" w:ascii="宋体" w:hAnsi="宋体" w:cs="宋体"/>
          <w:b w:val="0"/>
          <w:bCs/>
          <w:color w:val="000000"/>
          <w:sz w:val="24"/>
          <w:szCs w:val="24"/>
          <w:lang w:val="en-US" w:eastAsia="zh-CN"/>
        </w:rPr>
        <w:t>30</w:t>
      </w:r>
      <w:r>
        <w:rPr>
          <w:rFonts w:hint="eastAsia" w:ascii="宋体" w:hAnsi="宋体" w:eastAsia="宋体" w:cs="宋体"/>
          <w:b w:val="0"/>
          <w:bCs/>
          <w:color w:val="000000"/>
          <w:sz w:val="24"/>
          <w:szCs w:val="24"/>
          <w:lang w:val="en-US" w:eastAsia="zh-CN"/>
        </w:rPr>
        <w:t>日</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p>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p>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本人确认已对以上《拍卖须知》进行了认真研读，并对本次拍卖标的进行了充分、全面的了解，一旦参与拍卖视为予以认可，现承诺在本次拍卖活动中严格履行上述各项条款。</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jc w:val="left"/>
        <w:textAlignment w:val="auto"/>
        <w:rPr>
          <w:rFonts w:hint="eastAsia" w:ascii="宋体" w:hAnsi="宋体"/>
          <w:b/>
          <w:color w:val="000000"/>
          <w:sz w:val="36"/>
          <w:szCs w:val="36"/>
        </w:rPr>
      </w:pPr>
      <w:r>
        <w:rPr>
          <w:rFonts w:hint="eastAsia" w:ascii="宋体" w:hAnsi="宋体" w:eastAsia="宋体" w:cs="宋体"/>
          <w:b w:val="0"/>
          <w:bCs/>
          <w:color w:val="000000"/>
          <w:sz w:val="24"/>
          <w:szCs w:val="24"/>
          <w:lang w:val="en-US" w:eastAsia="zh-CN"/>
        </w:rPr>
        <w:t xml:space="preserve">签字(盖章)：                        </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 xml:space="preserve"> 年   月   日</w:t>
      </w:r>
    </w:p>
    <w:p>
      <w:pPr>
        <w:spacing w:line="520" w:lineRule="exact"/>
        <w:jc w:val="center"/>
        <w:rPr>
          <w:rFonts w:hint="eastAsia" w:ascii="宋体" w:hAnsi="宋体"/>
          <w:b/>
          <w:color w:val="000000"/>
          <w:sz w:val="36"/>
          <w:szCs w:val="36"/>
        </w:rPr>
      </w:pPr>
    </w:p>
    <w:p>
      <w:pPr>
        <w:spacing w:line="520" w:lineRule="exact"/>
        <w:jc w:val="center"/>
        <w:rPr>
          <w:rFonts w:hint="eastAsia" w:ascii="宋体" w:hAnsi="宋体"/>
          <w:b/>
          <w:color w:val="000000"/>
          <w:sz w:val="36"/>
          <w:szCs w:val="36"/>
        </w:rPr>
      </w:pPr>
    </w:p>
    <w:p>
      <w:pPr>
        <w:spacing w:line="520" w:lineRule="exact"/>
        <w:jc w:val="center"/>
        <w:rPr>
          <w:rFonts w:hint="eastAsia" w:ascii="宋体" w:hAnsi="宋体"/>
          <w:b/>
          <w:color w:val="000000"/>
          <w:sz w:val="36"/>
          <w:szCs w:val="36"/>
        </w:rPr>
      </w:pPr>
    </w:p>
    <w:p>
      <w:pPr>
        <w:spacing w:line="520" w:lineRule="exact"/>
        <w:jc w:val="center"/>
        <w:rPr>
          <w:rFonts w:hint="eastAsia" w:ascii="宋体" w:hAnsi="宋体"/>
          <w:b/>
          <w:color w:val="000000"/>
          <w:sz w:val="36"/>
          <w:szCs w:val="36"/>
        </w:rPr>
      </w:pPr>
    </w:p>
    <w:p>
      <w:pPr>
        <w:spacing w:line="520" w:lineRule="exact"/>
        <w:jc w:val="center"/>
        <w:rPr>
          <w:rFonts w:hint="eastAsia" w:ascii="宋体" w:hAnsi="宋体"/>
          <w:b/>
          <w:color w:val="000000"/>
          <w:sz w:val="36"/>
          <w:szCs w:val="36"/>
        </w:rPr>
      </w:pPr>
    </w:p>
    <w:p>
      <w:pPr>
        <w:spacing w:line="520" w:lineRule="exact"/>
        <w:jc w:val="center"/>
        <w:rPr>
          <w:rFonts w:hint="eastAsia" w:ascii="宋体" w:hAnsi="宋体"/>
          <w:b/>
          <w:color w:val="000000"/>
          <w:sz w:val="36"/>
          <w:szCs w:val="36"/>
        </w:rPr>
      </w:pPr>
    </w:p>
    <w:p>
      <w:pPr>
        <w:spacing w:line="520" w:lineRule="exact"/>
        <w:jc w:val="center"/>
        <w:rPr>
          <w:rFonts w:hint="eastAsia" w:ascii="宋体" w:hAnsi="宋体"/>
          <w:b/>
          <w:color w:val="000000"/>
          <w:sz w:val="36"/>
          <w:szCs w:val="36"/>
        </w:rPr>
      </w:pPr>
    </w:p>
    <w:p>
      <w:pPr>
        <w:spacing w:line="520" w:lineRule="exact"/>
        <w:jc w:val="center"/>
        <w:rPr>
          <w:rFonts w:hint="eastAsia" w:ascii="宋体" w:hAnsi="宋体"/>
          <w:b/>
          <w:color w:val="000000"/>
          <w:sz w:val="36"/>
          <w:szCs w:val="36"/>
        </w:rPr>
      </w:pPr>
    </w:p>
    <w:p>
      <w:pPr>
        <w:spacing w:line="520" w:lineRule="exact"/>
        <w:ind w:firstLine="2530" w:firstLineChars="700"/>
        <w:jc w:val="both"/>
        <w:rPr>
          <w:rFonts w:hint="eastAsia" w:ascii="宋体" w:hAnsi="宋体"/>
          <w:b/>
          <w:color w:val="000000"/>
          <w:sz w:val="36"/>
          <w:szCs w:val="36"/>
        </w:rPr>
      </w:pPr>
    </w:p>
    <w:p>
      <w:pPr>
        <w:spacing w:line="520" w:lineRule="exact"/>
        <w:ind w:firstLine="2530" w:firstLineChars="700"/>
        <w:jc w:val="both"/>
        <w:rPr>
          <w:rFonts w:hint="eastAsia" w:ascii="宋体" w:hAnsi="宋体"/>
          <w:b/>
          <w:color w:val="000000"/>
          <w:sz w:val="36"/>
          <w:szCs w:val="36"/>
        </w:rPr>
      </w:pPr>
    </w:p>
    <w:p>
      <w:pPr>
        <w:spacing w:line="520" w:lineRule="exact"/>
        <w:ind w:firstLine="2530" w:firstLineChars="700"/>
        <w:jc w:val="both"/>
        <w:rPr>
          <w:rFonts w:hint="eastAsia" w:ascii="宋体" w:hAnsi="宋体"/>
          <w:b/>
          <w:color w:val="000000"/>
          <w:sz w:val="36"/>
          <w:szCs w:val="36"/>
        </w:rPr>
      </w:pPr>
    </w:p>
    <w:p>
      <w:pPr>
        <w:spacing w:line="520" w:lineRule="exact"/>
        <w:ind w:firstLine="2530" w:firstLineChars="700"/>
        <w:jc w:val="both"/>
        <w:rPr>
          <w:rFonts w:hint="eastAsia" w:ascii="宋体" w:hAnsi="宋体"/>
          <w:b/>
          <w:color w:val="000000"/>
          <w:sz w:val="36"/>
          <w:szCs w:val="36"/>
        </w:rPr>
      </w:pPr>
    </w:p>
    <w:p>
      <w:pPr>
        <w:spacing w:line="520" w:lineRule="exact"/>
        <w:ind w:firstLine="2530" w:firstLineChars="700"/>
        <w:jc w:val="both"/>
        <w:rPr>
          <w:rFonts w:hint="eastAsia" w:ascii="宋体" w:hAnsi="宋体"/>
          <w:b/>
          <w:color w:val="000000"/>
          <w:sz w:val="36"/>
          <w:szCs w:val="36"/>
        </w:rPr>
      </w:pPr>
    </w:p>
    <w:p>
      <w:pPr>
        <w:spacing w:line="520" w:lineRule="exact"/>
        <w:ind w:firstLine="2530" w:firstLineChars="700"/>
        <w:jc w:val="both"/>
        <w:rPr>
          <w:rFonts w:hint="eastAsia" w:ascii="宋体" w:hAnsi="宋体"/>
          <w:b/>
          <w:color w:val="000000"/>
          <w:sz w:val="36"/>
          <w:szCs w:val="36"/>
        </w:rPr>
      </w:pPr>
    </w:p>
    <w:p>
      <w:pPr>
        <w:spacing w:line="520" w:lineRule="exact"/>
        <w:ind w:firstLine="2530" w:firstLineChars="700"/>
        <w:jc w:val="both"/>
        <w:rPr>
          <w:rFonts w:hint="eastAsia" w:ascii="宋体" w:hAnsi="宋体"/>
          <w:b/>
          <w:color w:val="000000"/>
          <w:sz w:val="36"/>
          <w:szCs w:val="36"/>
        </w:rPr>
      </w:pPr>
    </w:p>
    <w:p>
      <w:pPr>
        <w:spacing w:line="520" w:lineRule="exact"/>
        <w:ind w:firstLine="2530" w:firstLineChars="700"/>
        <w:jc w:val="both"/>
        <w:rPr>
          <w:rFonts w:hint="eastAsia" w:ascii="宋体" w:hAnsi="宋体"/>
          <w:b/>
          <w:color w:val="000000"/>
          <w:sz w:val="36"/>
          <w:szCs w:val="36"/>
        </w:rPr>
      </w:pPr>
    </w:p>
    <w:p>
      <w:pPr>
        <w:spacing w:line="520" w:lineRule="exact"/>
        <w:ind w:firstLine="2530" w:firstLineChars="700"/>
        <w:jc w:val="both"/>
        <w:rPr>
          <w:rFonts w:hint="eastAsia" w:ascii="宋体" w:hAnsi="宋体"/>
          <w:b/>
          <w:color w:val="000000"/>
          <w:sz w:val="36"/>
          <w:szCs w:val="36"/>
        </w:rPr>
      </w:pPr>
    </w:p>
    <w:p>
      <w:pPr>
        <w:spacing w:line="520" w:lineRule="exact"/>
        <w:ind w:firstLine="2530" w:firstLineChars="700"/>
        <w:jc w:val="both"/>
        <w:rPr>
          <w:rFonts w:hint="eastAsia" w:ascii="宋体" w:hAnsi="宋体"/>
          <w:b/>
          <w:color w:val="000000"/>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D0EE91"/>
    <w:multiLevelType w:val="singleLevel"/>
    <w:tmpl w:val="1DD0EE91"/>
    <w:lvl w:ilvl="0" w:tentative="0">
      <w:start w:val="1"/>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iOTUxYmNiZjY5M2Q5NWUxYmUwODc4M2RiNTcyYjAifQ=="/>
  </w:docVars>
  <w:rsids>
    <w:rsidRoot w:val="00000000"/>
    <w:rsid w:val="13474912"/>
    <w:rsid w:val="214E4C13"/>
    <w:rsid w:val="34A27E85"/>
    <w:rsid w:val="3C8A61A4"/>
    <w:rsid w:val="56B440F1"/>
    <w:rsid w:val="57AB7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2023-10-19T11:35:00Z</dcterms:created>
  <dc:creator>admin</dc:creator>
  <cp:lastModifiedBy>WPS_1504238738</cp:lastModifiedBy>
  <dcterms:modified xsi:type="dcterms:W3CDTF">2023-10-27T02:53:17Z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B6C81F1F7C514708A2F270D0EB154C73_13</vt:lpwstr>
  </property>
</Properties>
</file>