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i w:val="0"/>
          <w:iCs w:val="0"/>
          <w:caps w:val="0"/>
          <w:color w:val="000000"/>
          <w:spacing w:val="0"/>
          <w:sz w:val="24"/>
          <w:szCs w:val="24"/>
          <w:u w:val="none"/>
          <w:shd w:val="clear" w:color="auto" w:fill="FFFFFF"/>
          <w:lang w:eastAsia="zh-CN"/>
        </w:rPr>
      </w:pPr>
      <w:r>
        <w:rPr>
          <w:rFonts w:hint="eastAsia" w:ascii="宋体" w:hAnsi="宋体" w:eastAsia="宋体" w:cs="宋体"/>
          <w:b w:val="0"/>
          <w:bCs/>
          <w:color w:val="000000"/>
          <w:kern w:val="0"/>
          <w:sz w:val="24"/>
          <w:szCs w:val="24"/>
          <w:lang w:eastAsia="zh-CN"/>
        </w:rPr>
        <w:t>位于</w:t>
      </w:r>
      <w:r>
        <w:rPr>
          <w:rFonts w:ascii="宋体" w:hAnsi="宋体" w:eastAsia="宋体" w:cs="宋体"/>
          <w:b w:val="0"/>
          <w:bCs/>
          <w:i w:val="0"/>
          <w:iCs w:val="0"/>
          <w:caps w:val="0"/>
          <w:color w:val="000000"/>
          <w:spacing w:val="0"/>
          <w:sz w:val="24"/>
          <w:szCs w:val="24"/>
          <w:u w:val="none"/>
          <w:shd w:val="clear" w:color="auto" w:fill="FFFFFF"/>
        </w:rPr>
        <w:t>余姚市</w:t>
      </w:r>
      <w:r>
        <w:rPr>
          <w:rFonts w:hint="eastAsia" w:ascii="宋体" w:hAnsi="宋体" w:eastAsia="宋体" w:cs="宋体"/>
          <w:b w:val="0"/>
          <w:bCs/>
          <w:i w:val="0"/>
          <w:iCs w:val="0"/>
          <w:caps w:val="0"/>
          <w:color w:val="000000"/>
          <w:spacing w:val="0"/>
          <w:sz w:val="24"/>
          <w:szCs w:val="24"/>
          <w:u w:val="none"/>
          <w:shd w:val="clear" w:color="auto" w:fill="FFFFFF"/>
          <w:lang w:eastAsia="zh-CN"/>
        </w:rPr>
        <w:t>城区舜宇东路与城东路交叉口西北侧场地租赁权；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b w:val="0"/>
          <w:bCs/>
          <w:i w:val="0"/>
          <w:iCs w:val="0"/>
          <w:caps w:val="0"/>
          <w:color w:val="000000"/>
          <w:spacing w:val="0"/>
          <w:sz w:val="24"/>
          <w:szCs w:val="24"/>
          <w:u w:val="none"/>
          <w:shd w:val="clear" w:color="auto" w:fill="FFFFFF"/>
          <w:lang w:eastAsia="zh-CN"/>
        </w:rPr>
        <w:t>出租年限：一年；</w:t>
      </w:r>
      <w:r>
        <w:rPr>
          <w:rFonts w:hint="eastAsia" w:ascii="宋体" w:hAnsi="宋体" w:eastAsia="宋体" w:cs="Times New Roman"/>
          <w:bCs/>
          <w:color w:val="000000"/>
          <w:kern w:val="0"/>
          <w:sz w:val="24"/>
          <w:szCs w:val="24"/>
        </w:rPr>
        <w:t>出租面积</w:t>
      </w:r>
      <w:r>
        <w:rPr>
          <w:rFonts w:hint="eastAsia" w:ascii="宋体" w:hAnsi="宋体" w:eastAsia="宋体" w:cs="Times New Roman"/>
          <w:bCs/>
          <w:color w:val="000000"/>
          <w:kern w:val="0"/>
          <w:sz w:val="24"/>
          <w:szCs w:val="24"/>
          <w:lang w:eastAsia="zh-CN"/>
        </w:rPr>
        <w:t>约</w:t>
      </w:r>
      <w:r>
        <w:rPr>
          <w:rFonts w:hint="eastAsia" w:ascii="宋体" w:hAnsi="宋体" w:eastAsia="宋体" w:cs="Times New Roman"/>
          <w:bCs/>
          <w:color w:val="000000"/>
          <w:kern w:val="0"/>
          <w:sz w:val="24"/>
          <w:szCs w:val="24"/>
        </w:rPr>
        <w:t>：</w:t>
      </w:r>
      <w:r>
        <w:rPr>
          <w:rFonts w:hint="eastAsia" w:ascii="宋体" w:hAnsi="宋体" w:eastAsia="宋体" w:cs="Times New Roman"/>
          <w:bCs/>
          <w:color w:val="000000"/>
          <w:kern w:val="0"/>
          <w:sz w:val="24"/>
          <w:szCs w:val="24"/>
          <w:lang w:val="en-US" w:eastAsia="zh-CN"/>
        </w:rPr>
        <w:t>675</w:t>
      </w:r>
      <w:r>
        <w:rPr>
          <w:rFonts w:hint="eastAsia" w:ascii="宋体" w:hAnsi="宋体" w:eastAsia="宋体" w:cs="Times New Roman"/>
          <w:bCs/>
          <w:color w:val="000000"/>
          <w:kern w:val="0"/>
          <w:sz w:val="24"/>
          <w:szCs w:val="24"/>
        </w:rPr>
        <w:t>平方米；</w:t>
      </w:r>
      <w:r>
        <w:rPr>
          <w:rFonts w:hint="eastAsia" w:ascii="宋体" w:hAnsi="宋体" w:eastAsia="宋体" w:cs="宋体"/>
          <w:sz w:val="24"/>
          <w:szCs w:val="24"/>
          <w:lang w:eastAsia="zh-CN"/>
        </w:rPr>
        <w:t>标的无权证</w:t>
      </w:r>
      <w:r>
        <w:rPr>
          <w:rFonts w:hint="eastAsia" w:ascii="宋体" w:hAnsi="宋体" w:eastAsia="宋体" w:cs="宋体"/>
          <w:sz w:val="24"/>
          <w:szCs w:val="24"/>
        </w:rPr>
        <w:t>；现状：</w:t>
      </w:r>
      <w:r>
        <w:rPr>
          <w:rFonts w:hint="eastAsia" w:ascii="宋体" w:hAnsi="宋体" w:eastAsia="宋体" w:cs="宋体"/>
          <w:sz w:val="24"/>
          <w:szCs w:val="24"/>
          <w:lang w:eastAsia="zh-CN"/>
        </w:rPr>
        <w:t>毛地</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imes New Roman"/>
          <w:bCs/>
          <w:color w:val="000000"/>
          <w:kern w:val="0"/>
          <w:sz w:val="24"/>
          <w:szCs w:val="24"/>
          <w:lang w:val="en-US" w:eastAsia="zh-CN"/>
        </w:rPr>
      </w:pPr>
      <w:r>
        <w:rPr>
          <w:rFonts w:hint="eastAsia" w:ascii="宋体" w:hAnsi="宋体" w:eastAsia="宋体" w:cs="宋体"/>
          <w:sz w:val="24"/>
          <w:szCs w:val="24"/>
          <w:lang w:val="en-US" w:eastAsia="zh-CN"/>
        </w:rPr>
        <w:t>起拍价：10125元/年    竞买保证金：3000元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keepNext w:val="0"/>
        <w:keepLines w:val="0"/>
        <w:pageBreakBefore w:val="0"/>
        <w:kinsoku/>
        <w:wordWrap/>
        <w:overflowPunct/>
        <w:topLinePunct w:val="0"/>
        <w:autoSpaceDE/>
        <w:autoSpaceDN/>
        <w:bidi w:val="0"/>
        <w:adjustRightInd/>
        <w:snapToGrid/>
        <w:spacing w:line="396" w:lineRule="auto"/>
        <w:ind w:firstLine="470" w:firstLineChars="196"/>
        <w:textAlignment w:val="auto"/>
        <w:rPr>
          <w:rFonts w:hint="eastAsia" w:ascii="宋体" w:hAnsi="宋体" w:eastAsia="宋体" w:cs="宋体"/>
          <w:b w:val="0"/>
          <w:bCs w:val="0"/>
          <w:sz w:val="24"/>
          <w:szCs w:val="24"/>
          <w:lang w:eastAsia="zh-CN"/>
        </w:rPr>
      </w:pPr>
      <w:r>
        <w:rPr>
          <w:rFonts w:hint="eastAsia" w:ascii="宋体" w:hAnsi="宋体" w:eastAsia="宋体" w:cs="宋体"/>
          <w:sz w:val="24"/>
          <w:szCs w:val="24"/>
        </w:rPr>
        <w:t xml:space="preserve"> </w:t>
      </w:r>
      <w:r>
        <w:rPr>
          <w:rFonts w:hint="eastAsia" w:ascii="宋体" w:hAnsi="宋体" w:eastAsia="宋体" w:cs="宋体"/>
          <w:b w:val="0"/>
          <w:bCs w:val="0"/>
          <w:sz w:val="24"/>
          <w:szCs w:val="24"/>
        </w:rPr>
        <w:t>1、本次</w:t>
      </w:r>
      <w:r>
        <w:rPr>
          <w:rFonts w:hint="eastAsia" w:ascii="宋体" w:hAnsi="宋体" w:eastAsia="宋体" w:cs="宋体"/>
          <w:b w:val="0"/>
          <w:bCs w:val="0"/>
          <w:sz w:val="24"/>
          <w:szCs w:val="24"/>
          <w:lang w:eastAsia="zh-CN"/>
        </w:rPr>
        <w:t>拍卖会</w:t>
      </w:r>
      <w:r>
        <w:rPr>
          <w:rFonts w:hint="eastAsia" w:ascii="宋体" w:hAnsi="宋体" w:eastAsia="宋体" w:cs="宋体"/>
          <w:b w:val="0"/>
          <w:bCs w:val="0"/>
          <w:sz w:val="24"/>
          <w:szCs w:val="24"/>
        </w:rPr>
        <w:t>为</w:t>
      </w:r>
      <w:r>
        <w:rPr>
          <w:rFonts w:hint="eastAsia" w:ascii="宋体" w:hAnsi="宋体" w:eastAsia="宋体" w:cs="宋体"/>
          <w:b w:val="0"/>
          <w:bCs w:val="0"/>
          <w:sz w:val="24"/>
          <w:szCs w:val="24"/>
          <w:lang w:eastAsia="zh-CN"/>
        </w:rPr>
        <w:t>场地</w:t>
      </w:r>
      <w:r>
        <w:rPr>
          <w:rFonts w:hint="eastAsia" w:ascii="宋体" w:hAnsi="宋体" w:eastAsia="宋体" w:cs="宋体"/>
          <w:b w:val="0"/>
          <w:bCs w:val="0"/>
          <w:sz w:val="24"/>
          <w:szCs w:val="24"/>
        </w:rPr>
        <w:t>租赁权拍卖，按现状进行租赁</w:t>
      </w:r>
      <w:r>
        <w:rPr>
          <w:rFonts w:hint="eastAsia" w:ascii="宋体" w:hAnsi="宋体" w:eastAsia="宋体" w:cs="宋体"/>
          <w:b w:val="0"/>
          <w:bCs w:val="0"/>
          <w:sz w:val="24"/>
          <w:szCs w:val="24"/>
          <w:lang w:eastAsia="zh-CN"/>
        </w:rPr>
        <w:t>；标的无产权证</w:t>
      </w:r>
      <w:r>
        <w:rPr>
          <w:rFonts w:hint="eastAsia" w:ascii="宋体" w:hAnsi="宋体" w:eastAsia="宋体" w:cs="宋体"/>
          <w:b w:val="0"/>
          <w:bCs w:val="0"/>
          <w:sz w:val="24"/>
          <w:szCs w:val="24"/>
          <w:lang w:val="en-US" w:eastAsia="zh-CN"/>
        </w:rPr>
        <w:t>，</w:t>
      </w:r>
      <w:r>
        <w:rPr>
          <w:rFonts w:hint="eastAsia" w:ascii="宋体" w:hAnsi="宋体" w:eastAsia="宋体" w:cs="宋体"/>
          <w:kern w:val="0"/>
          <w:sz w:val="24"/>
          <w:szCs w:val="24"/>
        </w:rPr>
        <w:t>具体以现状实样为准，面积的差异不影响本次租赁成交价</w:t>
      </w:r>
      <w:r>
        <w:rPr>
          <w:rFonts w:hint="eastAsia" w:ascii="宋体" w:hAnsi="宋体" w:eastAsia="宋体" w:cs="宋体"/>
          <w:b w:val="0"/>
          <w:bCs w:val="0"/>
          <w:sz w:val="24"/>
          <w:szCs w:val="24"/>
          <w:lang w:eastAsia="zh-CN"/>
        </w:rPr>
        <w:t>。</w:t>
      </w:r>
    </w:p>
    <w:p>
      <w:pPr>
        <w:keepNext w:val="0"/>
        <w:keepLines w:val="0"/>
        <w:pageBreakBefore w:val="0"/>
        <w:kinsoku/>
        <w:wordWrap/>
        <w:overflowPunct/>
        <w:topLinePunct w:val="0"/>
        <w:autoSpaceDE/>
        <w:autoSpaceDN/>
        <w:bidi w:val="0"/>
        <w:adjustRightInd/>
        <w:snapToGrid/>
        <w:spacing w:line="396" w:lineRule="auto"/>
        <w:ind w:firstLine="470" w:firstLineChars="196"/>
        <w:textAlignment w:val="auto"/>
        <w:rPr>
          <w:rFonts w:hint="eastAsia" w:ascii="宋体" w:hAnsi="宋体" w:eastAsia="宋体" w:cs="宋体"/>
          <w:bCs/>
          <w:color w:val="000000"/>
          <w:sz w:val="24"/>
          <w:szCs w:val="24"/>
          <w:lang w:val="en-US" w:eastAsia="zh-CN"/>
        </w:rPr>
      </w:pPr>
      <w:r>
        <w:rPr>
          <w:rFonts w:hint="eastAsia" w:ascii="宋体" w:hAnsi="宋体" w:eastAsia="宋体" w:cs="宋体"/>
          <w:b w:val="0"/>
          <w:bCs w:val="0"/>
          <w:sz w:val="24"/>
          <w:szCs w:val="24"/>
          <w:lang w:val="en-US" w:eastAsia="zh-CN"/>
        </w:rPr>
        <w:t>2、签订租赁合同时由买受人向委托人交纳履约保证金首年租金30%，履约保证金收取后，委托人应向买受人开具收款凭证。待租赁期届满或合同解除时，租赁双方无纠纷，由委托人一次性退还（</w:t>
      </w:r>
      <w:r>
        <w:rPr>
          <w:rFonts w:hint="eastAsia" w:ascii="宋体" w:hAnsi="宋体" w:eastAsia="宋体" w:cs="宋体"/>
          <w:bCs/>
          <w:color w:val="000000"/>
          <w:sz w:val="24"/>
          <w:szCs w:val="24"/>
          <w:lang w:val="en-US" w:eastAsia="zh-CN"/>
        </w:rPr>
        <w:t>按交款当日的银行同期活期存款利率计息）。</w:t>
      </w:r>
    </w:p>
    <w:p>
      <w:pPr>
        <w:spacing w:line="480" w:lineRule="exact"/>
        <w:ind w:right="206" w:rightChars="98" w:firstLine="420" w:firstLineChars="175"/>
        <w:rPr>
          <w:rFonts w:hint="default"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3、在租赁期内，</w:t>
      </w:r>
      <w:r>
        <w:rPr>
          <w:rFonts w:hint="eastAsia" w:ascii="宋体" w:hAnsi="宋体"/>
          <w:sz w:val="24"/>
        </w:rPr>
        <w:t>如遇</w:t>
      </w:r>
      <w:r>
        <w:rPr>
          <w:rFonts w:hint="eastAsia" w:ascii="宋体" w:hAnsi="宋体"/>
          <w:sz w:val="24"/>
          <w:lang w:eastAsia="zh-CN"/>
        </w:rPr>
        <w:t>买受人</w:t>
      </w:r>
      <w:r>
        <w:rPr>
          <w:rFonts w:hint="eastAsia" w:ascii="宋体" w:hAnsi="宋体"/>
          <w:sz w:val="24"/>
        </w:rPr>
        <w:t>拖欠租金等违约情形时，</w:t>
      </w:r>
      <w:r>
        <w:rPr>
          <w:rFonts w:hint="eastAsia" w:ascii="宋体" w:hAnsi="宋体"/>
          <w:sz w:val="24"/>
          <w:lang w:eastAsia="zh-CN"/>
        </w:rPr>
        <w:t>委托人</w:t>
      </w:r>
      <w:r>
        <w:rPr>
          <w:rFonts w:hint="eastAsia" w:ascii="宋体" w:hAnsi="宋体"/>
          <w:sz w:val="24"/>
        </w:rPr>
        <w:t>有权从履约保证金中扣除相应费用，如遇履约保证金不足时，</w:t>
      </w:r>
      <w:r>
        <w:rPr>
          <w:rFonts w:hint="eastAsia" w:ascii="宋体" w:hAnsi="宋体"/>
          <w:sz w:val="24"/>
          <w:lang w:eastAsia="zh-CN"/>
        </w:rPr>
        <w:t>买受人</w:t>
      </w:r>
      <w:r>
        <w:rPr>
          <w:rFonts w:hint="eastAsia" w:ascii="宋体" w:hAnsi="宋体"/>
          <w:sz w:val="24"/>
        </w:rPr>
        <w:t>应及时补足（接</w:t>
      </w:r>
      <w:r>
        <w:rPr>
          <w:rFonts w:hint="eastAsia" w:ascii="宋体" w:hAnsi="宋体"/>
          <w:sz w:val="24"/>
          <w:lang w:eastAsia="zh-CN"/>
        </w:rPr>
        <w:t>委托人</w:t>
      </w:r>
      <w:r>
        <w:rPr>
          <w:rFonts w:hint="eastAsia" w:ascii="宋体" w:hAnsi="宋体"/>
          <w:sz w:val="24"/>
        </w:rPr>
        <w:t>通知后在3日内补足），否则</w:t>
      </w:r>
      <w:r>
        <w:rPr>
          <w:rFonts w:hint="eastAsia" w:ascii="宋体" w:hAnsi="宋体"/>
          <w:sz w:val="24"/>
          <w:lang w:eastAsia="zh-CN"/>
        </w:rPr>
        <w:t>委托人</w:t>
      </w:r>
      <w:r>
        <w:rPr>
          <w:rFonts w:hint="eastAsia" w:ascii="宋体" w:hAnsi="宋体"/>
          <w:sz w:val="24"/>
        </w:rPr>
        <w:t>有权终止合同且不予退还履约保证金。</w:t>
      </w:r>
    </w:p>
    <w:p>
      <w:pPr>
        <w:keepNext w:val="0"/>
        <w:keepLines w:val="0"/>
        <w:pageBreakBefore w:val="0"/>
        <w:kinsoku/>
        <w:wordWrap/>
        <w:overflowPunct/>
        <w:bidi w:val="0"/>
        <w:snapToGrid/>
        <w:spacing w:line="396" w:lineRule="auto"/>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、本次</w:t>
      </w:r>
      <w:r>
        <w:rPr>
          <w:rFonts w:hint="eastAsia" w:eastAsia="宋体" w:cs="宋体"/>
          <w:b w:val="0"/>
          <w:bCs w:val="0"/>
          <w:sz w:val="24"/>
          <w:szCs w:val="24"/>
          <w:lang w:eastAsia="zh-CN"/>
        </w:rPr>
        <w:t>场地</w:t>
      </w:r>
      <w:r>
        <w:rPr>
          <w:rFonts w:hint="eastAsia" w:ascii="宋体" w:hAnsi="宋体" w:eastAsia="宋体" w:cs="宋体"/>
          <w:b w:val="0"/>
          <w:bCs w:val="0"/>
          <w:sz w:val="24"/>
          <w:szCs w:val="24"/>
        </w:rPr>
        <w:t>租赁</w:t>
      </w:r>
      <w:r>
        <w:rPr>
          <w:rFonts w:hint="eastAsia" w:eastAsia="宋体" w:cs="宋体"/>
          <w:b w:val="0"/>
          <w:bCs w:val="0"/>
          <w:sz w:val="24"/>
          <w:szCs w:val="24"/>
          <w:lang w:eastAsia="zh-CN"/>
        </w:rPr>
        <w:t>必须</w:t>
      </w:r>
      <w:r>
        <w:rPr>
          <w:rFonts w:hint="eastAsia" w:ascii="宋体" w:hAnsi="宋体" w:eastAsia="宋体" w:cs="宋体"/>
          <w:b w:val="0"/>
          <w:bCs w:val="0"/>
          <w:sz w:val="24"/>
          <w:szCs w:val="24"/>
        </w:rPr>
        <w:t>符合</w:t>
      </w:r>
      <w:r>
        <w:rPr>
          <w:rFonts w:hint="eastAsia" w:eastAsia="宋体" w:cs="宋体"/>
          <w:b w:val="0"/>
          <w:bCs w:val="0"/>
          <w:sz w:val="24"/>
          <w:szCs w:val="24"/>
          <w:lang w:eastAsia="zh-CN"/>
        </w:rPr>
        <w:t>法律法规等相关规定</w:t>
      </w:r>
      <w:r>
        <w:rPr>
          <w:rFonts w:hint="eastAsia" w:ascii="宋体" w:hAnsi="宋体" w:eastAsia="宋体" w:cs="宋体"/>
          <w:b w:val="0"/>
          <w:bCs w:val="0"/>
          <w:sz w:val="24"/>
          <w:szCs w:val="24"/>
          <w:lang w:eastAsia="zh-CN"/>
        </w:rPr>
        <w:t>，</w:t>
      </w:r>
      <w:r>
        <w:rPr>
          <w:rFonts w:hint="eastAsia" w:eastAsia="宋体" w:cs="宋体"/>
          <w:b w:val="0"/>
          <w:bCs w:val="0"/>
          <w:sz w:val="24"/>
          <w:szCs w:val="24"/>
          <w:lang w:eastAsia="zh-CN"/>
        </w:rPr>
        <w:t>临时建筑物的规划、建设、使用、维护须符合消防、建设、规划、国土、环保等相关部门的要求，证照手续等买受人须自行向相关部门申请办理，</w:t>
      </w:r>
      <w:r>
        <w:rPr>
          <w:rFonts w:hint="eastAsia" w:ascii="宋体" w:hAnsi="宋体" w:eastAsia="宋体" w:cs="宋体"/>
          <w:b w:val="0"/>
          <w:bCs w:val="0"/>
          <w:color w:val="000000"/>
          <w:sz w:val="24"/>
          <w:szCs w:val="24"/>
          <w:lang w:eastAsia="zh-CN"/>
        </w:rPr>
        <w:t>买受人在使用期间涉及的各项税、费（包括但不限于水、电、天燃气、有线电视等费用）均由买受人自行承担，与委托人无涉</w:t>
      </w:r>
      <w:r>
        <w:rPr>
          <w:rFonts w:hint="eastAsia" w:ascii="宋体" w:hAnsi="宋体" w:eastAsia="宋体" w:cs="宋体"/>
          <w:sz w:val="24"/>
          <w:szCs w:val="24"/>
        </w:rPr>
        <w:t>。</w:t>
      </w:r>
    </w:p>
    <w:p>
      <w:pPr>
        <w:keepNext w:val="0"/>
        <w:keepLines w:val="0"/>
        <w:pageBreakBefore w:val="0"/>
        <w:kinsoku/>
        <w:wordWrap/>
        <w:overflowPunct/>
        <w:bidi w:val="0"/>
        <w:snapToGrid/>
        <w:spacing w:line="396"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买受人应严格按照有关部门管理要求做好消防、环保、安全、卫生等相关工作，因工作措施不到位而产生责任事故的，该事故责任及经济损失（包括第三方的经济责任）由买受人承担，且委托人有权视情况提前终止合同，剩余租金退还</w:t>
      </w:r>
      <w:r>
        <w:rPr>
          <w:rFonts w:hint="eastAsia" w:ascii="宋体" w:hAnsi="宋体" w:eastAsia="宋体" w:cs="宋体"/>
          <w:bCs/>
          <w:color w:val="000000"/>
          <w:sz w:val="24"/>
          <w:szCs w:val="24"/>
          <w:lang w:val="en-US" w:eastAsia="zh-CN"/>
        </w:rPr>
        <w:t>（按交款当日的银行同期活期存款利率计息）</w:t>
      </w:r>
      <w:r>
        <w:rPr>
          <w:rFonts w:hint="eastAsia" w:ascii="宋体" w:hAnsi="宋体" w:eastAsia="宋体" w:cs="宋体"/>
          <w:sz w:val="24"/>
          <w:szCs w:val="24"/>
          <w:lang w:val="en-US" w:eastAsia="zh-CN"/>
        </w:rPr>
        <w:t>，给委托人造成损失的，委托人有权从履约保证金中予以扣除。</w:t>
      </w:r>
    </w:p>
    <w:p>
      <w:pPr>
        <w:tabs>
          <w:tab w:val="left" w:pos="1995"/>
        </w:tabs>
        <w:spacing w:line="480" w:lineRule="exact"/>
        <w:ind w:firstLine="480" w:firstLineChars="200"/>
        <w:rPr>
          <w:rFonts w:hint="eastAsia" w:ascii="宋体" w:hAnsi="宋体"/>
          <w:sz w:val="24"/>
        </w:rPr>
      </w:pPr>
      <w:r>
        <w:rPr>
          <w:rFonts w:hint="eastAsia" w:ascii="宋体" w:hAnsi="宋体" w:eastAsia="宋体" w:cs="宋体"/>
          <w:sz w:val="24"/>
          <w:szCs w:val="24"/>
          <w:lang w:val="en-US" w:eastAsia="zh-CN"/>
        </w:rPr>
        <w:t>6、</w:t>
      </w:r>
      <w:r>
        <w:rPr>
          <w:rFonts w:hint="eastAsia" w:ascii="宋体" w:hAnsi="宋体"/>
          <w:sz w:val="24"/>
        </w:rPr>
        <w:t>未经</w:t>
      </w:r>
      <w:r>
        <w:rPr>
          <w:rFonts w:hint="eastAsia" w:ascii="宋体" w:hAnsi="宋体"/>
          <w:sz w:val="24"/>
          <w:lang w:eastAsia="zh-CN"/>
        </w:rPr>
        <w:t>委托人</w:t>
      </w:r>
      <w:r>
        <w:rPr>
          <w:rFonts w:hint="eastAsia" w:ascii="宋体" w:hAnsi="宋体"/>
          <w:sz w:val="24"/>
        </w:rPr>
        <w:t>书面同意，</w:t>
      </w:r>
      <w:r>
        <w:rPr>
          <w:rFonts w:hint="eastAsia" w:ascii="宋体" w:hAnsi="宋体"/>
          <w:sz w:val="24"/>
          <w:lang w:eastAsia="zh-CN"/>
        </w:rPr>
        <w:t>买受人</w:t>
      </w:r>
      <w:r>
        <w:rPr>
          <w:rFonts w:hint="eastAsia" w:ascii="宋体" w:hAnsi="宋体"/>
          <w:sz w:val="24"/>
        </w:rPr>
        <w:t>不得擅自改变标的用途，确需调整的，须征得</w:t>
      </w:r>
      <w:r>
        <w:rPr>
          <w:rFonts w:hint="eastAsia" w:ascii="宋体" w:hAnsi="宋体"/>
          <w:sz w:val="24"/>
          <w:lang w:eastAsia="zh-CN"/>
        </w:rPr>
        <w:t>委托人</w:t>
      </w:r>
      <w:r>
        <w:rPr>
          <w:rFonts w:hint="eastAsia" w:ascii="宋体" w:hAnsi="宋体"/>
          <w:sz w:val="24"/>
        </w:rPr>
        <w:t>书面同意并报请相关部门批准后方可实施。</w:t>
      </w:r>
    </w:p>
    <w:p>
      <w:pPr>
        <w:keepNext w:val="0"/>
        <w:keepLines w:val="0"/>
        <w:pageBreakBefore w:val="0"/>
        <w:kinsoku/>
        <w:wordWrap/>
        <w:overflowPunct/>
        <w:bidi w:val="0"/>
        <w:snapToGrid/>
        <w:spacing w:line="396"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7、买受人不得在标的上任意搭建固定建筑物构筑物；不得利用标的进行非法活动，或损害公共利益或者他人利益。</w:t>
      </w:r>
    </w:p>
    <w:p>
      <w:pPr>
        <w:keepNext w:val="0"/>
        <w:keepLines w:val="0"/>
        <w:pageBreakBefore w:val="0"/>
        <w:kinsoku/>
        <w:wordWrap/>
        <w:overflowPunct/>
        <w:bidi w:val="0"/>
        <w:snapToGrid/>
        <w:spacing w:line="396"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8、买受人需对标的进行水电设施安装的，由此产生的费用和责任均由买受人承担，租赁合同终止（或解除）买受人搬离标的时不得拆除前述的水电设施，且委托人不作任何补偿。</w:t>
      </w:r>
    </w:p>
    <w:p>
      <w:pPr>
        <w:keepNext w:val="0"/>
        <w:keepLines w:val="0"/>
        <w:pageBreakBefore w:val="0"/>
        <w:kinsoku/>
        <w:wordWrap/>
        <w:overflowPunct/>
        <w:bidi w:val="0"/>
        <w:snapToGrid/>
        <w:spacing w:line="396"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9、未经委托人书面同意，买受人不得擅自将标的转租、转借或以其他方式变相转租；如遇特殊情况确需进行退租的，则买受人须提前1个月向委托人提出书面申请，经委托人同意后，方可办理退租手续。</w:t>
      </w:r>
    </w:p>
    <w:p>
      <w:pPr>
        <w:spacing w:line="480" w:lineRule="exact"/>
        <w:ind w:firstLine="480" w:firstLineChars="200"/>
        <w:textAlignment w:val="baseline"/>
        <w:rPr>
          <w:rFonts w:hint="eastAsia" w:ascii="宋体" w:hAnsi="宋体" w:eastAsia="宋体" w:cs="宋体"/>
          <w:color w:val="FF0000"/>
          <w:sz w:val="24"/>
          <w:szCs w:val="24"/>
          <w:lang w:val="en-US" w:eastAsia="zh-CN"/>
        </w:rPr>
      </w:pPr>
      <w:r>
        <w:rPr>
          <w:rFonts w:hint="eastAsia" w:ascii="宋体" w:hAnsi="宋体" w:eastAsia="宋体" w:cs="宋体"/>
          <w:sz w:val="24"/>
          <w:szCs w:val="24"/>
          <w:lang w:val="en-US" w:eastAsia="zh-CN"/>
        </w:rPr>
        <w:t>10、</w:t>
      </w:r>
      <w:r>
        <w:rPr>
          <w:rFonts w:hint="eastAsia" w:ascii="宋体" w:hAnsi="宋体" w:cs="宋体"/>
          <w:kern w:val="0"/>
          <w:sz w:val="24"/>
        </w:rPr>
        <w:t>租赁期届满或合同解除时，</w:t>
      </w:r>
      <w:r>
        <w:rPr>
          <w:rFonts w:hint="eastAsia" w:ascii="宋体" w:hAnsi="宋体" w:cs="宋体"/>
          <w:kern w:val="0"/>
          <w:sz w:val="24"/>
          <w:lang w:eastAsia="zh-CN"/>
        </w:rPr>
        <w:t>委托人</w:t>
      </w:r>
      <w:r>
        <w:rPr>
          <w:rFonts w:hint="eastAsia" w:ascii="宋体" w:hAnsi="宋体" w:cs="宋体"/>
          <w:kern w:val="0"/>
          <w:sz w:val="24"/>
        </w:rPr>
        <w:t>有权要求</w:t>
      </w:r>
      <w:r>
        <w:rPr>
          <w:rFonts w:hint="eastAsia" w:ascii="宋体" w:hAnsi="宋体" w:cs="宋体"/>
          <w:kern w:val="0"/>
          <w:sz w:val="24"/>
          <w:lang w:eastAsia="zh-CN"/>
        </w:rPr>
        <w:t>买受人</w:t>
      </w:r>
      <w:r>
        <w:rPr>
          <w:rFonts w:hint="eastAsia" w:ascii="宋体" w:hAnsi="宋体" w:cs="宋体"/>
          <w:kern w:val="0"/>
          <w:sz w:val="24"/>
        </w:rPr>
        <w:t>将临时建筑物予以拆除，恢复标的原状。如</w:t>
      </w:r>
      <w:r>
        <w:rPr>
          <w:rFonts w:hint="eastAsia" w:ascii="宋体" w:hAnsi="宋体" w:cs="宋体"/>
          <w:kern w:val="0"/>
          <w:sz w:val="24"/>
          <w:lang w:eastAsia="zh-CN"/>
        </w:rPr>
        <w:t>委托人</w:t>
      </w:r>
      <w:r>
        <w:rPr>
          <w:rFonts w:hint="eastAsia" w:ascii="宋体" w:hAnsi="宋体" w:cs="宋体"/>
          <w:kern w:val="0"/>
          <w:sz w:val="24"/>
        </w:rPr>
        <w:t>要求</w:t>
      </w:r>
      <w:r>
        <w:rPr>
          <w:rFonts w:hint="eastAsia" w:ascii="宋体" w:hAnsi="宋体" w:cs="宋体"/>
          <w:kern w:val="0"/>
          <w:sz w:val="24"/>
          <w:lang w:eastAsia="zh-CN"/>
        </w:rPr>
        <w:t>买受人</w:t>
      </w:r>
      <w:r>
        <w:rPr>
          <w:rFonts w:hint="eastAsia" w:ascii="宋体" w:hAnsi="宋体" w:cs="宋体"/>
          <w:kern w:val="0"/>
          <w:sz w:val="24"/>
        </w:rPr>
        <w:t>保留临时建筑物的，则</w:t>
      </w:r>
      <w:r>
        <w:rPr>
          <w:rFonts w:hint="eastAsia" w:ascii="宋体" w:hAnsi="宋体" w:cs="宋体"/>
          <w:kern w:val="0"/>
          <w:sz w:val="24"/>
          <w:lang w:eastAsia="zh-CN"/>
        </w:rPr>
        <w:t>买受人</w:t>
      </w:r>
      <w:r>
        <w:rPr>
          <w:rFonts w:hint="eastAsia" w:ascii="宋体" w:hAnsi="宋体" w:cs="宋体"/>
          <w:kern w:val="0"/>
          <w:sz w:val="24"/>
        </w:rPr>
        <w:t>须将可移动设备设施拆除后将临时建筑物按现状交付给</w:t>
      </w:r>
      <w:r>
        <w:rPr>
          <w:rFonts w:hint="eastAsia" w:ascii="宋体" w:hAnsi="宋体" w:cs="宋体"/>
          <w:kern w:val="0"/>
          <w:sz w:val="24"/>
          <w:lang w:eastAsia="zh-CN"/>
        </w:rPr>
        <w:t>委托人</w:t>
      </w:r>
      <w:r>
        <w:rPr>
          <w:rFonts w:hint="eastAsia" w:ascii="宋体" w:hAnsi="宋体" w:cs="宋体"/>
          <w:kern w:val="0"/>
          <w:sz w:val="24"/>
        </w:rPr>
        <w:t>，</w:t>
      </w:r>
      <w:r>
        <w:rPr>
          <w:rFonts w:hint="eastAsia" w:ascii="宋体" w:hAnsi="宋体" w:cs="宋体"/>
          <w:kern w:val="0"/>
          <w:sz w:val="24"/>
          <w:lang w:eastAsia="zh-CN"/>
        </w:rPr>
        <w:t>委托人</w:t>
      </w:r>
      <w:r>
        <w:rPr>
          <w:rFonts w:hint="eastAsia" w:ascii="宋体" w:hAnsi="宋体" w:cs="宋体"/>
          <w:kern w:val="0"/>
          <w:sz w:val="24"/>
        </w:rPr>
        <w:t>不承担作价补偿。</w:t>
      </w:r>
      <w:r>
        <w:rPr>
          <w:rFonts w:hint="eastAsia" w:ascii="宋体" w:hAnsi="宋体" w:cs="宋体"/>
          <w:kern w:val="0"/>
          <w:sz w:val="24"/>
          <w:lang w:eastAsia="zh-CN"/>
        </w:rPr>
        <w:t>买受人</w:t>
      </w:r>
      <w:r>
        <w:rPr>
          <w:rFonts w:hint="eastAsia" w:ascii="宋体" w:hAnsi="宋体" w:cs="宋体"/>
          <w:kern w:val="0"/>
          <w:sz w:val="24"/>
        </w:rPr>
        <w:t>搬迁期限为租赁期届满或合同提前解除后10天以内，如逾期未搬的，</w:t>
      </w:r>
      <w:r>
        <w:rPr>
          <w:rFonts w:hint="eastAsia" w:ascii="宋体" w:hAnsi="宋体" w:cs="宋体"/>
          <w:kern w:val="0"/>
          <w:sz w:val="24"/>
          <w:lang w:eastAsia="zh-CN"/>
        </w:rPr>
        <w:t>委托人</w:t>
      </w:r>
      <w:r>
        <w:rPr>
          <w:rFonts w:hint="eastAsia" w:ascii="宋体" w:hAnsi="宋体" w:cs="宋体"/>
          <w:kern w:val="0"/>
          <w:sz w:val="24"/>
        </w:rPr>
        <w:t>有权以废弃物予以处理。</w:t>
      </w:r>
      <w:r>
        <w:rPr>
          <w:rFonts w:hint="eastAsia" w:ascii="宋体" w:hAnsi="宋体"/>
          <w:b/>
          <w:sz w:val="24"/>
        </w:rPr>
        <w:t xml:space="preserve">    </w:t>
      </w:r>
    </w:p>
    <w:p>
      <w:pPr>
        <w:keepNext w:val="0"/>
        <w:keepLines w:val="0"/>
        <w:pageBreakBefore w:val="0"/>
        <w:kinsoku/>
        <w:wordWrap/>
        <w:overflowPunct/>
        <w:topLinePunct w:val="0"/>
        <w:autoSpaceDE/>
        <w:autoSpaceDN/>
        <w:bidi w:val="0"/>
        <w:adjustRightInd/>
        <w:snapToGrid/>
        <w:spacing w:line="396" w:lineRule="auto"/>
        <w:ind w:firstLine="470" w:firstLineChars="196"/>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11、</w:t>
      </w:r>
      <w:r>
        <w:rPr>
          <w:rFonts w:hint="eastAsia" w:ascii="宋体" w:hAnsi="宋体" w:eastAsia="宋体" w:cs="宋体"/>
          <w:b w:val="0"/>
          <w:bCs w:val="0"/>
          <w:sz w:val="24"/>
          <w:szCs w:val="24"/>
          <w:lang w:eastAsia="zh-CN"/>
        </w:rPr>
        <w:t>拍卖成交后拍卖人只出具拍卖佣金发票，其他相关票据由委托人提供。</w:t>
      </w:r>
    </w:p>
    <w:p>
      <w:pPr>
        <w:keepNext w:val="0"/>
        <w:keepLines w:val="0"/>
        <w:pageBreakBefore w:val="0"/>
        <w:kinsoku/>
        <w:wordWrap/>
        <w:overflowPunct/>
        <w:topLinePunct w:val="0"/>
        <w:autoSpaceDE/>
        <w:autoSpaceDN/>
        <w:bidi w:val="0"/>
        <w:adjustRightInd/>
        <w:snapToGrid/>
        <w:spacing w:line="396" w:lineRule="auto"/>
        <w:ind w:firstLine="470" w:firstLineChars="196"/>
        <w:textAlignment w:val="auto"/>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rPr>
        <w:t>12</w:t>
      </w:r>
      <w:r>
        <w:rPr>
          <w:rFonts w:hint="eastAsia" w:ascii="宋体" w:hAnsi="宋体" w:eastAsia="宋体" w:cs="宋体"/>
          <w:b w:val="0"/>
          <w:bCs w:val="0"/>
          <w:kern w:val="0"/>
          <w:sz w:val="24"/>
          <w:szCs w:val="24"/>
        </w:rPr>
        <w:t>、标的权利瑕疵以委托人提供的</w:t>
      </w:r>
      <w:r>
        <w:rPr>
          <w:rFonts w:hint="eastAsia" w:ascii="宋体" w:hAnsi="宋体" w:eastAsia="宋体" w:cs="宋体"/>
          <w:b w:val="0"/>
          <w:bCs w:val="0"/>
          <w:kern w:val="0"/>
          <w:sz w:val="24"/>
          <w:szCs w:val="24"/>
          <w:lang w:eastAsia="zh-CN"/>
        </w:rPr>
        <w:t>相关资料</w:t>
      </w:r>
      <w:r>
        <w:rPr>
          <w:rFonts w:hint="eastAsia" w:ascii="宋体" w:hAnsi="宋体" w:eastAsia="宋体" w:cs="宋体"/>
          <w:b w:val="0"/>
          <w:bCs w:val="0"/>
          <w:kern w:val="0"/>
          <w:sz w:val="24"/>
          <w:szCs w:val="24"/>
        </w:rPr>
        <w:t>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tabs>
          <w:tab w:val="left" w:pos="5040"/>
          <w:tab w:val="left" w:pos="6480"/>
        </w:tabs>
        <w:snapToGrid w:val="0"/>
        <w:spacing w:line="576" w:lineRule="exact"/>
        <w:jc w:val="left"/>
        <w:rPr>
          <w:rFonts w:hint="eastAsia" w:ascii="宋体" w:hAnsi="宋体"/>
          <w:sz w:val="24"/>
        </w:rPr>
      </w:pPr>
      <w:r>
        <w:rPr>
          <w:rFonts w:hint="eastAsia" w:ascii="宋体" w:hAnsi="宋体" w:cs="宋体"/>
          <w:b/>
          <w:bCs/>
          <w:kern w:val="0"/>
          <w:sz w:val="30"/>
          <w:szCs w:val="30"/>
          <w:lang w:val="en-US" w:eastAsia="zh-CN"/>
        </w:rPr>
        <w:t xml:space="preserve">   </w:t>
      </w: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eastAsia="宋体" w:cs="宋体"/>
          <w:kern w:val="0"/>
          <w:sz w:val="24"/>
          <w:lang w:val="en-US" w:eastAsia="zh-CN"/>
        </w:rPr>
        <w:t>场地租赁合同</w:t>
      </w:r>
      <w:r>
        <w:rPr>
          <w:rFonts w:hint="eastAsia" w:ascii="宋体" w:hAnsi="宋体" w:cs="宋体"/>
          <w:kern w:val="0"/>
          <w:sz w:val="24"/>
        </w:rPr>
        <w:t>》复印件到拍卖人处退还（按银行同期活期存款利率计息）。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12</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及履约保证金并</w:t>
      </w:r>
      <w:r>
        <w:rPr>
          <w:rFonts w:hint="eastAsia" w:ascii="宋体" w:hAnsi="宋体" w:cs="宋体"/>
          <w:color w:val="000000"/>
          <w:kern w:val="0"/>
          <w:sz w:val="24"/>
        </w:rPr>
        <w:t>签订《</w:t>
      </w:r>
      <w:r>
        <w:rPr>
          <w:rFonts w:hint="eastAsia" w:ascii="宋体" w:hAnsi="宋体" w:eastAsia="宋体" w:cs="宋体"/>
          <w:kern w:val="0"/>
          <w:sz w:val="24"/>
          <w:lang w:val="en-US" w:eastAsia="zh-CN"/>
        </w:rPr>
        <w:t>场地租赁合同</w:t>
      </w:r>
      <w:r>
        <w:rPr>
          <w:rFonts w:hint="eastAsia" w:ascii="宋体" w:hAnsi="宋体" w:cs="宋体"/>
          <w:color w:val="000000"/>
          <w:kern w:val="0"/>
          <w:sz w:val="24"/>
        </w:rPr>
        <w:t>》</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余姚市高铁站场建设投资有限公司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浦发银行宁波余姚支行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94060154900000040</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5</w:t>
      </w:r>
      <w:r>
        <w:rPr>
          <w:rFonts w:ascii="宋体" w:hAnsi="宋体" w:cs="宋体"/>
          <w:color w:val="000000"/>
          <w:kern w:val="0"/>
          <w:sz w:val="24"/>
        </w:rPr>
        <w:t>月</w:t>
      </w:r>
      <w:r>
        <w:rPr>
          <w:rFonts w:hint="eastAsia" w:ascii="宋体" w:hAnsi="宋体" w:cs="宋体"/>
          <w:color w:val="000000"/>
          <w:kern w:val="0"/>
          <w:sz w:val="24"/>
          <w:lang w:val="en-US" w:eastAsia="zh-CN"/>
        </w:rPr>
        <w:t>12</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w:t>
      </w:r>
      <w:r>
        <w:rPr>
          <w:rFonts w:hint="eastAsia" w:ascii="宋体" w:hAnsi="宋体" w:eastAsia="宋体" w:cs="宋体"/>
          <w:kern w:val="0"/>
          <w:sz w:val="24"/>
          <w:lang w:val="en-US" w:eastAsia="zh-CN"/>
        </w:rPr>
        <w:t>场地租赁合同</w:t>
      </w:r>
      <w:r>
        <w:rPr>
          <w:rFonts w:hint="eastAsia" w:ascii="宋体" w:hAnsi="宋体" w:cs="宋体"/>
          <w:kern w:val="0"/>
          <w:sz w:val="24"/>
        </w:rPr>
        <w:t>》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w:t>
      </w:r>
      <w:r>
        <w:rPr>
          <w:rFonts w:hint="eastAsia" w:ascii="宋体" w:hAnsi="宋体" w:eastAsia="宋体" w:cs="宋体"/>
          <w:kern w:val="0"/>
          <w:sz w:val="24"/>
          <w:lang w:val="en-US" w:eastAsia="zh-CN"/>
        </w:rPr>
        <w:t>场地租赁合同</w:t>
      </w:r>
      <w:r>
        <w:rPr>
          <w:rFonts w:hint="eastAsia" w:ascii="宋体" w:hAnsi="宋体" w:cs="宋体"/>
          <w:kern w:val="0"/>
          <w:sz w:val="24"/>
        </w:rPr>
        <w:t>》后由委托人交付标的物给买受人。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w:t>
      </w:r>
      <w:r>
        <w:rPr>
          <w:rFonts w:hint="eastAsia" w:ascii="宋体" w:hAnsi="宋体" w:eastAsia="宋体" w:cs="宋体"/>
          <w:kern w:val="0"/>
          <w:sz w:val="24"/>
          <w:lang w:val="en-US" w:eastAsia="zh-CN"/>
        </w:rPr>
        <w:t>场地租赁合同</w:t>
      </w:r>
      <w:r>
        <w:rPr>
          <w:rFonts w:hint="eastAsia" w:ascii="宋体" w:hAnsi="宋体" w:cs="宋体"/>
          <w:kern w:val="0"/>
          <w:sz w:val="24"/>
        </w:rPr>
        <w:t>》生效后的2个工作日内，由拍卖人将交易结果在宁波市公共资源交易网余姚市分网公告5个工作日。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4</w:t>
      </w:r>
      <w:r>
        <w:rPr>
          <w:rFonts w:hint="eastAsia" w:ascii="宋体" w:hAnsi="宋体" w:cs="宋体"/>
          <w:kern w:val="0"/>
          <w:sz w:val="24"/>
        </w:rPr>
        <w:t>月</w:t>
      </w:r>
      <w:r>
        <w:rPr>
          <w:rFonts w:hint="eastAsia" w:ascii="宋体" w:hAnsi="宋体" w:cs="宋体"/>
          <w:kern w:val="0"/>
          <w:sz w:val="24"/>
          <w:lang w:val="en-US" w:eastAsia="zh-CN"/>
        </w:rPr>
        <w:t>28</w:t>
      </w:r>
      <w:r>
        <w:rPr>
          <w:rFonts w:hint="eastAsia" w:ascii="宋体" w:hAnsi="宋体" w:cs="宋体"/>
          <w:kern w:val="0"/>
          <w:sz w:val="24"/>
        </w:rPr>
        <w:t>日</w:t>
      </w: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本人确认已对以上《拍卖须知》进行了认真研读，并对本次拍卖标的进行了充分、全面的了解，一旦参与拍卖视为予以认可，现承诺在本次拍卖活动中严格履行上述各项条款。 </w:t>
      </w: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签字(盖章)：</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年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7BCF590A"/>
    <w:rsid w:val="7BCF5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2023-04-28T00:36:00Z</dcterms:created>
  <dc:creator>WPS_1504238738</dc:creator>
  <cp:lastModifiedBy>WPS_1504238738</cp:lastModifiedBy>
  <dcterms:modified xsi:type="dcterms:W3CDTF">2023-04-28T00:36:20Z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4249B3B3EE72419EBE01575662C030B5_11</vt:lpwstr>
  </property>
</Properties>
</file>