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964" w:firstLineChars="300"/>
        <w:rPr>
          <w:rFonts w:hint="eastAsia"/>
          <w:b/>
          <w:bCs/>
          <w:sz w:val="32"/>
          <w:szCs w:val="32"/>
        </w:rPr>
      </w:pPr>
      <w:r>
        <w:rPr>
          <w:rFonts w:hint="eastAsia"/>
          <w:b/>
          <w:bCs/>
          <w:sz w:val="32"/>
          <w:szCs w:val="32"/>
        </w:rPr>
        <w:t>余姚市梁弄镇横路村</w:t>
      </w:r>
      <w:r>
        <w:rPr>
          <w:rFonts w:hint="eastAsia"/>
          <w:b/>
          <w:bCs/>
          <w:sz w:val="32"/>
          <w:szCs w:val="32"/>
          <w:lang w:eastAsia="zh-CN"/>
        </w:rPr>
        <w:t>林地</w:t>
      </w:r>
      <w:r>
        <w:rPr>
          <w:rFonts w:hint="eastAsia"/>
          <w:b/>
          <w:bCs/>
          <w:sz w:val="32"/>
          <w:szCs w:val="32"/>
        </w:rPr>
        <w:t>承包</w:t>
      </w:r>
      <w:r>
        <w:rPr>
          <w:rFonts w:hint="eastAsia"/>
          <w:b/>
          <w:bCs/>
          <w:sz w:val="32"/>
          <w:szCs w:val="32"/>
          <w:lang w:val="en-US" w:eastAsia="zh-CN"/>
        </w:rPr>
        <w:t>租赁</w:t>
      </w:r>
      <w:r>
        <w:rPr>
          <w:rFonts w:hint="eastAsia"/>
          <w:b/>
          <w:bCs/>
          <w:sz w:val="32"/>
          <w:szCs w:val="32"/>
        </w:rPr>
        <w:t>权交易文件</w:t>
      </w:r>
    </w:p>
    <w:p>
      <w:pPr>
        <w:rPr>
          <w:rFonts w:hint="eastAsia"/>
          <w:sz w:val="28"/>
          <w:szCs w:val="28"/>
        </w:rPr>
      </w:pPr>
      <w:r>
        <w:rPr>
          <w:rFonts w:hint="eastAsia"/>
          <w:sz w:val="28"/>
          <w:szCs w:val="28"/>
        </w:rPr>
        <w:t xml:space="preserve"> </w:t>
      </w:r>
    </w:p>
    <w:p>
      <w:pPr>
        <w:rPr>
          <w:rFonts w:hint="eastAsia"/>
          <w:sz w:val="28"/>
          <w:szCs w:val="28"/>
        </w:rPr>
      </w:pPr>
    </w:p>
    <w:p>
      <w:pPr>
        <w:spacing w:line="500" w:lineRule="exact"/>
        <w:ind w:firstLine="560" w:firstLineChars="200"/>
        <w:rPr>
          <w:rFonts w:hint="eastAsia" w:ascii="宋体" w:hAnsi="宋体" w:eastAsia="宋体" w:cs="Times New Roman"/>
          <w:b w:val="0"/>
          <w:bCs w:val="0"/>
          <w:color w:val="auto"/>
          <w:kern w:val="0"/>
          <w:sz w:val="28"/>
          <w:szCs w:val="28"/>
          <w:u w:val="none"/>
        </w:rPr>
      </w:pPr>
      <w:r>
        <w:rPr>
          <w:rFonts w:hint="eastAsia" w:ascii="宋体" w:hAnsi="宋体"/>
          <w:sz w:val="28"/>
          <w:szCs w:val="28"/>
        </w:rPr>
        <w:t>受</w:t>
      </w:r>
      <w:r>
        <w:rPr>
          <w:rFonts w:hint="eastAsia"/>
          <w:sz w:val="28"/>
          <w:szCs w:val="28"/>
        </w:rPr>
        <w:t>余姚市梁弄镇横路村股份经济合作社</w:t>
      </w:r>
      <w:r>
        <w:rPr>
          <w:rFonts w:hint="eastAsia" w:ascii="宋体" w:hAnsi="宋体"/>
          <w:sz w:val="28"/>
          <w:szCs w:val="28"/>
        </w:rPr>
        <w:t>委托，</w:t>
      </w:r>
      <w:r>
        <w:rPr>
          <w:rFonts w:hint="eastAsia" w:ascii="宋体" w:hAnsi="宋体" w:eastAsia="宋体" w:cs="Times New Roman"/>
          <w:bCs/>
          <w:color w:val="000000"/>
          <w:kern w:val="0"/>
          <w:sz w:val="28"/>
          <w:szCs w:val="28"/>
        </w:rPr>
        <w:t>本公司定于202</w:t>
      </w:r>
      <w:r>
        <w:rPr>
          <w:rFonts w:hint="eastAsia" w:ascii="宋体" w:hAnsi="宋体" w:eastAsia="宋体" w:cs="Times New Roman"/>
          <w:bCs/>
          <w:color w:val="000000"/>
          <w:kern w:val="0"/>
          <w:sz w:val="28"/>
          <w:szCs w:val="28"/>
          <w:lang w:val="en-US" w:eastAsia="zh-CN"/>
        </w:rPr>
        <w:t>3</w:t>
      </w:r>
      <w:r>
        <w:rPr>
          <w:rFonts w:hint="eastAsia" w:ascii="宋体" w:hAnsi="宋体" w:eastAsia="宋体" w:cs="Times New Roman"/>
          <w:bCs/>
          <w:color w:val="000000"/>
          <w:kern w:val="0"/>
          <w:sz w:val="28"/>
          <w:szCs w:val="28"/>
        </w:rPr>
        <w:t>年</w:t>
      </w:r>
      <w:r>
        <w:rPr>
          <w:rFonts w:hint="eastAsia" w:ascii="宋体" w:hAnsi="宋体" w:eastAsia="宋体" w:cs="Times New Roman"/>
          <w:bCs/>
          <w:color w:val="000000"/>
          <w:kern w:val="0"/>
          <w:sz w:val="28"/>
          <w:szCs w:val="28"/>
          <w:lang w:val="en-US" w:eastAsia="zh-CN"/>
        </w:rPr>
        <w:t>8</w:t>
      </w:r>
      <w:r>
        <w:rPr>
          <w:rFonts w:hint="eastAsia" w:ascii="宋体" w:hAnsi="宋体" w:eastAsia="宋体" w:cs="Times New Roman"/>
          <w:bCs/>
          <w:color w:val="000000"/>
          <w:kern w:val="0"/>
          <w:sz w:val="28"/>
          <w:szCs w:val="28"/>
        </w:rPr>
        <w:t>月</w:t>
      </w:r>
      <w:r>
        <w:rPr>
          <w:rFonts w:hint="eastAsia" w:ascii="宋体" w:hAnsi="宋体" w:eastAsia="宋体" w:cs="Times New Roman"/>
          <w:bCs/>
          <w:color w:val="000000"/>
          <w:kern w:val="0"/>
          <w:sz w:val="28"/>
          <w:szCs w:val="28"/>
          <w:lang w:val="en-US" w:eastAsia="zh-CN"/>
        </w:rPr>
        <w:t>24</w:t>
      </w:r>
      <w:r>
        <w:rPr>
          <w:rFonts w:hint="eastAsia" w:ascii="宋体" w:hAnsi="宋体" w:eastAsia="宋体" w:cs="Times New Roman"/>
          <w:bCs/>
          <w:color w:val="000000"/>
          <w:kern w:val="0"/>
          <w:sz w:val="28"/>
          <w:szCs w:val="28"/>
        </w:rPr>
        <w:t>日上午</w:t>
      </w:r>
      <w:r>
        <w:rPr>
          <w:rFonts w:hint="eastAsia" w:ascii="宋体" w:hAnsi="宋体" w:cs="Times New Roman"/>
          <w:bCs/>
          <w:color w:val="000000"/>
          <w:kern w:val="0"/>
          <w:sz w:val="28"/>
          <w:szCs w:val="28"/>
          <w:lang w:val="en-US" w:eastAsia="zh-CN"/>
        </w:rPr>
        <w:t>1</w:t>
      </w:r>
      <w:r>
        <w:rPr>
          <w:rFonts w:hint="eastAsia" w:ascii="宋体" w:hAnsi="宋体" w:eastAsia="宋体" w:cs="Times New Roman"/>
          <w:bCs/>
          <w:color w:val="000000"/>
          <w:kern w:val="0"/>
          <w:sz w:val="28"/>
          <w:szCs w:val="28"/>
        </w:rPr>
        <w:t>0</w:t>
      </w:r>
      <w:r>
        <w:rPr>
          <w:rFonts w:hint="eastAsia" w:ascii="宋体" w:hAnsi="宋体" w:cs="Times New Roman"/>
          <w:bCs/>
          <w:color w:val="000000"/>
          <w:kern w:val="0"/>
          <w:sz w:val="28"/>
          <w:szCs w:val="28"/>
          <w:lang w:eastAsia="zh-CN"/>
        </w:rPr>
        <w:t>：</w:t>
      </w:r>
      <w:r>
        <w:rPr>
          <w:rFonts w:hint="eastAsia" w:ascii="宋体" w:hAnsi="宋体" w:cs="Times New Roman"/>
          <w:bCs/>
          <w:color w:val="000000"/>
          <w:kern w:val="0"/>
          <w:sz w:val="28"/>
          <w:szCs w:val="28"/>
          <w:lang w:val="en-US" w:eastAsia="zh-CN"/>
        </w:rPr>
        <w:t>30-11：00</w:t>
      </w:r>
      <w:r>
        <w:rPr>
          <w:rFonts w:hint="eastAsia" w:ascii="宋体" w:hAnsi="宋体" w:eastAsia="宋体" w:cs="宋体"/>
          <w:b w:val="0"/>
          <w:bCs w:val="0"/>
          <w:sz w:val="28"/>
          <w:szCs w:val="28"/>
        </w:rPr>
        <w:t>（延时除外</w:t>
      </w:r>
      <w:r>
        <w:rPr>
          <w:rFonts w:hint="eastAsia" w:ascii="宋体" w:hAnsi="宋体" w:eastAsia="宋体" w:cs="宋体"/>
          <w:b w:val="0"/>
          <w:bCs w:val="0"/>
          <w:sz w:val="28"/>
          <w:szCs w:val="28"/>
          <w:lang w:val="en-US" w:eastAsia="zh-CN"/>
        </w:rPr>
        <w:t>)</w:t>
      </w:r>
      <w:r>
        <w:rPr>
          <w:rFonts w:ascii="Arial" w:hAnsi="Arial" w:eastAsia="Arial" w:cs="Arial"/>
          <w:i w:val="0"/>
          <w:iCs w:val="0"/>
          <w:caps w:val="0"/>
          <w:color w:val="auto"/>
          <w:spacing w:val="0"/>
          <w:sz w:val="28"/>
          <w:szCs w:val="28"/>
        </w:rPr>
        <w:t>在余姚市公共资源交易中心梁弄镇分中心1132开标室</w:t>
      </w:r>
      <w:r>
        <w:rPr>
          <w:rFonts w:hint="eastAsia"/>
          <w:color w:val="auto"/>
          <w:sz w:val="28"/>
          <w:szCs w:val="28"/>
        </w:rPr>
        <w:t>对</w:t>
      </w:r>
      <w:r>
        <w:rPr>
          <w:rFonts w:hint="default" w:ascii="Arial" w:hAnsi="Arial" w:eastAsia="Arial" w:cs="Arial"/>
          <w:b w:val="0"/>
          <w:bCs w:val="0"/>
          <w:i w:val="0"/>
          <w:iCs w:val="0"/>
          <w:caps w:val="0"/>
          <w:color w:val="auto"/>
          <w:spacing w:val="0"/>
          <w:sz w:val="28"/>
          <w:szCs w:val="28"/>
          <w:u w:val="single"/>
        </w:rPr>
        <w:t>余姚市梁弄镇横路村</w:t>
      </w:r>
      <w:r>
        <w:rPr>
          <w:rFonts w:hint="eastAsia" w:ascii="Arial" w:hAnsi="Arial" w:eastAsia="宋体" w:cs="Arial"/>
          <w:b w:val="0"/>
          <w:bCs w:val="0"/>
          <w:i w:val="0"/>
          <w:iCs w:val="0"/>
          <w:caps w:val="0"/>
          <w:color w:val="auto"/>
          <w:spacing w:val="0"/>
          <w:sz w:val="28"/>
          <w:szCs w:val="28"/>
          <w:u w:val="single"/>
          <w:lang w:eastAsia="zh-CN"/>
        </w:rPr>
        <w:t>林地</w:t>
      </w:r>
      <w:r>
        <w:rPr>
          <w:rFonts w:hint="default" w:ascii="Arial" w:hAnsi="Arial" w:eastAsia="Arial" w:cs="Arial"/>
          <w:b w:val="0"/>
          <w:bCs w:val="0"/>
          <w:i w:val="0"/>
          <w:iCs w:val="0"/>
          <w:caps w:val="0"/>
          <w:color w:val="auto"/>
          <w:spacing w:val="0"/>
          <w:sz w:val="28"/>
          <w:szCs w:val="28"/>
          <w:u w:val="single"/>
        </w:rPr>
        <w:t>承包</w:t>
      </w:r>
      <w:r>
        <w:rPr>
          <w:rFonts w:hint="eastAsia" w:ascii="宋体" w:hAnsi="宋体" w:eastAsia="宋体" w:cs="Times New Roman"/>
          <w:color w:val="auto"/>
          <w:sz w:val="28"/>
          <w:szCs w:val="28"/>
          <w:u w:val="single"/>
          <w:lang w:val="en-US" w:eastAsia="zh-CN"/>
        </w:rPr>
        <w:t>租赁</w:t>
      </w:r>
      <w:r>
        <w:rPr>
          <w:rFonts w:hint="default" w:ascii="Arial" w:hAnsi="Arial" w:eastAsia="Arial" w:cs="Arial"/>
          <w:b w:val="0"/>
          <w:bCs w:val="0"/>
          <w:i w:val="0"/>
          <w:iCs w:val="0"/>
          <w:caps w:val="0"/>
          <w:color w:val="auto"/>
          <w:spacing w:val="0"/>
          <w:sz w:val="28"/>
          <w:szCs w:val="28"/>
          <w:u w:val="single"/>
        </w:rPr>
        <w:t>权</w:t>
      </w:r>
      <w:r>
        <w:rPr>
          <w:rFonts w:hint="eastAsia" w:ascii="宋体" w:hAnsi="宋体" w:eastAsia="宋体" w:cs="Times New Roman"/>
          <w:b w:val="0"/>
          <w:bCs w:val="0"/>
          <w:color w:val="auto"/>
          <w:kern w:val="0"/>
          <w:sz w:val="28"/>
          <w:szCs w:val="28"/>
          <w:u w:val="none"/>
        </w:rPr>
        <w:t>进行公开</w:t>
      </w:r>
      <w:r>
        <w:rPr>
          <w:rFonts w:hint="eastAsia" w:ascii="宋体" w:hAnsi="宋体" w:eastAsia="宋体" w:cs="Times New Roman"/>
          <w:color w:val="auto"/>
          <w:sz w:val="28"/>
          <w:szCs w:val="28"/>
          <w:u w:val="none"/>
          <w:lang w:eastAsia="zh-CN"/>
        </w:rPr>
        <w:t>拍卖</w:t>
      </w:r>
      <w:r>
        <w:rPr>
          <w:rFonts w:hint="eastAsia" w:ascii="宋体" w:hAnsi="宋体"/>
          <w:color w:val="auto"/>
          <w:sz w:val="28"/>
          <w:szCs w:val="28"/>
        </w:rPr>
        <w:t>。</w:t>
      </w:r>
      <w:r>
        <w:rPr>
          <w:rFonts w:hint="eastAsia" w:ascii="宋体" w:hAnsi="宋体" w:eastAsia="宋体" w:cs="Times New Roman"/>
          <w:b w:val="0"/>
          <w:bCs w:val="0"/>
          <w:color w:val="auto"/>
          <w:kern w:val="0"/>
          <w:sz w:val="28"/>
          <w:szCs w:val="28"/>
          <w:u w:val="none"/>
        </w:rPr>
        <w:t xml:space="preserve">现就相关事项公告如下： </w:t>
      </w:r>
    </w:p>
    <w:p>
      <w:pPr>
        <w:ind w:firstLine="280" w:firstLineChars="100"/>
        <w:rPr>
          <w:rFonts w:hint="default"/>
          <w:sz w:val="28"/>
          <w:szCs w:val="28"/>
          <w:lang w:val="en-US"/>
        </w:rPr>
      </w:pPr>
      <w:r>
        <w:rPr>
          <w:rFonts w:hint="eastAsia"/>
          <w:sz w:val="28"/>
          <w:szCs w:val="28"/>
        </w:rPr>
        <w:t>一、项目编号:梁产权2</w:t>
      </w:r>
      <w:r>
        <w:rPr>
          <w:rFonts w:hint="eastAsia"/>
          <w:sz w:val="28"/>
          <w:szCs w:val="28"/>
          <w:lang w:val="en-US" w:eastAsia="zh-CN"/>
        </w:rPr>
        <w:t>3--9</w:t>
      </w:r>
    </w:p>
    <w:p>
      <w:pPr>
        <w:ind w:firstLine="280" w:firstLineChars="100"/>
        <w:rPr>
          <w:rFonts w:hint="eastAsia" w:eastAsia="宋体"/>
          <w:color w:val="auto"/>
          <w:sz w:val="28"/>
          <w:szCs w:val="28"/>
          <w:u w:val="none"/>
          <w:lang w:val="en-US" w:eastAsia="zh-CN"/>
        </w:rPr>
      </w:pPr>
      <w:r>
        <w:rPr>
          <w:rFonts w:hint="eastAsia"/>
          <w:color w:val="auto"/>
          <w:sz w:val="28"/>
          <w:szCs w:val="28"/>
        </w:rPr>
        <w:t>二、项目名称:</w:t>
      </w:r>
      <w:r>
        <w:rPr>
          <w:rFonts w:hint="default" w:ascii="Arial" w:hAnsi="Arial" w:eastAsia="Arial" w:cs="Arial"/>
          <w:b w:val="0"/>
          <w:bCs w:val="0"/>
          <w:i w:val="0"/>
          <w:iCs w:val="0"/>
          <w:caps w:val="0"/>
          <w:color w:val="auto"/>
          <w:spacing w:val="0"/>
          <w:sz w:val="28"/>
          <w:szCs w:val="28"/>
          <w:u w:val="none"/>
        </w:rPr>
        <w:t>余姚市梁弄镇横路村</w:t>
      </w:r>
      <w:r>
        <w:rPr>
          <w:rFonts w:hint="eastAsia" w:ascii="Arial" w:hAnsi="Arial" w:eastAsia="宋体" w:cs="Arial"/>
          <w:b w:val="0"/>
          <w:bCs w:val="0"/>
          <w:i w:val="0"/>
          <w:iCs w:val="0"/>
          <w:caps w:val="0"/>
          <w:color w:val="auto"/>
          <w:spacing w:val="0"/>
          <w:sz w:val="28"/>
          <w:szCs w:val="28"/>
          <w:u w:val="none"/>
          <w:lang w:eastAsia="zh-CN"/>
        </w:rPr>
        <w:t>林地</w:t>
      </w:r>
      <w:r>
        <w:rPr>
          <w:rFonts w:hint="default" w:ascii="Arial" w:hAnsi="Arial" w:eastAsia="Arial" w:cs="Arial"/>
          <w:b w:val="0"/>
          <w:bCs w:val="0"/>
          <w:i w:val="0"/>
          <w:iCs w:val="0"/>
          <w:caps w:val="0"/>
          <w:color w:val="auto"/>
          <w:spacing w:val="0"/>
          <w:sz w:val="28"/>
          <w:szCs w:val="28"/>
          <w:u w:val="none"/>
        </w:rPr>
        <w:t>承包</w:t>
      </w:r>
      <w:r>
        <w:rPr>
          <w:rFonts w:hint="eastAsia" w:ascii="宋体" w:hAnsi="宋体" w:eastAsia="宋体" w:cs="Times New Roman"/>
          <w:color w:val="auto"/>
          <w:sz w:val="28"/>
          <w:szCs w:val="28"/>
          <w:u w:val="none"/>
          <w:lang w:val="en-US" w:eastAsia="zh-CN"/>
        </w:rPr>
        <w:t>租赁</w:t>
      </w:r>
      <w:r>
        <w:rPr>
          <w:rFonts w:hint="default" w:ascii="Arial" w:hAnsi="Arial" w:eastAsia="Arial" w:cs="Arial"/>
          <w:b w:val="0"/>
          <w:bCs w:val="0"/>
          <w:i w:val="0"/>
          <w:iCs w:val="0"/>
          <w:caps w:val="0"/>
          <w:color w:val="auto"/>
          <w:spacing w:val="0"/>
          <w:sz w:val="28"/>
          <w:szCs w:val="28"/>
          <w:u w:val="none"/>
        </w:rPr>
        <w:t>权</w:t>
      </w:r>
      <w:r>
        <w:rPr>
          <w:rFonts w:hint="eastAsia" w:ascii="Arial" w:hAnsi="Arial" w:eastAsia="宋体" w:cs="Arial"/>
          <w:b w:val="0"/>
          <w:bCs w:val="0"/>
          <w:i w:val="0"/>
          <w:iCs w:val="0"/>
          <w:caps w:val="0"/>
          <w:color w:val="auto"/>
          <w:spacing w:val="0"/>
          <w:sz w:val="28"/>
          <w:szCs w:val="28"/>
          <w:u w:val="none"/>
          <w:lang w:val="en-US" w:eastAsia="zh-CN"/>
        </w:rPr>
        <w:t>拍卖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right="0" w:firstLine="280" w:firstLineChars="100"/>
        <w:rPr>
          <w:rFonts w:hint="eastAsia" w:ascii="宋体" w:hAnsi="宋体" w:eastAsia="宋体" w:cs="宋体"/>
          <w:i w:val="0"/>
          <w:iCs w:val="0"/>
          <w:caps w:val="0"/>
          <w:color w:val="auto"/>
          <w:spacing w:val="0"/>
          <w:sz w:val="28"/>
          <w:szCs w:val="28"/>
        </w:rPr>
      </w:pPr>
      <w:r>
        <w:rPr>
          <w:rFonts w:hint="eastAsia"/>
          <w:color w:val="auto"/>
          <w:sz w:val="28"/>
          <w:szCs w:val="28"/>
        </w:rPr>
        <w:t>三、标的概况：标的</w:t>
      </w:r>
      <w:r>
        <w:rPr>
          <w:rFonts w:hint="eastAsia" w:ascii="宋体" w:hAnsi="宋体" w:eastAsia="宋体" w:cs="宋体"/>
          <w:i w:val="0"/>
          <w:iCs w:val="0"/>
          <w:caps w:val="0"/>
          <w:color w:val="auto"/>
          <w:spacing w:val="0"/>
          <w:sz w:val="28"/>
          <w:szCs w:val="28"/>
        </w:rPr>
        <w:t>位于梁弄镇横路村</w:t>
      </w:r>
      <w:r>
        <w:rPr>
          <w:rFonts w:hint="eastAsia" w:ascii="宋体" w:hAnsi="宋体" w:eastAsia="宋体" w:cs="宋体"/>
          <w:i w:val="0"/>
          <w:iCs w:val="0"/>
          <w:caps w:val="0"/>
          <w:color w:val="auto"/>
          <w:spacing w:val="0"/>
          <w:sz w:val="28"/>
          <w:szCs w:val="28"/>
          <w:lang w:val="en-US" w:eastAsia="zh-CN"/>
        </w:rPr>
        <w:t>黄蛇山</w:t>
      </w:r>
      <w:r>
        <w:rPr>
          <w:rFonts w:hint="eastAsia" w:ascii="宋体" w:hAnsi="宋体" w:eastAsia="宋体" w:cs="宋体"/>
          <w:i w:val="0"/>
          <w:iCs w:val="0"/>
          <w:caps w:val="0"/>
          <w:color w:val="auto"/>
          <w:spacing w:val="0"/>
          <w:sz w:val="28"/>
          <w:szCs w:val="28"/>
        </w:rPr>
        <w:t>，</w:t>
      </w:r>
      <w:r>
        <w:rPr>
          <w:rFonts w:hint="eastAsia" w:ascii="宋体" w:hAnsi="宋体" w:eastAsia="宋体" w:cs="宋体"/>
          <w:i w:val="0"/>
          <w:iCs w:val="0"/>
          <w:caps w:val="0"/>
          <w:color w:val="auto"/>
          <w:spacing w:val="0"/>
          <w:sz w:val="28"/>
          <w:szCs w:val="28"/>
          <w:lang w:val="en-US" w:eastAsia="zh-CN"/>
        </w:rPr>
        <w:t>空置中；</w:t>
      </w:r>
      <w:r>
        <w:rPr>
          <w:rFonts w:hint="eastAsia" w:ascii="宋体" w:hAnsi="宋体" w:eastAsia="宋体" w:cs="宋体"/>
          <w:i w:val="0"/>
          <w:iCs w:val="0"/>
          <w:caps w:val="0"/>
          <w:color w:val="auto"/>
          <w:spacing w:val="0"/>
          <w:sz w:val="28"/>
          <w:szCs w:val="28"/>
        </w:rPr>
        <w:t>承包面积约：</w:t>
      </w:r>
      <w:r>
        <w:rPr>
          <w:rFonts w:hint="eastAsia" w:ascii="宋体" w:hAnsi="宋体" w:eastAsia="宋体" w:cs="宋体"/>
          <w:i w:val="0"/>
          <w:iCs w:val="0"/>
          <w:caps w:val="0"/>
          <w:color w:val="auto"/>
          <w:spacing w:val="0"/>
          <w:sz w:val="28"/>
          <w:szCs w:val="28"/>
          <w:u w:val="single"/>
          <w:lang w:val="en-US" w:eastAsia="zh-CN"/>
        </w:rPr>
        <w:t xml:space="preserve"> 24 </w:t>
      </w:r>
      <w:r>
        <w:rPr>
          <w:rFonts w:hint="eastAsia" w:ascii="宋体" w:hAnsi="宋体" w:eastAsia="宋体" w:cs="宋体"/>
          <w:i w:val="0"/>
          <w:iCs w:val="0"/>
          <w:caps w:val="0"/>
          <w:color w:val="auto"/>
          <w:spacing w:val="0"/>
          <w:sz w:val="28"/>
          <w:szCs w:val="28"/>
        </w:rPr>
        <w:t>亩；资产性质：</w:t>
      </w:r>
      <w:r>
        <w:rPr>
          <w:rFonts w:hint="eastAsia" w:ascii="宋体" w:hAnsi="宋体" w:eastAsia="宋体" w:cs="宋体"/>
          <w:i w:val="0"/>
          <w:iCs w:val="0"/>
          <w:caps w:val="0"/>
          <w:color w:val="auto"/>
          <w:spacing w:val="0"/>
          <w:sz w:val="28"/>
          <w:szCs w:val="28"/>
          <w:u w:val="single"/>
          <w:lang w:val="en-US" w:eastAsia="zh-CN"/>
        </w:rPr>
        <w:t xml:space="preserve"> </w:t>
      </w:r>
      <w:r>
        <w:rPr>
          <w:rFonts w:hint="eastAsia" w:ascii="宋体" w:hAnsi="宋体" w:eastAsia="宋体" w:cs="宋体"/>
          <w:i w:val="0"/>
          <w:iCs w:val="0"/>
          <w:caps w:val="0"/>
          <w:color w:val="auto"/>
          <w:spacing w:val="0"/>
          <w:sz w:val="28"/>
          <w:szCs w:val="28"/>
          <w:u w:val="single"/>
        </w:rPr>
        <w:t>集体资产</w:t>
      </w:r>
      <w:r>
        <w:rPr>
          <w:rFonts w:hint="eastAsia" w:ascii="宋体" w:hAnsi="宋体" w:eastAsia="宋体" w:cs="宋体"/>
          <w:i w:val="0"/>
          <w:iCs w:val="0"/>
          <w:caps w:val="0"/>
          <w:color w:val="auto"/>
          <w:spacing w:val="0"/>
          <w:sz w:val="28"/>
          <w:szCs w:val="28"/>
          <w:u w:val="single"/>
          <w:lang w:val="en-US" w:eastAsia="zh-CN"/>
        </w:rPr>
        <w:t xml:space="preserve"> ；</w:t>
      </w:r>
      <w:r>
        <w:rPr>
          <w:rFonts w:hint="eastAsia" w:ascii="宋体" w:hAnsi="宋体" w:eastAsia="宋体" w:cs="宋体"/>
          <w:i w:val="0"/>
          <w:iCs w:val="0"/>
          <w:caps w:val="0"/>
          <w:color w:val="auto"/>
          <w:spacing w:val="0"/>
          <w:sz w:val="28"/>
          <w:szCs w:val="28"/>
        </w:rPr>
        <w:t>林权证编号C：330600745864</w:t>
      </w:r>
      <w:r>
        <w:rPr>
          <w:rFonts w:hint="eastAsia" w:ascii="宋体" w:hAnsi="宋体" w:eastAsia="宋体" w:cs="宋体"/>
          <w:i w:val="0"/>
          <w:iCs w:val="0"/>
          <w:caps w:val="0"/>
          <w:color w:val="auto"/>
          <w:spacing w:val="0"/>
          <w:sz w:val="28"/>
          <w:szCs w:val="28"/>
          <w:lang w:eastAsia="zh-CN"/>
        </w:rPr>
        <w:t>；N O．9地块。</w:t>
      </w:r>
      <w:r>
        <w:rPr>
          <w:rFonts w:hint="eastAsia" w:ascii="宋体" w:hAnsi="宋体" w:eastAsia="宋体" w:cs="宋体"/>
          <w:i w:val="0"/>
          <w:iCs w:val="0"/>
          <w:caps w:val="0"/>
          <w:color w:val="auto"/>
          <w:spacing w:val="0"/>
          <w:sz w:val="28"/>
          <w:szCs w:val="28"/>
        </w:rPr>
        <w:t>承包年限：</w:t>
      </w:r>
      <w:r>
        <w:rPr>
          <w:rFonts w:hint="eastAsia" w:ascii="宋体" w:hAnsi="宋体" w:eastAsia="宋体" w:cs="宋体"/>
          <w:i w:val="0"/>
          <w:iCs w:val="0"/>
          <w:caps w:val="0"/>
          <w:color w:val="auto"/>
          <w:spacing w:val="0"/>
          <w:sz w:val="28"/>
          <w:szCs w:val="28"/>
          <w:u w:val="single"/>
          <w:lang w:val="en-US" w:eastAsia="zh-CN"/>
        </w:rPr>
        <w:t xml:space="preserve"> </w:t>
      </w:r>
      <w:r>
        <w:rPr>
          <w:rFonts w:hint="eastAsia" w:ascii="宋体" w:hAnsi="宋体" w:eastAsia="宋体" w:cs="宋体"/>
          <w:i w:val="0"/>
          <w:iCs w:val="0"/>
          <w:caps w:val="0"/>
          <w:color w:val="auto"/>
          <w:spacing w:val="0"/>
          <w:sz w:val="28"/>
          <w:szCs w:val="28"/>
          <w:u w:val="single"/>
        </w:rPr>
        <w:t>10</w:t>
      </w:r>
      <w:r>
        <w:rPr>
          <w:rFonts w:hint="eastAsia" w:ascii="宋体" w:hAnsi="宋体" w:eastAsia="宋体" w:cs="宋体"/>
          <w:i w:val="0"/>
          <w:iCs w:val="0"/>
          <w:caps w:val="0"/>
          <w:color w:val="auto"/>
          <w:spacing w:val="0"/>
          <w:sz w:val="28"/>
          <w:szCs w:val="28"/>
        </w:rPr>
        <w:t>年。10年租金起拍价：</w:t>
      </w:r>
      <w:r>
        <w:rPr>
          <w:rFonts w:hint="eastAsia" w:ascii="宋体" w:hAnsi="宋体" w:eastAsia="宋体" w:cs="宋体"/>
          <w:i w:val="0"/>
          <w:iCs w:val="0"/>
          <w:caps w:val="0"/>
          <w:color w:val="auto"/>
          <w:spacing w:val="0"/>
          <w:sz w:val="28"/>
          <w:szCs w:val="28"/>
          <w:u w:val="single"/>
          <w:lang w:val="en-US" w:eastAsia="zh-CN"/>
        </w:rPr>
        <w:t xml:space="preserve"> 73200 </w:t>
      </w:r>
      <w:r>
        <w:rPr>
          <w:rFonts w:hint="eastAsia" w:ascii="宋体" w:hAnsi="宋体" w:eastAsia="宋体" w:cs="宋体"/>
          <w:i w:val="0"/>
          <w:iCs w:val="0"/>
          <w:caps w:val="0"/>
          <w:color w:val="auto"/>
          <w:spacing w:val="0"/>
          <w:sz w:val="28"/>
          <w:szCs w:val="28"/>
        </w:rPr>
        <w:t>元</w:t>
      </w:r>
      <w:r>
        <w:rPr>
          <w:rFonts w:hint="eastAsia" w:ascii="宋体" w:hAnsi="宋体" w:eastAsia="宋体" w:cs="宋体"/>
          <w:i w:val="0"/>
          <w:iCs w:val="0"/>
          <w:caps w:val="0"/>
          <w:color w:val="auto"/>
          <w:spacing w:val="0"/>
          <w:sz w:val="28"/>
          <w:szCs w:val="28"/>
          <w:lang w:eastAsia="zh-CN"/>
        </w:rPr>
        <w:t>（不含递增部分）</w:t>
      </w:r>
      <w:r>
        <w:rPr>
          <w:rFonts w:hint="eastAsia" w:ascii="宋体" w:hAnsi="宋体" w:eastAsia="宋体" w:cs="宋体"/>
          <w:i w:val="0"/>
          <w:iCs w:val="0"/>
          <w:caps w:val="0"/>
          <w:color w:val="auto"/>
          <w:spacing w:val="0"/>
          <w:sz w:val="28"/>
          <w:szCs w:val="28"/>
        </w:rPr>
        <w:t>；竞买保证金</w:t>
      </w:r>
      <w:r>
        <w:rPr>
          <w:rFonts w:hint="eastAsia" w:ascii="宋体" w:hAnsi="宋体" w:eastAsia="宋体" w:cs="宋体"/>
          <w:i w:val="0"/>
          <w:iCs w:val="0"/>
          <w:caps w:val="0"/>
          <w:color w:val="auto"/>
          <w:spacing w:val="0"/>
          <w:sz w:val="28"/>
          <w:szCs w:val="28"/>
          <w:lang w:eastAsia="zh-CN"/>
        </w:rPr>
        <w:t>：</w:t>
      </w:r>
      <w:r>
        <w:rPr>
          <w:rFonts w:hint="eastAsia" w:ascii="宋体" w:hAnsi="宋体" w:eastAsia="宋体" w:cs="宋体"/>
          <w:i w:val="0"/>
          <w:iCs w:val="0"/>
          <w:caps w:val="0"/>
          <w:color w:val="auto"/>
          <w:spacing w:val="0"/>
          <w:sz w:val="28"/>
          <w:szCs w:val="28"/>
          <w:u w:val="single"/>
          <w:lang w:val="en-US" w:eastAsia="zh-CN"/>
        </w:rPr>
        <w:t xml:space="preserve"> 20</w:t>
      </w:r>
      <w:r>
        <w:rPr>
          <w:rFonts w:hint="eastAsia" w:ascii="宋体" w:hAnsi="宋体" w:eastAsia="宋体" w:cs="宋体"/>
          <w:i w:val="0"/>
          <w:iCs w:val="0"/>
          <w:caps w:val="0"/>
          <w:color w:val="auto"/>
          <w:spacing w:val="0"/>
          <w:sz w:val="28"/>
          <w:szCs w:val="28"/>
          <w:u w:val="single"/>
        </w:rPr>
        <w:t>000</w:t>
      </w:r>
      <w:r>
        <w:rPr>
          <w:rFonts w:hint="eastAsia" w:ascii="宋体" w:hAnsi="宋体" w:eastAsia="宋体" w:cs="宋体"/>
          <w:i w:val="0"/>
          <w:iCs w:val="0"/>
          <w:caps w:val="0"/>
          <w:color w:val="auto"/>
          <w:spacing w:val="0"/>
          <w:sz w:val="28"/>
          <w:szCs w:val="28"/>
          <w:u w:val="single"/>
          <w:lang w:val="en-US" w:eastAsia="zh-CN"/>
        </w:rPr>
        <w:t xml:space="preserve"> </w:t>
      </w:r>
      <w:r>
        <w:rPr>
          <w:rFonts w:hint="eastAsia" w:ascii="宋体" w:hAnsi="宋体" w:eastAsia="宋体" w:cs="宋体"/>
          <w:i w:val="0"/>
          <w:iCs w:val="0"/>
          <w:caps w:val="0"/>
          <w:color w:val="auto"/>
          <w:spacing w:val="0"/>
          <w:sz w:val="28"/>
          <w:szCs w:val="28"/>
        </w:rPr>
        <w:t>元。业态要求：仅限种植茶叶</w:t>
      </w:r>
      <w:r>
        <w:rPr>
          <w:rFonts w:hint="eastAsia" w:ascii="宋体" w:hAnsi="宋体" w:eastAsia="宋体" w:cs="Times New Roman"/>
          <w:b w:val="0"/>
          <w:bCs w:val="0"/>
          <w:color w:val="auto"/>
          <w:sz w:val="28"/>
          <w:szCs w:val="28"/>
          <w:lang w:val="en-US" w:eastAsia="zh-CN"/>
        </w:rPr>
        <w:t>、</w:t>
      </w:r>
      <w:r>
        <w:rPr>
          <w:rFonts w:hint="eastAsia" w:ascii="宋体" w:hAnsi="宋体" w:eastAsia="宋体" w:cs="宋体"/>
          <w:b w:val="0"/>
          <w:bCs w:val="0"/>
          <w:i w:val="0"/>
          <w:iCs w:val="0"/>
          <w:caps w:val="0"/>
          <w:color w:val="auto"/>
          <w:spacing w:val="0"/>
          <w:sz w:val="28"/>
          <w:szCs w:val="28"/>
          <w:lang w:val="en-US" w:eastAsia="zh-CN"/>
        </w:rPr>
        <w:t>果树</w:t>
      </w:r>
      <w:r>
        <w:rPr>
          <w:rFonts w:hint="eastAsia" w:ascii="宋体" w:hAnsi="宋体" w:eastAsia="宋体" w:cs="宋体"/>
          <w:b w:val="0"/>
          <w:bCs w:val="0"/>
          <w:i w:val="0"/>
          <w:iCs w:val="0"/>
          <w:caps w:val="0"/>
          <w:color w:val="auto"/>
          <w:spacing w:val="0"/>
          <w:sz w:val="28"/>
          <w:szCs w:val="28"/>
        </w:rPr>
        <w:t>等其他</w:t>
      </w:r>
      <w:r>
        <w:rPr>
          <w:rFonts w:hint="eastAsia"/>
          <w:b w:val="0"/>
          <w:bCs w:val="0"/>
          <w:color w:val="auto"/>
          <w:sz w:val="28"/>
          <w:szCs w:val="28"/>
        </w:rPr>
        <w:t>农业种植业</w:t>
      </w:r>
      <w:r>
        <w:rPr>
          <w:rFonts w:hint="eastAsia" w:ascii="宋体" w:hAnsi="宋体" w:eastAsia="宋体" w:cs="宋体"/>
          <w:b w:val="0"/>
          <w:bCs w:val="0"/>
          <w:i w:val="0"/>
          <w:iCs w:val="0"/>
          <w:caps w:val="0"/>
          <w:color w:val="auto"/>
          <w:spacing w:val="0"/>
          <w:sz w:val="28"/>
          <w:szCs w:val="28"/>
        </w:rPr>
        <w:t>经济作物</w:t>
      </w:r>
      <w:r>
        <w:rPr>
          <w:rFonts w:hint="eastAsia" w:ascii="宋体" w:hAnsi="宋体" w:eastAsia="宋体" w:cs="宋体"/>
          <w:i w:val="0"/>
          <w:iCs w:val="0"/>
          <w:caps w:val="0"/>
          <w:color w:val="auto"/>
          <w:spacing w:val="0"/>
          <w:sz w:val="28"/>
          <w:szCs w:val="28"/>
          <w:lang w:val="en-US" w:eastAsia="zh-CN"/>
        </w:rPr>
        <w:t>，</w:t>
      </w:r>
      <w:r>
        <w:rPr>
          <w:rFonts w:hint="eastAsia" w:ascii="宋体" w:hAnsi="宋体" w:eastAsia="宋体" w:cs="宋体"/>
          <w:i w:val="0"/>
          <w:iCs w:val="0"/>
          <w:caps w:val="0"/>
          <w:color w:val="auto"/>
          <w:spacing w:val="0"/>
          <w:sz w:val="28"/>
          <w:szCs w:val="28"/>
        </w:rPr>
        <w:t>不得种植苗木，不得用于养殖业，不得违搭违建，买受人应按照相关法律法规合理合法使用</w:t>
      </w:r>
      <w:r>
        <w:rPr>
          <w:rFonts w:hint="eastAsia" w:ascii="宋体" w:hAnsi="宋体" w:eastAsia="宋体" w:cs="宋体"/>
          <w:i w:val="0"/>
          <w:iCs w:val="0"/>
          <w:caps w:val="0"/>
          <w:color w:val="auto"/>
          <w:spacing w:val="0"/>
          <w:sz w:val="28"/>
          <w:szCs w:val="28"/>
          <w:lang w:eastAsia="zh-CN"/>
        </w:rPr>
        <w:t>林地</w:t>
      </w:r>
      <w:r>
        <w:rPr>
          <w:rFonts w:hint="eastAsia" w:ascii="宋体" w:hAnsi="宋体" w:eastAsia="宋体" w:cs="宋体"/>
          <w:i w:val="0"/>
          <w:iCs w:val="0"/>
          <w:caps w:val="0"/>
          <w:color w:val="auto"/>
          <w:spacing w:val="0"/>
          <w:sz w:val="28"/>
          <w:szCs w:val="28"/>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right="0" w:firstLine="560" w:firstLineChars="200"/>
        <w:rPr>
          <w:rFonts w:hint="eastAsia" w:ascii="宋体" w:hAnsi="宋体" w:eastAsia="宋体" w:cs="宋体"/>
          <w:i w:val="0"/>
          <w:iCs w:val="0"/>
          <w:caps w:val="0"/>
          <w:color w:val="auto"/>
          <w:spacing w:val="0"/>
          <w:sz w:val="28"/>
          <w:szCs w:val="28"/>
          <w:lang w:eastAsia="zh-CN"/>
        </w:rPr>
      </w:pPr>
      <w:r>
        <w:rPr>
          <w:rFonts w:hint="eastAsia" w:ascii="宋体" w:hAnsi="宋体" w:eastAsia="宋体" w:cs="宋体"/>
          <w:i w:val="0"/>
          <w:iCs w:val="0"/>
          <w:caps w:val="0"/>
          <w:color w:val="auto"/>
          <w:spacing w:val="0"/>
          <w:sz w:val="28"/>
          <w:szCs w:val="28"/>
          <w:lang w:eastAsia="zh-CN"/>
        </w:rPr>
        <w:t>特别提醒</w:t>
      </w:r>
      <w:r>
        <w:rPr>
          <w:rFonts w:hint="eastAsia" w:ascii="宋体" w:hAnsi="宋体" w:eastAsia="宋体" w:cs="宋体"/>
          <w:i w:val="0"/>
          <w:iCs w:val="0"/>
          <w:caps w:val="0"/>
          <w:color w:val="auto"/>
          <w:spacing w:val="0"/>
          <w:sz w:val="28"/>
          <w:szCs w:val="28"/>
        </w:rPr>
        <w:t>：</w:t>
      </w:r>
      <w:r>
        <w:rPr>
          <w:rFonts w:hint="eastAsia" w:ascii="宋体" w:hAnsi="宋体" w:eastAsia="宋体" w:cs="宋体"/>
          <w:i w:val="0"/>
          <w:iCs w:val="0"/>
          <w:caps w:val="0"/>
          <w:color w:val="auto"/>
          <w:spacing w:val="0"/>
          <w:sz w:val="28"/>
          <w:szCs w:val="28"/>
          <w:lang w:val="en-US" w:eastAsia="zh-CN"/>
        </w:rPr>
        <w:t>1、</w:t>
      </w:r>
      <w:r>
        <w:rPr>
          <w:rFonts w:hint="eastAsia" w:ascii="宋体" w:hAnsi="宋体" w:eastAsia="宋体" w:cs="宋体"/>
          <w:i w:val="0"/>
          <w:iCs w:val="0"/>
          <w:caps w:val="0"/>
          <w:color w:val="auto"/>
          <w:spacing w:val="0"/>
          <w:sz w:val="28"/>
          <w:szCs w:val="28"/>
        </w:rPr>
        <w:t>租金每3年环比递增1％，十年</w:t>
      </w:r>
      <w:r>
        <w:rPr>
          <w:rFonts w:hint="eastAsia" w:ascii="宋体" w:hAnsi="宋体" w:eastAsia="宋体" w:cs="宋体"/>
          <w:i w:val="0"/>
          <w:iCs w:val="0"/>
          <w:caps w:val="0"/>
          <w:color w:val="auto"/>
          <w:spacing w:val="0"/>
          <w:sz w:val="28"/>
          <w:szCs w:val="28"/>
          <w:lang w:eastAsia="zh-CN"/>
        </w:rPr>
        <w:t>承包</w:t>
      </w:r>
      <w:r>
        <w:rPr>
          <w:rFonts w:hint="eastAsia" w:ascii="宋体" w:hAnsi="宋体" w:eastAsia="宋体" w:cs="宋体"/>
          <w:i w:val="0"/>
          <w:iCs w:val="0"/>
          <w:caps w:val="0"/>
          <w:color w:val="auto"/>
          <w:spacing w:val="0"/>
          <w:sz w:val="28"/>
          <w:szCs w:val="28"/>
        </w:rPr>
        <w:t>租金须一次性支付</w:t>
      </w:r>
      <w:r>
        <w:rPr>
          <w:rFonts w:hint="eastAsia" w:ascii="宋体" w:hAnsi="宋体" w:eastAsia="宋体" w:cs="宋体"/>
          <w:i w:val="0"/>
          <w:iCs w:val="0"/>
          <w:caps w:val="0"/>
          <w:color w:val="auto"/>
          <w:spacing w:val="0"/>
          <w:sz w:val="28"/>
          <w:szCs w:val="28"/>
          <w:lang w:eastAsia="zh-CN"/>
        </w:rPr>
        <w:t>，</w:t>
      </w:r>
      <w:r>
        <w:rPr>
          <w:rFonts w:hint="eastAsia"/>
          <w:color w:val="auto"/>
          <w:sz w:val="28"/>
          <w:szCs w:val="28"/>
        </w:rPr>
        <w:t>同时买受人须向委托人缴纳履约保证金：</w:t>
      </w:r>
      <w:r>
        <w:rPr>
          <w:rFonts w:hint="eastAsia"/>
          <w:color w:val="auto"/>
          <w:sz w:val="28"/>
          <w:szCs w:val="28"/>
          <w:lang w:val="en-US" w:eastAsia="zh-CN"/>
        </w:rPr>
        <w:t>2</w:t>
      </w:r>
      <w:r>
        <w:rPr>
          <w:rFonts w:hint="eastAsia"/>
          <w:color w:val="auto"/>
          <w:sz w:val="28"/>
          <w:szCs w:val="28"/>
        </w:rPr>
        <w:t>0000元</w:t>
      </w:r>
      <w:r>
        <w:rPr>
          <w:rFonts w:hint="eastAsia" w:ascii="宋体" w:hAnsi="宋体" w:eastAsia="宋体" w:cs="宋体"/>
          <w:i w:val="0"/>
          <w:iCs w:val="0"/>
          <w:caps w:val="0"/>
          <w:color w:val="auto"/>
          <w:spacing w:val="0"/>
          <w:sz w:val="28"/>
          <w:szCs w:val="28"/>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right="0" w:firstLine="560" w:firstLineChars="200"/>
        <w:rPr>
          <w:rFonts w:hint="eastAsia" w:ascii="宋体" w:hAnsi="宋体" w:eastAsia="宋体" w:cs="宋体"/>
          <w:i w:val="0"/>
          <w:iCs w:val="0"/>
          <w:caps w:val="0"/>
          <w:color w:val="auto"/>
          <w:spacing w:val="0"/>
          <w:sz w:val="28"/>
          <w:szCs w:val="28"/>
          <w:lang w:eastAsia="zh-CN"/>
        </w:rPr>
      </w:pPr>
      <w:r>
        <w:rPr>
          <w:rFonts w:hint="eastAsia" w:ascii="宋体" w:hAnsi="宋体" w:eastAsia="宋体" w:cs="宋体"/>
          <w:i w:val="0"/>
          <w:iCs w:val="0"/>
          <w:caps w:val="0"/>
          <w:color w:val="auto"/>
          <w:spacing w:val="0"/>
          <w:sz w:val="28"/>
          <w:szCs w:val="28"/>
          <w:lang w:val="en-US" w:eastAsia="zh-CN"/>
        </w:rPr>
        <w:t>2、</w:t>
      </w:r>
      <w:r>
        <w:rPr>
          <w:rFonts w:hint="eastAsia" w:ascii="宋体" w:hAnsi="宋体" w:eastAsia="宋体" w:cs="宋体"/>
          <w:i w:val="0"/>
          <w:iCs w:val="0"/>
          <w:caps w:val="0"/>
          <w:color w:val="auto"/>
          <w:spacing w:val="0"/>
          <w:sz w:val="28"/>
          <w:szCs w:val="28"/>
          <w:lang w:eastAsia="zh-CN"/>
        </w:rPr>
        <w:t>最后承包租金</w:t>
      </w:r>
      <w:r>
        <w:rPr>
          <w:rFonts w:hint="default" w:ascii="宋体" w:hAnsi="宋体" w:eastAsia="宋体" w:cs="宋体"/>
          <w:i w:val="0"/>
          <w:iCs w:val="0"/>
          <w:caps w:val="0"/>
          <w:color w:val="auto"/>
          <w:spacing w:val="0"/>
          <w:sz w:val="28"/>
          <w:szCs w:val="28"/>
        </w:rPr>
        <w:t>按</w:t>
      </w:r>
      <w:r>
        <w:rPr>
          <w:rFonts w:hint="eastAsia" w:ascii="宋体" w:hAnsi="宋体" w:eastAsia="宋体" w:cs="宋体"/>
          <w:i w:val="0"/>
          <w:iCs w:val="0"/>
          <w:caps w:val="0"/>
          <w:color w:val="auto"/>
          <w:spacing w:val="0"/>
          <w:sz w:val="28"/>
          <w:szCs w:val="28"/>
          <w:lang w:eastAsia="zh-CN"/>
        </w:rPr>
        <w:t>实际测量承包面积</w:t>
      </w:r>
      <w:r>
        <w:rPr>
          <w:rFonts w:hint="default" w:ascii="宋体" w:hAnsi="宋体" w:eastAsia="宋体" w:cs="宋体"/>
          <w:i w:val="0"/>
          <w:iCs w:val="0"/>
          <w:caps w:val="0"/>
          <w:color w:val="auto"/>
          <w:spacing w:val="0"/>
          <w:sz w:val="28"/>
          <w:szCs w:val="28"/>
        </w:rPr>
        <w:t>计算</w:t>
      </w:r>
      <w:r>
        <w:rPr>
          <w:rFonts w:hint="eastAsia" w:ascii="宋体" w:hAnsi="宋体" w:eastAsia="宋体" w:cs="宋体"/>
          <w:i w:val="0"/>
          <w:iCs w:val="0"/>
          <w:caps w:val="0"/>
          <w:color w:val="auto"/>
          <w:spacing w:val="0"/>
          <w:sz w:val="28"/>
          <w:szCs w:val="28"/>
          <w:lang w:eastAsia="zh-CN"/>
        </w:rPr>
        <w:t>，拍卖成交价与实际承包租金有差异</w:t>
      </w:r>
      <w:r>
        <w:rPr>
          <w:rFonts w:hint="eastAsia" w:ascii="宋体" w:hAnsi="宋体" w:eastAsia="宋体" w:cs="宋体"/>
          <w:i w:val="0"/>
          <w:iCs w:val="0"/>
          <w:caps w:val="0"/>
          <w:color w:val="auto"/>
          <w:spacing w:val="0"/>
          <w:sz w:val="28"/>
          <w:szCs w:val="28"/>
          <w:lang w:val="en-US" w:eastAsia="zh-CN"/>
        </w:rPr>
        <w:t>时,则</w:t>
      </w:r>
      <w:r>
        <w:rPr>
          <w:rFonts w:hint="eastAsia" w:ascii="宋体" w:hAnsi="宋体" w:eastAsia="宋体" w:cs="宋体"/>
          <w:i w:val="0"/>
          <w:iCs w:val="0"/>
          <w:caps w:val="0"/>
          <w:color w:val="auto"/>
          <w:spacing w:val="0"/>
          <w:sz w:val="28"/>
          <w:szCs w:val="28"/>
          <w:lang w:eastAsia="zh-CN"/>
        </w:rPr>
        <w:t>多退少补，测量后需在7个工作日内完成退补。</w:t>
      </w:r>
    </w:p>
    <w:p>
      <w:pPr>
        <w:ind w:firstLine="560" w:firstLineChars="200"/>
        <w:rPr>
          <w:rFonts w:hint="eastAsia"/>
          <w:sz w:val="28"/>
          <w:szCs w:val="28"/>
        </w:rPr>
      </w:pPr>
      <w:r>
        <w:rPr>
          <w:rFonts w:hint="eastAsia"/>
          <w:sz w:val="28"/>
          <w:szCs w:val="28"/>
        </w:rPr>
        <w:t>特别提示（风险）：标的物以实物现状为准，转让人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numPr>
          <w:ilvl w:val="0"/>
          <w:numId w:val="1"/>
        </w:numPr>
        <w:ind w:firstLine="280" w:firstLineChars="100"/>
        <w:rPr>
          <w:rFonts w:hint="eastAsia"/>
          <w:sz w:val="28"/>
          <w:szCs w:val="28"/>
        </w:rPr>
      </w:pPr>
      <w:r>
        <w:rPr>
          <w:rFonts w:hint="eastAsia"/>
          <w:sz w:val="28"/>
          <w:szCs w:val="28"/>
        </w:rPr>
        <w:t>竞买人资格条件：</w:t>
      </w:r>
    </w:p>
    <w:p>
      <w:pPr>
        <w:keepNext w:val="0"/>
        <w:keepLines w:val="0"/>
        <w:widowControl w:val="0"/>
        <w:suppressLineNumbers w:val="0"/>
        <w:spacing w:before="0" w:beforeAutospacing="0" w:after="0" w:afterAutospacing="0" w:line="500" w:lineRule="exact"/>
        <w:ind w:left="0" w:right="0" w:firstLine="560" w:firstLineChars="200"/>
        <w:jc w:val="left"/>
        <w:rPr>
          <w:rFonts w:hint="eastAsia"/>
          <w:sz w:val="28"/>
          <w:szCs w:val="28"/>
        </w:rPr>
      </w:pPr>
      <w:r>
        <w:rPr>
          <w:rFonts w:hint="eastAsia" w:ascii="宋体" w:hAnsi="宋体" w:eastAsia="宋体" w:cs="宋体"/>
          <w:b w:val="0"/>
          <w:bCs/>
          <w:color w:val="000000"/>
          <w:kern w:val="2"/>
          <w:sz w:val="28"/>
          <w:szCs w:val="28"/>
          <w:lang w:val="en-US" w:eastAsia="zh-CN" w:bidi="ar"/>
        </w:rPr>
        <w:t>凡具备完全民事行为能力的</w:t>
      </w:r>
      <w:r>
        <w:rPr>
          <w:rFonts w:hint="eastAsia" w:ascii="宋体" w:hAnsi="宋体" w:eastAsia="宋体" w:cs="宋体"/>
          <w:color w:val="000000"/>
          <w:sz w:val="28"/>
          <w:szCs w:val="28"/>
          <w:u w:val="none"/>
        </w:rPr>
        <w:t>余姚市梁弄镇横路村</w:t>
      </w:r>
      <w:r>
        <w:rPr>
          <w:rFonts w:hint="eastAsia" w:ascii="宋体" w:hAnsi="宋体" w:eastAsia="宋体" w:cs="宋体"/>
          <w:b w:val="0"/>
          <w:bCs/>
          <w:color w:val="000000"/>
          <w:kern w:val="2"/>
          <w:sz w:val="28"/>
          <w:szCs w:val="28"/>
          <w:lang w:val="en-US" w:eastAsia="zh-CN" w:bidi="ar"/>
        </w:rPr>
        <w:t>年满18周岁的本村村民或村民法人组织均可报名参加。</w:t>
      </w:r>
    </w:p>
    <w:p>
      <w:pPr>
        <w:ind w:firstLine="560" w:firstLineChars="200"/>
        <w:rPr>
          <w:rFonts w:hint="eastAsia"/>
          <w:sz w:val="28"/>
          <w:szCs w:val="28"/>
        </w:rPr>
      </w:pPr>
      <w:r>
        <w:rPr>
          <w:rFonts w:hint="eastAsia" w:ascii="宋体" w:hAnsi="宋体" w:eastAsia="宋体" w:cs="宋体"/>
          <w:b w:val="0"/>
          <w:bCs/>
          <w:color w:val="000000"/>
          <w:kern w:val="2"/>
          <w:sz w:val="28"/>
          <w:szCs w:val="28"/>
          <w:lang w:val="en-US" w:eastAsia="zh-CN" w:bidi="ar"/>
        </w:rPr>
        <w:t>*</w:t>
      </w:r>
      <w:r>
        <w:rPr>
          <w:rFonts w:hint="eastAsia"/>
          <w:sz w:val="28"/>
          <w:szCs w:val="28"/>
        </w:rPr>
        <w:t>不符合条件参加竞价的，竞买人自行承担相应的法律责任。</w:t>
      </w:r>
    </w:p>
    <w:p>
      <w:pPr>
        <w:rPr>
          <w:rFonts w:hint="eastAsia"/>
          <w:sz w:val="28"/>
          <w:szCs w:val="28"/>
        </w:rPr>
      </w:pPr>
      <w:r>
        <w:rPr>
          <w:rFonts w:hint="eastAsia"/>
          <w:sz w:val="28"/>
          <w:szCs w:val="28"/>
        </w:rPr>
        <w:t>五、公告期限：自202</w:t>
      </w:r>
      <w:r>
        <w:rPr>
          <w:rFonts w:hint="eastAsia"/>
          <w:sz w:val="28"/>
          <w:szCs w:val="28"/>
          <w:lang w:val="en-US" w:eastAsia="zh-CN"/>
        </w:rPr>
        <w:t>3</w:t>
      </w:r>
      <w:r>
        <w:rPr>
          <w:rFonts w:hint="eastAsia"/>
          <w:sz w:val="28"/>
          <w:szCs w:val="28"/>
        </w:rPr>
        <w:t>年</w:t>
      </w:r>
      <w:r>
        <w:rPr>
          <w:rFonts w:hint="eastAsia"/>
          <w:sz w:val="28"/>
          <w:szCs w:val="28"/>
          <w:lang w:val="en-US" w:eastAsia="zh-CN"/>
        </w:rPr>
        <w:t>8</w:t>
      </w:r>
      <w:r>
        <w:rPr>
          <w:rFonts w:hint="eastAsia"/>
          <w:sz w:val="28"/>
          <w:szCs w:val="28"/>
        </w:rPr>
        <w:t>月</w:t>
      </w:r>
      <w:r>
        <w:rPr>
          <w:rFonts w:hint="eastAsia"/>
          <w:sz w:val="28"/>
          <w:szCs w:val="28"/>
          <w:lang w:val="en-US" w:eastAsia="zh-CN"/>
        </w:rPr>
        <w:t xml:space="preserve">16 </w:t>
      </w:r>
      <w:r>
        <w:rPr>
          <w:rFonts w:hint="eastAsia"/>
          <w:sz w:val="28"/>
          <w:szCs w:val="28"/>
        </w:rPr>
        <w:t>日至202</w:t>
      </w:r>
      <w:r>
        <w:rPr>
          <w:rFonts w:hint="eastAsia"/>
          <w:sz w:val="28"/>
          <w:szCs w:val="28"/>
          <w:lang w:val="en-US" w:eastAsia="zh-CN"/>
        </w:rPr>
        <w:t>3</w:t>
      </w:r>
      <w:r>
        <w:rPr>
          <w:rFonts w:hint="eastAsia"/>
          <w:sz w:val="28"/>
          <w:szCs w:val="28"/>
        </w:rPr>
        <w:t>年</w:t>
      </w:r>
      <w:r>
        <w:rPr>
          <w:rFonts w:hint="eastAsia"/>
          <w:sz w:val="28"/>
          <w:szCs w:val="28"/>
          <w:lang w:val="en-US" w:eastAsia="zh-CN"/>
        </w:rPr>
        <w:t xml:space="preserve">8 </w:t>
      </w:r>
      <w:r>
        <w:rPr>
          <w:rFonts w:hint="eastAsia"/>
          <w:sz w:val="28"/>
          <w:szCs w:val="28"/>
        </w:rPr>
        <w:t>月</w:t>
      </w:r>
      <w:r>
        <w:rPr>
          <w:rFonts w:hint="eastAsia"/>
          <w:sz w:val="28"/>
          <w:szCs w:val="28"/>
          <w:lang w:val="en-US" w:eastAsia="zh-CN"/>
        </w:rPr>
        <w:t>23</w:t>
      </w:r>
      <w:r>
        <w:rPr>
          <w:rFonts w:hint="eastAsia"/>
          <w:sz w:val="28"/>
          <w:szCs w:val="28"/>
        </w:rPr>
        <w:t>日止</w:t>
      </w:r>
    </w:p>
    <w:p>
      <w:pPr>
        <w:spacing w:line="500" w:lineRule="exact"/>
        <w:ind w:firstLine="560" w:firstLineChars="200"/>
        <w:rPr>
          <w:rFonts w:hint="eastAsia"/>
          <w:sz w:val="28"/>
          <w:szCs w:val="28"/>
        </w:rPr>
      </w:pPr>
      <w:r>
        <w:rPr>
          <w:rFonts w:hint="eastAsia"/>
          <w:sz w:val="28"/>
          <w:szCs w:val="28"/>
        </w:rPr>
        <w:t>六、咨询、看样时间与方式：从公告发布之日起接受咨询、</w:t>
      </w:r>
      <w:r>
        <w:rPr>
          <w:rFonts w:hint="eastAsia" w:ascii="宋体" w:hAnsi="宋体"/>
          <w:sz w:val="28"/>
          <w:szCs w:val="28"/>
        </w:rPr>
        <w:t>自行看样或提前与</w:t>
      </w:r>
      <w:r>
        <w:rPr>
          <w:rFonts w:hint="eastAsia" w:ascii="宋体" w:hAnsi="宋体"/>
          <w:sz w:val="28"/>
          <w:szCs w:val="28"/>
          <w:lang w:val="en-US" w:eastAsia="zh-CN"/>
        </w:rPr>
        <w:t>公司</w:t>
      </w:r>
      <w:r>
        <w:rPr>
          <w:rFonts w:hint="eastAsia" w:ascii="宋体" w:hAnsi="宋体"/>
          <w:sz w:val="28"/>
          <w:szCs w:val="28"/>
        </w:rPr>
        <w:t>联系看样</w:t>
      </w:r>
      <w:r>
        <w:rPr>
          <w:rFonts w:hint="eastAsia" w:ascii="宋体" w:hAnsi="宋体"/>
          <w:color w:val="000000"/>
          <w:sz w:val="28"/>
          <w:szCs w:val="28"/>
        </w:rPr>
        <w:t>。</w:t>
      </w:r>
    </w:p>
    <w:p>
      <w:pPr>
        <w:spacing w:line="500" w:lineRule="exact"/>
        <w:rPr>
          <w:rFonts w:hint="eastAsia" w:ascii="宋体" w:hAnsi="宋体"/>
          <w:sz w:val="28"/>
          <w:szCs w:val="28"/>
        </w:rPr>
      </w:pPr>
      <w:r>
        <w:rPr>
          <w:rFonts w:hint="eastAsia" w:ascii="宋体" w:hAnsi="宋体"/>
          <w:sz w:val="28"/>
          <w:szCs w:val="28"/>
        </w:rPr>
        <w:t>七、竞买登记时间、地点：竞买人须于2023年</w:t>
      </w:r>
      <w:r>
        <w:rPr>
          <w:rFonts w:hint="eastAsia" w:ascii="宋体" w:hAnsi="宋体"/>
          <w:sz w:val="28"/>
          <w:szCs w:val="28"/>
          <w:lang w:val="en-US" w:eastAsia="zh-CN"/>
        </w:rPr>
        <w:t>8</w:t>
      </w:r>
      <w:r>
        <w:rPr>
          <w:rFonts w:hint="eastAsia" w:ascii="宋体" w:hAnsi="宋体"/>
          <w:sz w:val="28"/>
          <w:szCs w:val="28"/>
        </w:rPr>
        <w:t>月</w:t>
      </w:r>
      <w:r>
        <w:rPr>
          <w:rFonts w:hint="eastAsia" w:ascii="宋体" w:hAnsi="宋体"/>
          <w:sz w:val="28"/>
          <w:szCs w:val="28"/>
          <w:lang w:val="en-US" w:eastAsia="zh-CN"/>
        </w:rPr>
        <w:t>23</w:t>
      </w:r>
      <w:r>
        <w:rPr>
          <w:rFonts w:hint="eastAsia" w:ascii="宋体" w:hAnsi="宋体"/>
          <w:sz w:val="28"/>
          <w:szCs w:val="28"/>
        </w:rPr>
        <w:t>日</w:t>
      </w:r>
      <w:r>
        <w:rPr>
          <w:rFonts w:hint="eastAsia" w:ascii="宋体" w:hAnsi="宋体" w:cs="宋体"/>
          <w:color w:val="000000"/>
          <w:kern w:val="0"/>
          <w:sz w:val="28"/>
          <w:szCs w:val="28"/>
        </w:rPr>
        <w:t>（上午8:30-11:</w:t>
      </w:r>
      <w:r>
        <w:rPr>
          <w:rFonts w:ascii="宋体" w:hAnsi="宋体" w:cs="宋体"/>
          <w:color w:val="000000"/>
          <w:kern w:val="0"/>
          <w:sz w:val="28"/>
          <w:szCs w:val="28"/>
        </w:rPr>
        <w:t>3</w:t>
      </w:r>
      <w:r>
        <w:rPr>
          <w:rFonts w:hint="eastAsia" w:ascii="宋体" w:hAnsi="宋体" w:cs="宋体"/>
          <w:color w:val="000000"/>
          <w:kern w:val="0"/>
          <w:sz w:val="28"/>
          <w:szCs w:val="28"/>
        </w:rPr>
        <w:t>0，下午</w:t>
      </w:r>
      <w:r>
        <w:rPr>
          <w:rFonts w:ascii="宋体" w:hAnsi="宋体" w:cs="宋体"/>
          <w:color w:val="000000"/>
          <w:kern w:val="0"/>
          <w:sz w:val="28"/>
          <w:szCs w:val="28"/>
        </w:rPr>
        <w:t>1</w:t>
      </w:r>
      <w:r>
        <w:rPr>
          <w:rFonts w:hint="eastAsia" w:ascii="宋体" w:hAnsi="宋体" w:cs="宋体"/>
          <w:color w:val="000000"/>
          <w:kern w:val="0"/>
          <w:sz w:val="28"/>
          <w:szCs w:val="28"/>
        </w:rPr>
        <w:t>:</w:t>
      </w:r>
      <w:r>
        <w:rPr>
          <w:rFonts w:ascii="宋体" w:hAnsi="宋体" w:cs="宋体"/>
          <w:color w:val="000000"/>
          <w:kern w:val="0"/>
          <w:sz w:val="28"/>
          <w:szCs w:val="28"/>
        </w:rPr>
        <w:t>3</w:t>
      </w:r>
      <w:r>
        <w:rPr>
          <w:rFonts w:hint="eastAsia" w:ascii="宋体" w:hAnsi="宋体" w:cs="宋体"/>
          <w:color w:val="000000"/>
          <w:kern w:val="0"/>
          <w:sz w:val="28"/>
          <w:szCs w:val="28"/>
        </w:rPr>
        <w:t>0-4:30）</w:t>
      </w:r>
      <w:r>
        <w:rPr>
          <w:rFonts w:hint="eastAsia" w:ascii="宋体" w:hAnsi="宋体"/>
          <w:sz w:val="28"/>
          <w:szCs w:val="28"/>
        </w:rPr>
        <w:t>前到余姚市舜江名苑西区27幢旁活动中心201-202室办理竞买登记手续，逾期不予受理。未经登记不得参加本次拍卖活动。</w:t>
      </w:r>
    </w:p>
    <w:p>
      <w:pPr>
        <w:spacing w:line="500" w:lineRule="exact"/>
        <w:rPr>
          <w:rFonts w:ascii="宋体" w:hAnsi="宋体"/>
          <w:sz w:val="28"/>
          <w:szCs w:val="28"/>
        </w:rPr>
      </w:pPr>
      <w:r>
        <w:rPr>
          <w:rFonts w:hint="eastAsia" w:ascii="宋体" w:hAnsi="宋体"/>
          <w:sz w:val="28"/>
          <w:szCs w:val="28"/>
        </w:rPr>
        <w:t>八、竞买人登记时须提交的资料：</w:t>
      </w:r>
    </w:p>
    <w:p>
      <w:pPr>
        <w:spacing w:line="500" w:lineRule="exact"/>
        <w:ind w:firstLine="560" w:firstLineChars="200"/>
        <w:rPr>
          <w:rFonts w:ascii="宋体" w:hAnsi="宋体"/>
          <w:sz w:val="28"/>
          <w:szCs w:val="28"/>
        </w:rPr>
      </w:pPr>
      <w:r>
        <w:rPr>
          <w:rFonts w:hint="eastAsia" w:ascii="宋体" w:hAnsi="宋体"/>
          <w:sz w:val="28"/>
          <w:szCs w:val="28"/>
        </w:rPr>
        <w:t>（一）自然人须提供：携本人身份证原件及复印件、竞买保证金缴款单；</w:t>
      </w:r>
    </w:p>
    <w:p>
      <w:pPr>
        <w:spacing w:line="500" w:lineRule="exact"/>
        <w:ind w:firstLine="560" w:firstLineChars="200"/>
        <w:rPr>
          <w:rFonts w:hint="eastAsia" w:ascii="宋体" w:hAnsi="宋体"/>
          <w:sz w:val="28"/>
          <w:szCs w:val="28"/>
        </w:rPr>
      </w:pPr>
      <w:r>
        <w:rPr>
          <w:rFonts w:hint="eastAsia" w:ascii="宋体" w:hAnsi="宋体"/>
          <w:sz w:val="28"/>
          <w:szCs w:val="28"/>
        </w:rPr>
        <w:t>（</w:t>
      </w:r>
      <w:r>
        <w:rPr>
          <w:rFonts w:hint="eastAsia" w:ascii="宋体" w:hAnsi="宋体"/>
          <w:sz w:val="28"/>
          <w:szCs w:val="28"/>
          <w:lang w:val="en-US" w:eastAsia="zh-CN"/>
        </w:rPr>
        <w:t>二</w:t>
      </w:r>
      <w:r>
        <w:rPr>
          <w:rFonts w:hint="eastAsia" w:ascii="宋体" w:hAnsi="宋体"/>
          <w:sz w:val="28"/>
          <w:szCs w:val="28"/>
        </w:rPr>
        <w:t>）法人或其他组织须提供：1.营业执照副本；2.法定代表人身份证；3.竞买保证金缴款单；以上资料均须提供原件及公章。</w:t>
      </w:r>
    </w:p>
    <w:p>
      <w:pPr>
        <w:spacing w:line="500" w:lineRule="exact"/>
        <w:ind w:firstLine="560" w:firstLineChars="200"/>
        <w:rPr>
          <w:rFonts w:hint="eastAsia" w:ascii="宋体" w:hAnsi="宋体"/>
          <w:sz w:val="28"/>
          <w:szCs w:val="28"/>
        </w:rPr>
      </w:pPr>
      <w:r>
        <w:rPr>
          <w:rFonts w:hint="eastAsia" w:ascii="宋体" w:hAnsi="宋体"/>
          <w:sz w:val="28"/>
          <w:szCs w:val="28"/>
        </w:rPr>
        <w:t>（</w:t>
      </w:r>
      <w:r>
        <w:rPr>
          <w:rFonts w:hint="eastAsia" w:ascii="宋体" w:hAnsi="宋体"/>
          <w:sz w:val="28"/>
          <w:szCs w:val="28"/>
          <w:lang w:val="en-US" w:eastAsia="zh-CN"/>
        </w:rPr>
        <w:t>三</w:t>
      </w:r>
      <w:r>
        <w:rPr>
          <w:rFonts w:hint="eastAsia" w:ascii="宋体" w:hAnsi="宋体"/>
          <w:sz w:val="28"/>
          <w:szCs w:val="28"/>
        </w:rPr>
        <w:t>）若需委托的，委托人和被委托人须共同到达报名现场办理委托手续。</w:t>
      </w:r>
    </w:p>
    <w:p>
      <w:pPr>
        <w:spacing w:line="500" w:lineRule="exact"/>
        <w:rPr>
          <w:rFonts w:hint="eastAsia" w:ascii="宋体" w:hAnsi="宋体"/>
          <w:sz w:val="28"/>
          <w:szCs w:val="28"/>
        </w:rPr>
      </w:pPr>
      <w:r>
        <w:rPr>
          <w:rFonts w:hint="eastAsia" w:ascii="宋体" w:hAnsi="宋体"/>
          <w:sz w:val="28"/>
          <w:szCs w:val="28"/>
        </w:rPr>
        <w:t>九、竞买保证金缴纳办法</w:t>
      </w:r>
    </w:p>
    <w:p>
      <w:pPr>
        <w:spacing w:line="500" w:lineRule="exact"/>
        <w:ind w:firstLine="560" w:firstLineChars="200"/>
        <w:rPr>
          <w:rFonts w:hint="eastAsia" w:ascii="宋体" w:hAnsi="宋体"/>
          <w:sz w:val="28"/>
          <w:szCs w:val="28"/>
        </w:rPr>
      </w:pPr>
      <w:r>
        <w:rPr>
          <w:rFonts w:hint="eastAsia" w:ascii="宋体" w:hAnsi="宋体"/>
          <w:sz w:val="28"/>
          <w:szCs w:val="28"/>
        </w:rPr>
        <w:t>（一）竞买保证金收妥抵用（即到帐）截止时间：202</w:t>
      </w:r>
      <w:r>
        <w:rPr>
          <w:rFonts w:ascii="宋体" w:hAnsi="宋体"/>
          <w:sz w:val="28"/>
          <w:szCs w:val="28"/>
        </w:rPr>
        <w:t>3</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w:t>
      </w:r>
      <w:r>
        <w:rPr>
          <w:rFonts w:hint="eastAsia" w:ascii="宋体" w:hAnsi="宋体"/>
          <w:sz w:val="28"/>
          <w:szCs w:val="28"/>
          <w:lang w:val="en-US" w:eastAsia="zh-CN"/>
        </w:rPr>
        <w:t xml:space="preserve">23 </w:t>
      </w:r>
      <w:r>
        <w:rPr>
          <w:rFonts w:hint="eastAsia" w:ascii="宋体" w:hAnsi="宋体"/>
          <w:sz w:val="28"/>
          <w:szCs w:val="28"/>
        </w:rPr>
        <w:t>日下午4:00。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olor w:val="FF0000"/>
          <w:sz w:val="28"/>
          <w:szCs w:val="28"/>
        </w:rPr>
      </w:pPr>
      <w:r>
        <w:rPr>
          <w:rFonts w:hint="eastAsia" w:ascii="宋体" w:hAnsi="宋体"/>
          <w:sz w:val="28"/>
          <w:szCs w:val="28"/>
        </w:rPr>
        <w:t>（二）竞买保证金由竞买人以转账（必须实时清算）、银行汇票、电汇等形式缴入指定账户</w:t>
      </w:r>
      <w:r>
        <w:rPr>
          <w:rFonts w:hint="eastAsia" w:ascii="宋体" w:hAnsi="宋体"/>
          <w:color w:val="000000"/>
          <w:sz w:val="28"/>
          <w:szCs w:val="28"/>
        </w:rPr>
        <w:t>（</w:t>
      </w:r>
      <w:r>
        <w:rPr>
          <w:rFonts w:hint="eastAsia" w:ascii="宋体" w:hAnsi="宋体" w:eastAsia="宋体" w:cs="Times New Roman"/>
          <w:bCs/>
          <w:color w:val="000000"/>
          <w:kern w:val="0"/>
          <w:sz w:val="28"/>
          <w:szCs w:val="28"/>
        </w:rPr>
        <w:t>户   名：宁波亚德拍卖有限公司</w:t>
      </w:r>
      <w:r>
        <w:rPr>
          <w:rFonts w:hint="eastAsia" w:ascii="宋体" w:hAnsi="宋体" w:eastAsia="宋体" w:cs="Times New Roman"/>
          <w:bCs/>
          <w:color w:val="000000"/>
          <w:kern w:val="0"/>
          <w:sz w:val="28"/>
          <w:szCs w:val="28"/>
          <w:lang w:eastAsia="zh-CN"/>
        </w:rPr>
        <w:t>，</w:t>
      </w:r>
      <w:r>
        <w:rPr>
          <w:rFonts w:hint="eastAsia" w:ascii="宋体" w:hAnsi="宋体" w:eastAsia="宋体" w:cs="Times New Roman"/>
          <w:bCs/>
          <w:color w:val="000000"/>
          <w:kern w:val="0"/>
          <w:sz w:val="28"/>
          <w:szCs w:val="28"/>
        </w:rPr>
        <w:t>开户银行：农业银行宁波塘湾支行</w:t>
      </w:r>
      <w:r>
        <w:rPr>
          <w:rFonts w:hint="eastAsia" w:ascii="宋体" w:hAnsi="宋体" w:eastAsia="宋体" w:cs="Times New Roman"/>
          <w:bCs/>
          <w:color w:val="000000"/>
          <w:kern w:val="0"/>
          <w:sz w:val="28"/>
          <w:szCs w:val="28"/>
          <w:lang w:eastAsia="zh-CN"/>
        </w:rPr>
        <w:t>，</w:t>
      </w:r>
      <w:r>
        <w:rPr>
          <w:rFonts w:hint="eastAsia" w:ascii="宋体" w:hAnsi="宋体" w:eastAsia="宋体" w:cs="Times New Roman"/>
          <w:bCs/>
          <w:color w:val="000000"/>
          <w:kern w:val="0"/>
          <w:sz w:val="28"/>
          <w:szCs w:val="28"/>
        </w:rPr>
        <w:t>账  号：39308001040002674</w:t>
      </w:r>
      <w:r>
        <w:rPr>
          <w:rFonts w:hint="eastAsia" w:ascii="宋体" w:hAnsi="宋体"/>
          <w:color w:val="000000"/>
          <w:sz w:val="28"/>
          <w:szCs w:val="28"/>
        </w:rPr>
        <w:t>）。</w:t>
      </w:r>
    </w:p>
    <w:p>
      <w:pPr>
        <w:spacing w:line="500" w:lineRule="exact"/>
        <w:ind w:firstLine="560" w:firstLineChars="200"/>
        <w:rPr>
          <w:rFonts w:hint="eastAsia" w:ascii="宋体" w:hAnsi="宋体"/>
          <w:sz w:val="28"/>
          <w:szCs w:val="28"/>
        </w:rPr>
      </w:pPr>
      <w:r>
        <w:rPr>
          <w:rFonts w:hint="eastAsia" w:ascii="宋体" w:hAnsi="宋体"/>
          <w:sz w:val="28"/>
          <w:szCs w:val="28"/>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Times New Roman"/>
          <w:bCs/>
          <w:color w:val="auto"/>
          <w:kern w:val="0"/>
          <w:sz w:val="28"/>
          <w:szCs w:val="28"/>
        </w:rPr>
      </w:pPr>
      <w:r>
        <w:rPr>
          <w:rFonts w:hint="eastAsia" w:ascii="宋体" w:hAnsi="宋体"/>
          <w:color w:val="auto"/>
          <w:sz w:val="28"/>
          <w:szCs w:val="28"/>
        </w:rPr>
        <w:t>十、</w:t>
      </w:r>
      <w:r>
        <w:rPr>
          <w:rFonts w:hint="eastAsia" w:ascii="宋体" w:hAnsi="宋体" w:eastAsia="宋体" w:cs="Times New Roman"/>
          <w:bCs/>
          <w:color w:val="auto"/>
          <w:kern w:val="0"/>
          <w:sz w:val="28"/>
          <w:szCs w:val="28"/>
        </w:rPr>
        <w:t>拍卖规则：本次拍卖</w:t>
      </w:r>
      <w:r>
        <w:rPr>
          <w:rFonts w:hint="eastAsia" w:ascii="宋体" w:hAnsi="宋体" w:eastAsia="宋体" w:cs="宋体"/>
          <w:bCs/>
          <w:kern w:val="0"/>
          <w:sz w:val="28"/>
          <w:szCs w:val="28"/>
        </w:rPr>
        <w:t>采用“</w:t>
      </w:r>
      <w:r>
        <w:rPr>
          <w:rFonts w:hint="eastAsia" w:ascii="宋体" w:hAnsi="宋体" w:eastAsia="宋体" w:cs="宋体"/>
          <w:bCs/>
          <w:kern w:val="0"/>
          <w:sz w:val="28"/>
          <w:szCs w:val="28"/>
          <w:lang w:val="en-US" w:eastAsia="zh-CN"/>
        </w:rPr>
        <w:t>现场拍卖</w:t>
      </w:r>
      <w:r>
        <w:rPr>
          <w:rFonts w:hint="eastAsia" w:ascii="宋体" w:hAnsi="宋体" w:eastAsia="宋体" w:cs="宋体"/>
          <w:bCs/>
          <w:kern w:val="0"/>
          <w:sz w:val="28"/>
          <w:szCs w:val="28"/>
        </w:rPr>
        <w:t>”方式</w:t>
      </w:r>
      <w:r>
        <w:rPr>
          <w:rFonts w:hint="eastAsia" w:ascii="宋体" w:hAnsi="宋体" w:eastAsia="宋体" w:cs="宋体"/>
          <w:bCs/>
          <w:kern w:val="0"/>
          <w:sz w:val="28"/>
          <w:szCs w:val="28"/>
          <w:lang w:val="en-US" w:eastAsia="zh-CN"/>
        </w:rPr>
        <w:t>的</w:t>
      </w:r>
      <w:r>
        <w:rPr>
          <w:rFonts w:hint="eastAsia" w:ascii="宋体" w:hAnsi="宋体" w:eastAsia="宋体" w:cs="宋体"/>
          <w:bCs/>
          <w:kern w:val="0"/>
          <w:sz w:val="28"/>
          <w:szCs w:val="28"/>
        </w:rPr>
        <w:t>，</w:t>
      </w:r>
      <w:r>
        <w:rPr>
          <w:rFonts w:hint="eastAsia" w:ascii="宋体" w:hAnsi="宋体" w:eastAsia="宋体" w:cs="宋体"/>
          <w:bCs/>
          <w:kern w:val="0"/>
          <w:sz w:val="28"/>
          <w:szCs w:val="28"/>
          <w:lang w:val="en-US" w:eastAsia="zh-CN"/>
        </w:rPr>
        <w:t>实行</w:t>
      </w:r>
      <w:r>
        <w:rPr>
          <w:rFonts w:hint="eastAsia" w:ascii="宋体" w:hAnsi="宋体" w:eastAsia="宋体" w:cs="宋体"/>
          <w:bCs/>
          <w:kern w:val="0"/>
          <w:sz w:val="28"/>
          <w:szCs w:val="28"/>
        </w:rPr>
        <w:t>价高者得的原则，</w:t>
      </w:r>
      <w:r>
        <w:rPr>
          <w:rFonts w:hint="eastAsia" w:ascii="宋体" w:hAnsi="宋体" w:eastAsia="宋体" w:cs="宋体"/>
          <w:b w:val="0"/>
          <w:bCs w:val="0"/>
          <w:color w:val="auto"/>
          <w:sz w:val="28"/>
          <w:szCs w:val="28"/>
        </w:rPr>
        <w:t>在规定报名时间内须有效报名2名及以上且必须到场拍卖，</w:t>
      </w:r>
      <w:r>
        <w:rPr>
          <w:rFonts w:hint="eastAsia" w:ascii="宋体" w:hAnsi="宋体" w:eastAsia="宋体" w:cs="宋体"/>
          <w:bCs/>
          <w:kern w:val="0"/>
          <w:sz w:val="28"/>
          <w:szCs w:val="28"/>
        </w:rPr>
        <w:t>且至少1名有效出价，方可成交。</w:t>
      </w:r>
    </w:p>
    <w:p>
      <w:pPr>
        <w:spacing w:line="500" w:lineRule="exact"/>
        <w:ind w:firstLine="560" w:firstLineChars="200"/>
        <w:rPr>
          <w:rFonts w:hint="eastAsia" w:ascii="宋体" w:hAnsi="宋体"/>
          <w:color w:val="000000"/>
          <w:sz w:val="28"/>
          <w:szCs w:val="28"/>
        </w:rPr>
      </w:pPr>
      <w:r>
        <w:rPr>
          <w:rFonts w:hint="eastAsia" w:ascii="宋体" w:hAnsi="宋体"/>
          <w:color w:val="auto"/>
          <w:sz w:val="28"/>
          <w:szCs w:val="28"/>
        </w:rPr>
        <w:t>1、拍卖会由国家注册拍卖师主持，</w:t>
      </w:r>
      <w:r>
        <w:rPr>
          <w:rFonts w:hint="eastAsia" w:ascii="宋体" w:hAnsi="宋体" w:eastAsia="宋体" w:cs="宋体"/>
          <w:color w:val="auto"/>
          <w:sz w:val="28"/>
          <w:szCs w:val="28"/>
        </w:rPr>
        <w:t>遵循“公开、公平、公正、诚实信用”和价高者得的原则，</w:t>
      </w:r>
      <w:r>
        <w:rPr>
          <w:rFonts w:hint="eastAsia" w:ascii="宋体" w:hAnsi="宋体"/>
          <w:color w:val="auto"/>
          <w:sz w:val="28"/>
          <w:szCs w:val="28"/>
        </w:rPr>
        <w:t>拍卖师有权根据</w:t>
      </w:r>
      <w:r>
        <w:rPr>
          <w:rFonts w:hint="eastAsia" w:ascii="宋体" w:hAnsi="宋体"/>
          <w:color w:val="000000"/>
          <w:sz w:val="28"/>
          <w:szCs w:val="28"/>
        </w:rPr>
        <w:t>出价情况调整加价幅度，并依法对竞买人的出价、应价以及成交进行有效确认。</w:t>
      </w:r>
    </w:p>
    <w:p>
      <w:pPr>
        <w:spacing w:line="500" w:lineRule="exact"/>
        <w:ind w:firstLine="560" w:firstLineChars="200"/>
        <w:rPr>
          <w:rFonts w:hint="eastAsia" w:ascii="宋体" w:hAnsi="宋体"/>
          <w:color w:val="000000"/>
          <w:sz w:val="28"/>
          <w:szCs w:val="28"/>
        </w:rPr>
      </w:pPr>
      <w:r>
        <w:rPr>
          <w:rFonts w:hint="eastAsia" w:ascii="宋体" w:hAnsi="宋体"/>
          <w:color w:val="000000"/>
          <w:sz w:val="28"/>
          <w:szCs w:val="28"/>
        </w:rPr>
        <w:t>2、竞买人应在规定的拍卖时间开始前到达拍卖地点，凭本人身份证领取竞买号牌，否则拍卖人有权视为竞买人已放弃竞买。竞买人对竞买号牌应妥善保管，若有遗失、被错拿等原因造成的竞价或成交，均视为竞买人本人行为。</w:t>
      </w:r>
    </w:p>
    <w:p>
      <w:pPr>
        <w:spacing w:line="500" w:lineRule="exact"/>
        <w:ind w:firstLine="560" w:firstLineChars="200"/>
        <w:rPr>
          <w:rFonts w:hint="eastAsia" w:ascii="宋体" w:hAnsi="宋体"/>
          <w:color w:val="000000"/>
          <w:sz w:val="28"/>
          <w:szCs w:val="28"/>
        </w:rPr>
      </w:pPr>
      <w:r>
        <w:rPr>
          <w:rFonts w:hint="eastAsia" w:ascii="宋体" w:hAnsi="宋体"/>
          <w:color w:val="000000"/>
          <w:sz w:val="28"/>
          <w:szCs w:val="28"/>
        </w:rPr>
        <w:t>3、当全场出现最高价时，拍卖师以“第一次”“第二次”“最后一次”的方式提醒其他竞买人三次加价的机会，若无人再加价的，拍卖师以落槌表示成交，成交后竞买人的应价、出价均无效。</w:t>
      </w:r>
    </w:p>
    <w:p>
      <w:pPr>
        <w:spacing w:line="500" w:lineRule="exact"/>
        <w:ind w:firstLine="560" w:firstLineChars="200"/>
        <w:rPr>
          <w:rFonts w:hint="eastAsia" w:ascii="宋体" w:hAnsi="宋体"/>
          <w:color w:val="000000"/>
          <w:sz w:val="28"/>
          <w:szCs w:val="28"/>
        </w:rPr>
      </w:pPr>
      <w:r>
        <w:rPr>
          <w:rFonts w:hint="eastAsia" w:ascii="宋体" w:hAnsi="宋体"/>
          <w:color w:val="000000"/>
          <w:sz w:val="28"/>
          <w:szCs w:val="28"/>
        </w:rPr>
        <w:t>4、买受人</w:t>
      </w:r>
      <w:r>
        <w:rPr>
          <w:rFonts w:hint="eastAsia" w:ascii="宋体" w:hAnsi="宋体"/>
          <w:bCs/>
          <w:color w:val="000000"/>
          <w:sz w:val="28"/>
          <w:szCs w:val="28"/>
          <w:shd w:val="clear" w:color="auto" w:fill="FFFFFF"/>
        </w:rPr>
        <w:t>是指以最高应价购得拍卖标的的竞买人。</w:t>
      </w:r>
      <w:r>
        <w:rPr>
          <w:rFonts w:hint="eastAsia" w:ascii="宋体" w:hAnsi="宋体"/>
          <w:color w:val="000000"/>
          <w:sz w:val="28"/>
          <w:szCs w:val="28"/>
        </w:rPr>
        <w:t>拍卖成交的，买受人须当场签订成交确认手续，否则视为违约，拍卖保证金不予退还。</w:t>
      </w:r>
    </w:p>
    <w:p>
      <w:pPr>
        <w:spacing w:line="500" w:lineRule="exact"/>
        <w:ind w:firstLine="560" w:firstLineChars="200"/>
        <w:rPr>
          <w:rFonts w:hint="eastAsia" w:ascii="宋体" w:hAnsi="宋体"/>
          <w:color w:val="000000"/>
          <w:sz w:val="28"/>
          <w:szCs w:val="28"/>
        </w:rPr>
      </w:pPr>
      <w:r>
        <w:rPr>
          <w:rFonts w:hint="eastAsia" w:ascii="宋体" w:hAnsi="宋体"/>
          <w:color w:val="000000"/>
          <w:sz w:val="28"/>
          <w:szCs w:val="28"/>
        </w:rPr>
        <w:t>5、</w:t>
      </w:r>
      <w:r>
        <w:rPr>
          <w:rFonts w:hint="eastAsia" w:ascii="宋体" w:hAnsi="宋体" w:cs="宋体"/>
          <w:sz w:val="28"/>
          <w:szCs w:val="28"/>
        </w:rPr>
        <w:t>在拍卖前，委托人如决定中止、暂缓或终止委托拍卖的，竞买人应当无条件配合，委托人和拍卖人不承担竞买人的一切损失。</w:t>
      </w:r>
    </w:p>
    <w:p>
      <w:pPr>
        <w:spacing w:line="500" w:lineRule="exact"/>
        <w:ind w:firstLine="560" w:firstLineChars="200"/>
        <w:rPr>
          <w:rFonts w:hint="eastAsia" w:ascii="宋体" w:hAnsi="宋体" w:eastAsia="宋体" w:cs="Times New Roman"/>
          <w:bCs/>
          <w:color w:val="auto"/>
          <w:kern w:val="0"/>
          <w:sz w:val="28"/>
          <w:szCs w:val="28"/>
        </w:rPr>
      </w:pPr>
      <w:r>
        <w:rPr>
          <w:rFonts w:hint="eastAsia" w:ascii="宋体" w:hAnsi="宋体"/>
          <w:color w:val="000000"/>
          <w:sz w:val="28"/>
          <w:szCs w:val="28"/>
          <w:lang w:val="en-US" w:eastAsia="zh-CN"/>
        </w:rPr>
        <w:t>6</w:t>
      </w:r>
      <w:r>
        <w:rPr>
          <w:rFonts w:hint="eastAsia" w:ascii="宋体" w:hAnsi="宋体"/>
          <w:color w:val="000000"/>
          <w:sz w:val="28"/>
          <w:szCs w:val="28"/>
        </w:rPr>
        <w:t>、拍卖成交的，</w:t>
      </w:r>
      <w:r>
        <w:rPr>
          <w:rFonts w:hint="eastAsia" w:ascii="宋体" w:hAnsi="宋体" w:eastAsia="宋体" w:cs="Times New Roman"/>
          <w:sz w:val="28"/>
          <w:szCs w:val="28"/>
          <w:lang w:val="en-US" w:eastAsia="zh-CN"/>
        </w:rPr>
        <w:t>按余姚市农村产权交易管理办法【2021】2号计费；</w:t>
      </w:r>
      <w:r>
        <w:rPr>
          <w:rFonts w:hint="eastAsia" w:ascii="宋体" w:hAnsi="宋体" w:cs="Times New Roman"/>
          <w:sz w:val="28"/>
          <w:szCs w:val="28"/>
          <w:lang w:val="en-US" w:eastAsia="zh-CN"/>
        </w:rPr>
        <w:t>固定</w:t>
      </w:r>
      <w:r>
        <w:rPr>
          <w:rFonts w:hint="eastAsia" w:ascii="宋体" w:hAnsi="宋体" w:eastAsia="宋体" w:cs="Times New Roman"/>
          <w:sz w:val="28"/>
          <w:szCs w:val="28"/>
          <w:lang w:val="en-US" w:eastAsia="zh-CN"/>
        </w:rPr>
        <w:t>向买受人收取</w:t>
      </w:r>
      <w:r>
        <w:rPr>
          <w:rFonts w:hint="eastAsia" w:ascii="宋体" w:hAnsi="宋体" w:eastAsia="宋体" w:cs="Times New Roman"/>
          <w:sz w:val="28"/>
          <w:szCs w:val="28"/>
          <w:u w:val="single"/>
          <w:lang w:val="en-US" w:eastAsia="zh-CN"/>
        </w:rPr>
        <w:t xml:space="preserve"> 2000元  </w:t>
      </w:r>
      <w:r>
        <w:rPr>
          <w:rFonts w:hint="eastAsia" w:ascii="宋体" w:hAnsi="宋体" w:eastAsia="宋体" w:cs="Times New Roman"/>
          <w:sz w:val="28"/>
          <w:szCs w:val="28"/>
          <w:lang w:val="en-US" w:eastAsia="zh-CN"/>
        </w:rPr>
        <w:t>拍卖佣金</w:t>
      </w:r>
      <w:r>
        <w:rPr>
          <w:rFonts w:hint="eastAsia" w:ascii="宋体" w:hAnsi="宋体" w:cs="Times New Roman"/>
          <w:sz w:val="28"/>
          <w:szCs w:val="28"/>
          <w:lang w:val="en-US" w:eastAsia="zh-CN"/>
        </w:rPr>
        <w:t>。</w:t>
      </w:r>
    </w:p>
    <w:p>
      <w:pPr>
        <w:rPr>
          <w:rFonts w:hint="eastAsia"/>
          <w:sz w:val="28"/>
          <w:szCs w:val="28"/>
        </w:rPr>
      </w:pPr>
      <w:r>
        <w:rPr>
          <w:rFonts w:hint="eastAsia"/>
          <w:sz w:val="28"/>
          <w:szCs w:val="28"/>
        </w:rPr>
        <w:t>十一、成交确认及款项结算：</w:t>
      </w:r>
    </w:p>
    <w:p>
      <w:pPr>
        <w:rPr>
          <w:rFonts w:hint="eastAsia"/>
          <w:sz w:val="28"/>
          <w:szCs w:val="28"/>
        </w:rPr>
      </w:pPr>
      <w:r>
        <w:rPr>
          <w:rFonts w:hint="eastAsia" w:ascii="宋体" w:hAnsi="宋体"/>
          <w:color w:val="auto"/>
          <w:sz w:val="28"/>
          <w:szCs w:val="28"/>
        </w:rPr>
        <w:t>1、拍</w:t>
      </w:r>
      <w:r>
        <w:rPr>
          <w:rFonts w:hint="eastAsia"/>
          <w:sz w:val="28"/>
          <w:szCs w:val="28"/>
        </w:rPr>
        <w:t>竞买成交的，竞买人应在202</w:t>
      </w:r>
      <w:r>
        <w:rPr>
          <w:rFonts w:hint="eastAsia"/>
          <w:sz w:val="28"/>
          <w:szCs w:val="28"/>
          <w:lang w:val="en-US" w:eastAsia="zh-CN"/>
        </w:rPr>
        <w:t>3</w:t>
      </w:r>
      <w:r>
        <w:rPr>
          <w:rFonts w:hint="eastAsia"/>
          <w:sz w:val="28"/>
          <w:szCs w:val="28"/>
        </w:rPr>
        <w:t>年</w:t>
      </w:r>
      <w:r>
        <w:rPr>
          <w:rFonts w:hint="eastAsia"/>
          <w:sz w:val="28"/>
          <w:szCs w:val="28"/>
          <w:lang w:val="en-US" w:eastAsia="zh-CN"/>
        </w:rPr>
        <w:t>8</w:t>
      </w:r>
      <w:r>
        <w:rPr>
          <w:rFonts w:hint="eastAsia"/>
          <w:sz w:val="28"/>
          <w:szCs w:val="28"/>
        </w:rPr>
        <w:t>月</w:t>
      </w:r>
      <w:r>
        <w:rPr>
          <w:rFonts w:hint="eastAsia"/>
          <w:sz w:val="28"/>
          <w:szCs w:val="28"/>
          <w:lang w:val="en-US" w:eastAsia="zh-CN"/>
        </w:rPr>
        <w:t>31</w:t>
      </w:r>
      <w:bookmarkStart w:id="0" w:name="_GoBack"/>
      <w:bookmarkEnd w:id="0"/>
      <w:r>
        <w:rPr>
          <w:rFonts w:hint="eastAsia"/>
          <w:sz w:val="28"/>
          <w:szCs w:val="28"/>
        </w:rPr>
        <w:t>日下午16时前成交款缴入指定账户（户名： 余姚市梁弄镇横路村股份经济合作社,开户银行： 余姚农村商业银行梁弄支行, 账号：94680101302075341）,摘要栏备注“竞价标的名称”。</w:t>
      </w:r>
    </w:p>
    <w:p>
      <w:pPr>
        <w:rPr>
          <w:rFonts w:hint="eastAsia"/>
          <w:sz w:val="28"/>
          <w:szCs w:val="28"/>
        </w:rPr>
      </w:pPr>
      <w:r>
        <w:rPr>
          <w:rFonts w:hint="eastAsia" w:ascii="宋体" w:hAnsi="宋体"/>
          <w:color w:val="000000"/>
          <w:sz w:val="28"/>
          <w:szCs w:val="28"/>
        </w:rPr>
        <w:t>2、</w:t>
      </w:r>
      <w:r>
        <w:rPr>
          <w:rFonts w:hint="eastAsia"/>
          <w:sz w:val="28"/>
          <w:szCs w:val="28"/>
        </w:rPr>
        <w:t>未竞得标的的竞买人，竞买保证金在拍卖会结束后5个工作日内退还同时退还银行同期活期存款利息。如未收到竞买保证金的，请及时与拍卖人联系。买受人的竞买保证金凭《农村（集体）资源承包合同》复印件及成交款全额缴纳凭证到本公司处退还同时退还银行同期活期存款利息。</w:t>
      </w:r>
    </w:p>
    <w:p>
      <w:pPr>
        <w:rPr>
          <w:rFonts w:hint="eastAsia"/>
          <w:sz w:val="28"/>
          <w:szCs w:val="28"/>
        </w:rPr>
      </w:pPr>
      <w:r>
        <w:rPr>
          <w:rFonts w:hint="eastAsia" w:ascii="宋体" w:hAnsi="宋体"/>
          <w:color w:val="000000"/>
          <w:sz w:val="28"/>
          <w:szCs w:val="28"/>
        </w:rPr>
        <w:t>3、</w:t>
      </w:r>
      <w:r>
        <w:rPr>
          <w:rFonts w:hint="eastAsia"/>
          <w:sz w:val="28"/>
          <w:szCs w:val="28"/>
        </w:rPr>
        <w:t>买受人如需开具增值税发票，则税费自负。</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8"/>
          <w:szCs w:val="28"/>
          <w:lang w:val="en-US" w:eastAsia="zh-CN"/>
        </w:rPr>
      </w:pPr>
      <w:r>
        <w:rPr>
          <w:rFonts w:hint="eastAsia" w:ascii="宋体" w:hAnsi="宋体"/>
          <w:color w:val="000000"/>
          <w:sz w:val="28"/>
          <w:szCs w:val="28"/>
        </w:rPr>
        <w:t>4、</w:t>
      </w:r>
      <w:r>
        <w:rPr>
          <w:rFonts w:hint="eastAsia" w:ascii="宋体" w:hAnsi="宋体" w:eastAsia="宋体" w:cs="宋体"/>
          <w:b w:val="0"/>
          <w:bCs/>
          <w:color w:val="000000"/>
          <w:sz w:val="28"/>
          <w:szCs w:val="28"/>
          <w:lang w:val="en-US" w:eastAsia="zh-CN"/>
        </w:rPr>
        <w:t>拍卖结果公告：《</w:t>
      </w:r>
      <w:r>
        <w:rPr>
          <w:rFonts w:hint="eastAsia" w:ascii="宋体" w:hAnsi="宋体"/>
          <w:sz w:val="28"/>
          <w:szCs w:val="28"/>
        </w:rPr>
        <w:t>农村（集体）资源承</w:t>
      </w:r>
      <w:r>
        <w:rPr>
          <w:rFonts w:hint="eastAsia" w:ascii="宋体" w:hAnsi="宋体" w:eastAsia="宋体" w:cs="宋体"/>
          <w:b w:val="0"/>
          <w:bCs/>
          <w:color w:val="000000"/>
          <w:sz w:val="28"/>
          <w:szCs w:val="28"/>
          <w:lang w:val="en-US" w:eastAsia="zh-CN"/>
        </w:rPr>
        <w:t>包合同》生效后的2个工作日内，由拍卖人将交易结果在宁波市公共资源交易网余姚市分网公告5个工作日。</w:t>
      </w:r>
    </w:p>
    <w:p>
      <w:pPr>
        <w:rPr>
          <w:rFonts w:hint="eastAsia"/>
          <w:sz w:val="28"/>
          <w:szCs w:val="28"/>
        </w:rPr>
      </w:pPr>
      <w:r>
        <w:rPr>
          <w:rFonts w:hint="eastAsia"/>
          <w:sz w:val="28"/>
          <w:szCs w:val="28"/>
        </w:rPr>
        <w:t>十二、标的物交付：签订《农村（集体）资源承包合同》后由委托人交付给买受人。</w:t>
      </w:r>
    </w:p>
    <w:p>
      <w:pPr>
        <w:rPr>
          <w:rFonts w:hint="eastAsia"/>
          <w:sz w:val="28"/>
          <w:szCs w:val="28"/>
        </w:rPr>
      </w:pPr>
      <w:r>
        <w:rPr>
          <w:rFonts w:hint="eastAsia"/>
          <w:sz w:val="28"/>
          <w:szCs w:val="28"/>
        </w:rPr>
        <w:t>十三、悔约责任:竞买人成交后反悔的，缴纳的保证金不予退还。转让人可以重新交易。重新交易时，该竞买人不得参加。</w:t>
      </w:r>
    </w:p>
    <w:p>
      <w:pPr>
        <w:rPr>
          <w:rFonts w:hint="eastAsia"/>
          <w:sz w:val="28"/>
          <w:szCs w:val="28"/>
        </w:rPr>
      </w:pPr>
      <w:r>
        <w:rPr>
          <w:rFonts w:hint="eastAsia"/>
          <w:sz w:val="28"/>
          <w:szCs w:val="28"/>
        </w:rPr>
        <w:t>十四、其他重要事项说明：</w:t>
      </w:r>
    </w:p>
    <w:p>
      <w:pPr>
        <w:rPr>
          <w:rFonts w:hint="eastAsia"/>
          <w:sz w:val="28"/>
          <w:szCs w:val="28"/>
        </w:rPr>
      </w:pPr>
      <w:r>
        <w:rPr>
          <w:rFonts w:hint="eastAsia" w:ascii="宋体" w:hAnsi="宋体"/>
          <w:color w:val="auto"/>
          <w:sz w:val="24"/>
          <w:szCs w:val="24"/>
        </w:rPr>
        <w:t>1、</w:t>
      </w:r>
      <w:r>
        <w:rPr>
          <w:rFonts w:hint="eastAsia"/>
          <w:sz w:val="28"/>
          <w:szCs w:val="28"/>
        </w:rPr>
        <w:t>委托人、本公司对标的的瑕疵、缺陷不作担保，请竞买人仔细踏勘标的或向委托人、本公司详细咨询，对标的未作了解者，谨慎参拍，责任自负。</w:t>
      </w:r>
    </w:p>
    <w:p>
      <w:pPr>
        <w:rPr>
          <w:rFonts w:hint="eastAsia"/>
          <w:sz w:val="28"/>
          <w:szCs w:val="28"/>
        </w:rPr>
      </w:pPr>
      <w:r>
        <w:rPr>
          <w:rFonts w:hint="eastAsia" w:ascii="宋体" w:hAnsi="宋体"/>
          <w:color w:val="000000"/>
          <w:sz w:val="28"/>
          <w:szCs w:val="28"/>
          <w:lang w:val="en-US" w:eastAsia="zh-CN"/>
        </w:rPr>
        <w:t>2</w:t>
      </w:r>
      <w:r>
        <w:rPr>
          <w:rFonts w:hint="eastAsia" w:ascii="宋体" w:hAnsi="宋体"/>
          <w:color w:val="000000"/>
          <w:sz w:val="28"/>
          <w:szCs w:val="28"/>
        </w:rPr>
        <w:t>、</w:t>
      </w:r>
      <w:r>
        <w:rPr>
          <w:rFonts w:hint="eastAsia"/>
          <w:sz w:val="28"/>
          <w:szCs w:val="28"/>
        </w:rPr>
        <w:t>如遇特殊情况，委托人有权在拍卖开始前撤回标的，并且不承担竞买人的损失。</w:t>
      </w:r>
    </w:p>
    <w:p>
      <w:pPr>
        <w:rPr>
          <w:rFonts w:hint="eastAsia"/>
          <w:color w:val="auto"/>
          <w:sz w:val="28"/>
          <w:szCs w:val="28"/>
        </w:rPr>
      </w:pPr>
      <w:r>
        <w:rPr>
          <w:rFonts w:hint="eastAsia" w:ascii="宋体" w:hAnsi="宋体"/>
          <w:color w:val="auto"/>
          <w:sz w:val="24"/>
          <w:szCs w:val="24"/>
          <w:lang w:val="en-US" w:eastAsia="zh-CN"/>
        </w:rPr>
        <w:t>3</w:t>
      </w:r>
      <w:r>
        <w:rPr>
          <w:rFonts w:hint="eastAsia" w:ascii="宋体" w:hAnsi="宋体"/>
          <w:color w:val="auto"/>
          <w:sz w:val="24"/>
          <w:szCs w:val="24"/>
        </w:rPr>
        <w:t>、</w:t>
      </w:r>
      <w:r>
        <w:rPr>
          <w:rFonts w:hint="eastAsia"/>
          <w:color w:val="auto"/>
          <w:sz w:val="28"/>
          <w:szCs w:val="28"/>
        </w:rPr>
        <w:t>《拍卖成交确认书》签订后，买受人须按约定时间向委托人</w:t>
      </w:r>
      <w:r>
        <w:rPr>
          <w:rFonts w:hint="eastAsia"/>
          <w:color w:val="auto"/>
          <w:sz w:val="28"/>
          <w:szCs w:val="28"/>
          <w:lang w:eastAsia="zh-CN"/>
        </w:rPr>
        <w:t>一次性</w:t>
      </w:r>
      <w:r>
        <w:rPr>
          <w:rFonts w:hint="eastAsia"/>
          <w:color w:val="auto"/>
          <w:sz w:val="28"/>
          <w:szCs w:val="28"/>
        </w:rPr>
        <w:t>付清</w:t>
      </w:r>
      <w:r>
        <w:rPr>
          <w:rFonts w:hint="eastAsia"/>
          <w:color w:val="auto"/>
          <w:sz w:val="28"/>
          <w:szCs w:val="28"/>
          <w:lang w:eastAsia="zh-CN"/>
        </w:rPr>
        <w:t>拍卖成交款（不含递增部分）</w:t>
      </w:r>
      <w:r>
        <w:rPr>
          <w:rFonts w:hint="eastAsia"/>
          <w:color w:val="auto"/>
          <w:sz w:val="28"/>
          <w:szCs w:val="28"/>
        </w:rPr>
        <w:t>，</w:t>
      </w:r>
      <w:r>
        <w:rPr>
          <w:rFonts w:hint="eastAsia" w:ascii="宋体" w:hAnsi="宋体" w:eastAsia="宋体" w:cs="宋体"/>
          <w:i w:val="0"/>
          <w:iCs w:val="0"/>
          <w:caps w:val="0"/>
          <w:color w:val="auto"/>
          <w:spacing w:val="0"/>
          <w:sz w:val="28"/>
          <w:szCs w:val="28"/>
          <w:lang w:eastAsia="zh-CN"/>
        </w:rPr>
        <w:t>最后承包租金</w:t>
      </w:r>
      <w:r>
        <w:rPr>
          <w:rFonts w:hint="default" w:ascii="宋体" w:hAnsi="宋体" w:eastAsia="宋体" w:cs="宋体"/>
          <w:i w:val="0"/>
          <w:iCs w:val="0"/>
          <w:caps w:val="0"/>
          <w:color w:val="auto"/>
          <w:spacing w:val="0"/>
          <w:sz w:val="28"/>
          <w:szCs w:val="28"/>
        </w:rPr>
        <w:t>按</w:t>
      </w:r>
      <w:r>
        <w:rPr>
          <w:rFonts w:hint="eastAsia" w:ascii="宋体" w:hAnsi="宋体" w:eastAsia="宋体" w:cs="宋体"/>
          <w:i w:val="0"/>
          <w:iCs w:val="0"/>
          <w:caps w:val="0"/>
          <w:color w:val="auto"/>
          <w:spacing w:val="0"/>
          <w:sz w:val="28"/>
          <w:szCs w:val="28"/>
          <w:lang w:eastAsia="zh-CN"/>
        </w:rPr>
        <w:t>实际测量承包面积</w:t>
      </w:r>
      <w:r>
        <w:rPr>
          <w:rFonts w:hint="default" w:ascii="宋体" w:hAnsi="宋体" w:eastAsia="宋体" w:cs="宋体"/>
          <w:i w:val="0"/>
          <w:iCs w:val="0"/>
          <w:caps w:val="0"/>
          <w:color w:val="auto"/>
          <w:spacing w:val="0"/>
          <w:sz w:val="28"/>
          <w:szCs w:val="28"/>
        </w:rPr>
        <w:t>计算</w:t>
      </w:r>
      <w:r>
        <w:rPr>
          <w:rFonts w:hint="eastAsia" w:ascii="宋体" w:hAnsi="宋体" w:eastAsia="宋体" w:cs="宋体"/>
          <w:i w:val="0"/>
          <w:iCs w:val="0"/>
          <w:caps w:val="0"/>
          <w:color w:val="auto"/>
          <w:spacing w:val="0"/>
          <w:sz w:val="28"/>
          <w:szCs w:val="28"/>
          <w:lang w:eastAsia="zh-CN"/>
        </w:rPr>
        <w:t>，</w:t>
      </w:r>
      <w:r>
        <w:rPr>
          <w:rFonts w:hint="eastAsia"/>
          <w:color w:val="auto"/>
          <w:sz w:val="28"/>
          <w:szCs w:val="28"/>
        </w:rPr>
        <w:t>年租金每3年环比递增1％</w:t>
      </w:r>
      <w:r>
        <w:rPr>
          <w:rFonts w:hint="eastAsia"/>
          <w:color w:val="auto"/>
          <w:sz w:val="28"/>
          <w:szCs w:val="28"/>
          <w:lang w:eastAsia="zh-CN"/>
        </w:rPr>
        <w:t>，</w:t>
      </w:r>
      <w:r>
        <w:rPr>
          <w:rFonts w:hint="eastAsia" w:ascii="宋体" w:hAnsi="宋体" w:eastAsia="宋体" w:cs="宋体"/>
          <w:i w:val="0"/>
          <w:iCs w:val="0"/>
          <w:caps w:val="0"/>
          <w:color w:val="auto"/>
          <w:spacing w:val="0"/>
          <w:sz w:val="28"/>
          <w:szCs w:val="28"/>
          <w:lang w:eastAsia="zh-CN"/>
        </w:rPr>
        <w:t>多退少补。</w:t>
      </w:r>
      <w:r>
        <w:rPr>
          <w:rFonts w:hint="eastAsia"/>
          <w:color w:val="auto"/>
          <w:sz w:val="28"/>
          <w:szCs w:val="28"/>
        </w:rPr>
        <w:t>同时买受人须向委托人缴纳履约保证金：</w:t>
      </w:r>
      <w:r>
        <w:rPr>
          <w:rFonts w:hint="eastAsia"/>
          <w:color w:val="auto"/>
          <w:sz w:val="28"/>
          <w:szCs w:val="28"/>
          <w:lang w:val="en-US" w:eastAsia="zh-CN"/>
        </w:rPr>
        <w:t>2</w:t>
      </w:r>
      <w:r>
        <w:rPr>
          <w:rFonts w:hint="eastAsia"/>
          <w:color w:val="auto"/>
          <w:sz w:val="28"/>
          <w:szCs w:val="28"/>
        </w:rPr>
        <w:t>0000元</w:t>
      </w:r>
      <w:r>
        <w:rPr>
          <w:rFonts w:hint="eastAsia"/>
          <w:color w:val="auto"/>
          <w:sz w:val="28"/>
          <w:szCs w:val="28"/>
          <w:lang w:eastAsia="zh-CN"/>
        </w:rPr>
        <w:t>，在承包合同到期无相应扣款时</w:t>
      </w:r>
      <w:r>
        <w:rPr>
          <w:rFonts w:hint="eastAsia"/>
          <w:color w:val="auto"/>
          <w:sz w:val="28"/>
          <w:szCs w:val="28"/>
        </w:rPr>
        <w:t>退还</w:t>
      </w:r>
      <w:r>
        <w:rPr>
          <w:rFonts w:hint="eastAsia"/>
          <w:color w:val="auto"/>
          <w:sz w:val="28"/>
          <w:szCs w:val="28"/>
          <w:lang w:eastAsia="zh-CN"/>
        </w:rPr>
        <w:t>，</w:t>
      </w:r>
      <w:r>
        <w:rPr>
          <w:rFonts w:hint="eastAsia"/>
          <w:color w:val="auto"/>
          <w:sz w:val="28"/>
          <w:szCs w:val="28"/>
        </w:rPr>
        <w:t>同时退还银行同期活期存款利息。然后与委托人签订《农村（集体）资源承包合同》，否则买受人无权请求返还竞买保证金。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right="0"/>
        <w:rPr>
          <w:rFonts w:hint="eastAsia"/>
          <w:sz w:val="28"/>
          <w:szCs w:val="28"/>
        </w:rPr>
      </w:pPr>
      <w:r>
        <w:rPr>
          <w:rFonts w:hint="eastAsia" w:ascii="宋体" w:hAnsi="宋体"/>
          <w:color w:val="000000"/>
          <w:sz w:val="24"/>
          <w:szCs w:val="24"/>
          <w:lang w:val="en-US" w:eastAsia="zh-CN"/>
        </w:rPr>
        <w:t>4</w:t>
      </w:r>
      <w:r>
        <w:rPr>
          <w:rFonts w:hint="eastAsia" w:ascii="宋体" w:hAnsi="宋体"/>
          <w:color w:val="000000"/>
          <w:sz w:val="24"/>
          <w:szCs w:val="24"/>
        </w:rPr>
        <w:t>、</w:t>
      </w:r>
      <w:r>
        <w:rPr>
          <w:rFonts w:hint="eastAsia"/>
          <w:sz w:val="28"/>
          <w:szCs w:val="28"/>
        </w:rPr>
        <w:t>标的</w:t>
      </w:r>
      <w:r>
        <w:rPr>
          <w:rFonts w:hint="eastAsia" w:ascii="宋体" w:hAnsi="宋体" w:eastAsia="宋体" w:cs="宋体"/>
          <w:i w:val="0"/>
          <w:iCs w:val="0"/>
          <w:caps w:val="0"/>
          <w:color w:val="auto"/>
          <w:spacing w:val="0"/>
          <w:sz w:val="28"/>
          <w:szCs w:val="28"/>
        </w:rPr>
        <w:t>仅限种植茶叶</w:t>
      </w:r>
      <w:r>
        <w:rPr>
          <w:rFonts w:hint="eastAsia" w:ascii="宋体" w:hAnsi="宋体" w:eastAsia="宋体" w:cs="Times New Roman"/>
          <w:b w:val="0"/>
          <w:bCs w:val="0"/>
          <w:color w:val="auto"/>
          <w:sz w:val="28"/>
          <w:szCs w:val="28"/>
          <w:lang w:val="en-US" w:eastAsia="zh-CN"/>
        </w:rPr>
        <w:t>、</w:t>
      </w:r>
      <w:r>
        <w:rPr>
          <w:rFonts w:hint="eastAsia" w:ascii="宋体" w:hAnsi="宋体" w:eastAsia="宋体" w:cs="宋体"/>
          <w:b w:val="0"/>
          <w:bCs w:val="0"/>
          <w:i w:val="0"/>
          <w:iCs w:val="0"/>
          <w:caps w:val="0"/>
          <w:color w:val="auto"/>
          <w:spacing w:val="0"/>
          <w:sz w:val="28"/>
          <w:szCs w:val="28"/>
          <w:lang w:val="en-US" w:eastAsia="zh-CN"/>
        </w:rPr>
        <w:t>果树</w:t>
      </w:r>
      <w:r>
        <w:rPr>
          <w:rFonts w:hint="eastAsia" w:ascii="宋体" w:hAnsi="宋体" w:eastAsia="宋体" w:cs="宋体"/>
          <w:b w:val="0"/>
          <w:bCs w:val="0"/>
          <w:i w:val="0"/>
          <w:iCs w:val="0"/>
          <w:caps w:val="0"/>
          <w:color w:val="auto"/>
          <w:spacing w:val="0"/>
          <w:sz w:val="28"/>
          <w:szCs w:val="28"/>
        </w:rPr>
        <w:t>等其他</w:t>
      </w:r>
      <w:r>
        <w:rPr>
          <w:rFonts w:hint="eastAsia"/>
          <w:b w:val="0"/>
          <w:bCs w:val="0"/>
          <w:sz w:val="28"/>
          <w:szCs w:val="28"/>
        </w:rPr>
        <w:t>农业种植业</w:t>
      </w:r>
      <w:r>
        <w:rPr>
          <w:rFonts w:hint="eastAsia" w:ascii="宋体" w:hAnsi="宋体" w:eastAsia="宋体" w:cs="宋体"/>
          <w:b w:val="0"/>
          <w:bCs w:val="0"/>
          <w:i w:val="0"/>
          <w:iCs w:val="0"/>
          <w:caps w:val="0"/>
          <w:color w:val="auto"/>
          <w:spacing w:val="0"/>
          <w:sz w:val="28"/>
          <w:szCs w:val="28"/>
        </w:rPr>
        <w:t>经济作物</w:t>
      </w:r>
      <w:r>
        <w:rPr>
          <w:rFonts w:hint="eastAsia" w:ascii="宋体" w:hAnsi="宋体" w:eastAsia="宋体" w:cs="宋体"/>
          <w:i w:val="0"/>
          <w:iCs w:val="0"/>
          <w:caps w:val="0"/>
          <w:color w:val="auto"/>
          <w:spacing w:val="0"/>
          <w:sz w:val="28"/>
          <w:szCs w:val="28"/>
          <w:lang w:val="en-US" w:eastAsia="zh-CN"/>
        </w:rPr>
        <w:t>，</w:t>
      </w:r>
      <w:r>
        <w:rPr>
          <w:rFonts w:hint="eastAsia" w:ascii="宋体" w:hAnsi="宋体" w:eastAsia="宋体" w:cs="宋体"/>
          <w:i w:val="0"/>
          <w:iCs w:val="0"/>
          <w:caps w:val="0"/>
          <w:color w:val="auto"/>
          <w:spacing w:val="0"/>
          <w:sz w:val="28"/>
          <w:szCs w:val="28"/>
        </w:rPr>
        <w:t>不得种植苗木，</w:t>
      </w:r>
      <w:r>
        <w:rPr>
          <w:rFonts w:hint="eastAsia"/>
          <w:sz w:val="28"/>
          <w:szCs w:val="28"/>
        </w:rPr>
        <w:t>不得用于养殖业，不得违搭违建，若发现上述违规情况，委托人有权提前解除合同、收回标的，并且不予退还履约保证金。买受人应按照相关法律法规合理合法使用</w:t>
      </w:r>
      <w:r>
        <w:rPr>
          <w:rFonts w:hint="eastAsia"/>
          <w:sz w:val="28"/>
          <w:szCs w:val="28"/>
          <w:lang w:eastAsia="zh-CN"/>
        </w:rPr>
        <w:t>林地</w:t>
      </w:r>
      <w:r>
        <w:rPr>
          <w:rFonts w:hint="eastAsia"/>
          <w:sz w:val="28"/>
          <w:szCs w:val="28"/>
        </w:rPr>
        <w:t>。</w:t>
      </w:r>
    </w:p>
    <w:p>
      <w:pPr>
        <w:rPr>
          <w:rFonts w:hint="eastAsia"/>
          <w:sz w:val="28"/>
          <w:szCs w:val="28"/>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sz w:val="28"/>
          <w:szCs w:val="28"/>
        </w:rPr>
        <w:t>标的不得转租、转借或以其他方式变相转租。如遇特殊情况确需进行退租的，则须提前一个月书面通知委托人，经委托人书面同意后，方可办理退租手续；租期不足一个月的按一个月收取租金，剩余已付租金退还，但履约保证金不予退还。</w:t>
      </w:r>
    </w:p>
    <w:p>
      <w:pPr>
        <w:rPr>
          <w:rFonts w:hint="eastAsia"/>
          <w:sz w:val="28"/>
          <w:szCs w:val="28"/>
        </w:rPr>
      </w:pPr>
      <w:r>
        <w:rPr>
          <w:rFonts w:hint="eastAsia" w:ascii="宋体" w:hAnsi="宋体"/>
          <w:color w:val="000000"/>
          <w:sz w:val="24"/>
          <w:szCs w:val="24"/>
          <w:lang w:val="en-US" w:eastAsia="zh-CN"/>
        </w:rPr>
        <w:t>6</w:t>
      </w:r>
      <w:r>
        <w:rPr>
          <w:rFonts w:hint="eastAsia" w:ascii="宋体" w:hAnsi="宋体"/>
          <w:color w:val="000000"/>
          <w:sz w:val="24"/>
          <w:szCs w:val="24"/>
        </w:rPr>
        <w:t>、</w:t>
      </w:r>
      <w:r>
        <w:rPr>
          <w:rFonts w:hint="eastAsia"/>
          <w:sz w:val="28"/>
          <w:szCs w:val="28"/>
        </w:rPr>
        <w:t>买受人对标的的使用须符合法律法规相关规定，经营所需相关证照自行办理，税费自负，与委托人无涉。</w:t>
      </w:r>
    </w:p>
    <w:p>
      <w:pPr>
        <w:rPr>
          <w:rFonts w:hint="eastAsia"/>
          <w:sz w:val="28"/>
          <w:szCs w:val="28"/>
        </w:rPr>
      </w:pPr>
      <w:r>
        <w:rPr>
          <w:rFonts w:hint="eastAsia" w:ascii="宋体" w:hAnsi="宋体"/>
          <w:color w:val="000000"/>
          <w:sz w:val="28"/>
          <w:szCs w:val="28"/>
          <w:lang w:val="en-US" w:eastAsia="zh-CN"/>
        </w:rPr>
        <w:t>7</w:t>
      </w:r>
      <w:r>
        <w:rPr>
          <w:rFonts w:hint="eastAsia" w:ascii="宋体" w:hAnsi="宋体"/>
          <w:color w:val="000000"/>
          <w:sz w:val="28"/>
          <w:szCs w:val="28"/>
        </w:rPr>
        <w:t>、</w:t>
      </w:r>
      <w:r>
        <w:rPr>
          <w:rFonts w:hint="eastAsia"/>
          <w:sz w:val="28"/>
          <w:szCs w:val="28"/>
        </w:rPr>
        <w:t>因买受人在标的范围内私搭乱建，随意拖拉电线，使用明火或者使用重型机械设备等造成安全隐患，被相关部门处罚或引起安全事故的，由买受人自行承担全部责任及损失，与委托人无涉。</w:t>
      </w:r>
    </w:p>
    <w:p>
      <w:pPr>
        <w:numPr>
          <w:ilvl w:val="0"/>
          <w:numId w:val="0"/>
        </w:numPr>
        <w:rPr>
          <w:rFonts w:hint="eastAsia"/>
          <w:sz w:val="28"/>
          <w:szCs w:val="28"/>
        </w:rPr>
      </w:pPr>
      <w:r>
        <w:rPr>
          <w:rFonts w:hint="eastAsia" w:ascii="宋体" w:hAnsi="宋体"/>
          <w:color w:val="000000"/>
          <w:sz w:val="28"/>
          <w:szCs w:val="28"/>
          <w:lang w:val="en-US" w:eastAsia="zh-CN"/>
        </w:rPr>
        <w:t>8</w:t>
      </w:r>
      <w:r>
        <w:rPr>
          <w:rFonts w:hint="eastAsia" w:ascii="宋体" w:hAnsi="宋体"/>
          <w:color w:val="000000"/>
          <w:sz w:val="28"/>
          <w:szCs w:val="28"/>
        </w:rPr>
        <w:t>、</w:t>
      </w:r>
      <w:r>
        <w:rPr>
          <w:rFonts w:hint="eastAsia" w:ascii="宋体" w:hAnsi="宋体"/>
          <w:color w:val="000000"/>
          <w:sz w:val="28"/>
          <w:szCs w:val="28"/>
          <w:lang w:val="en-US" w:eastAsia="zh-CN"/>
        </w:rPr>
        <w:t>如遇政府规划调整等原因须提前收回标的的，委托人有权解除合同，并至少提前二个月书面通知买受人；买受人应无条件服从并及时归还标的，但有权获得相应的青苗补偿费和已投入建设的地面附着物补偿费。剩余租金（从买受人按要求时间归还标的之日起，按日计算）和履约保证金予以返还。</w:t>
      </w:r>
      <w:r>
        <w:rPr>
          <w:rFonts w:hint="eastAsia"/>
          <w:sz w:val="28"/>
          <w:szCs w:val="28"/>
        </w:rPr>
        <w:t>如买受人不予配合的，则委托人有权按租赁期满的相关约定进行处置。</w:t>
      </w:r>
    </w:p>
    <w:p>
      <w:pPr>
        <w:rPr>
          <w:rFonts w:hint="eastAsia"/>
          <w:color w:val="000000" w:themeColor="text1"/>
          <w:sz w:val="28"/>
          <w:szCs w:val="28"/>
          <w14:textFill>
            <w14:solidFill>
              <w14:schemeClr w14:val="tx1"/>
            </w14:solidFill>
          </w14:textFill>
        </w:rPr>
      </w:pPr>
      <w:r>
        <w:rPr>
          <w:rFonts w:hint="eastAsia" w:ascii="宋体" w:hAnsi="宋体"/>
          <w:color w:val="000000" w:themeColor="text1"/>
          <w:sz w:val="28"/>
          <w:szCs w:val="28"/>
          <w:lang w:val="en-US" w:eastAsia="zh-CN"/>
          <w14:textFill>
            <w14:solidFill>
              <w14:schemeClr w14:val="tx1"/>
            </w14:solidFill>
          </w14:textFill>
        </w:rPr>
        <w:t>9</w:t>
      </w:r>
      <w:r>
        <w:rPr>
          <w:rFonts w:hint="eastAsia" w:ascii="宋体" w:hAnsi="宋体"/>
          <w:color w:val="000000" w:themeColor="text1"/>
          <w:sz w:val="28"/>
          <w:szCs w:val="28"/>
          <w14:textFill>
            <w14:solidFill>
              <w14:schemeClr w14:val="tx1"/>
            </w14:solidFill>
          </w14:textFill>
        </w:rPr>
        <w:t>、</w:t>
      </w:r>
      <w:r>
        <w:rPr>
          <w:rFonts w:hint="eastAsia"/>
          <w:color w:val="000000" w:themeColor="text1"/>
          <w:sz w:val="28"/>
          <w:szCs w:val="28"/>
          <w14:textFill>
            <w14:solidFill>
              <w14:schemeClr w14:val="tx1"/>
            </w14:solidFill>
          </w14:textFill>
        </w:rPr>
        <w:t>承包期间，买受人须按时缴纳水电费等相关生产费用，委托人不提供管理用房，标的内管理养护等工作均由买受人自行负责，与委托人无涉，承包期满或合同解除时，买受人返还标的时应按照耕地标准进行现场验收后归还委托人，面上作物应有买受人自行处理，如有损失委托人不予承担，合同到期时，若买受人未处理面上作物，该面上作物归委托人所有，委托人处理该面上作物产生的费用由买受人承担。买受人不得以承包过程中投入的维修费用、材料及设施等作为条件，无故占用标的。返还时，应经委托人验收认可，并互相结清各自应当承担的费用。买受人逾期归还标的的，则委托人有权按原租金标准的二倍向买受人收取占用期间侵占费，且委托人有权随时收回标的并且不予退还履约保证金。</w:t>
      </w:r>
    </w:p>
    <w:p>
      <w:pPr>
        <w:rPr>
          <w:rFonts w:hint="eastAsia"/>
          <w:sz w:val="28"/>
          <w:szCs w:val="28"/>
        </w:rPr>
      </w:pPr>
      <w:r>
        <w:rPr>
          <w:rFonts w:hint="eastAsia" w:ascii="宋体" w:hAnsi="宋体"/>
          <w:color w:val="000000"/>
          <w:sz w:val="28"/>
          <w:szCs w:val="28"/>
          <w:lang w:val="en-US" w:eastAsia="zh-CN"/>
        </w:rPr>
        <w:t>10</w:t>
      </w:r>
      <w:r>
        <w:rPr>
          <w:rFonts w:hint="eastAsia" w:ascii="宋体" w:hAnsi="宋体"/>
          <w:color w:val="000000"/>
          <w:sz w:val="28"/>
          <w:szCs w:val="28"/>
        </w:rPr>
        <w:t>、</w:t>
      </w:r>
      <w:r>
        <w:rPr>
          <w:rFonts w:hint="eastAsia"/>
          <w:sz w:val="28"/>
          <w:szCs w:val="28"/>
        </w:rPr>
        <w:t>凡正式报名的竞买人，均视为已实际了解知晓标的，并详尽阅读与本次标的转让有关的所有文件及资料，对本次转让标的现状、包括已知及未知瑕疵和全部转让条件等有关情况完全了解、认可和接受，对本次标的转让不再有任何异议和疑义，自愿参与竞买并自行承担因参与本次标的竞买交易行为而产生的一切经济和法律责任，成交后不得以任何理由提出退还标的或拒付成交款。</w:t>
      </w:r>
    </w:p>
    <w:p>
      <w:pPr>
        <w:rPr>
          <w:rFonts w:hint="eastAsia" w:ascii="宋体" w:hAnsi="宋体"/>
          <w:color w:val="auto"/>
          <w:sz w:val="28"/>
          <w:szCs w:val="28"/>
          <w:lang w:val="en-US" w:eastAsia="zh-CN"/>
        </w:rPr>
      </w:pPr>
      <w:r>
        <w:rPr>
          <w:rFonts w:hint="eastAsia"/>
          <w:sz w:val="28"/>
          <w:szCs w:val="28"/>
          <w:lang w:val="en-US" w:eastAsia="zh-CN"/>
        </w:rPr>
        <w:t>11</w:t>
      </w:r>
      <w:r>
        <w:rPr>
          <w:rFonts w:hint="eastAsia" w:ascii="宋体" w:hAnsi="宋体"/>
          <w:color w:val="000000"/>
          <w:sz w:val="28"/>
          <w:szCs w:val="28"/>
        </w:rPr>
        <w:t>、</w:t>
      </w:r>
      <w:r>
        <w:rPr>
          <w:rFonts w:hint="eastAsia" w:ascii="宋体" w:hAnsi="宋体"/>
          <w:color w:val="auto"/>
          <w:sz w:val="28"/>
          <w:szCs w:val="28"/>
          <w:lang w:val="en-US" w:eastAsia="zh-CN"/>
        </w:rPr>
        <w:t>买受人对标的的使用须遵守法律、法规和有关政策，接受当地党委政府的领导和委托人的农业生产管理、指导、服务、不得损害利害关系人和集体经济组织的合法权益，依法享受国家和政府的各项支农惠农政策的支持和服务。</w:t>
      </w:r>
    </w:p>
    <w:p>
      <w:pPr>
        <w:rPr>
          <w:rFonts w:hint="eastAsia" w:ascii="宋体" w:hAnsi="宋体"/>
          <w:color w:val="auto"/>
          <w:sz w:val="28"/>
          <w:szCs w:val="28"/>
          <w:lang w:val="en-US" w:eastAsia="zh-CN"/>
        </w:rPr>
      </w:pPr>
      <w:r>
        <w:rPr>
          <w:rFonts w:hint="eastAsia"/>
          <w:sz w:val="28"/>
          <w:szCs w:val="28"/>
          <w:lang w:val="en-US" w:eastAsia="zh-CN"/>
        </w:rPr>
        <w:t>12</w:t>
      </w:r>
      <w:r>
        <w:rPr>
          <w:rFonts w:hint="eastAsia" w:ascii="宋体" w:hAnsi="宋体"/>
          <w:color w:val="000000"/>
          <w:sz w:val="28"/>
          <w:szCs w:val="28"/>
        </w:rPr>
        <w:t>、</w:t>
      </w:r>
      <w:r>
        <w:rPr>
          <w:rFonts w:hint="eastAsia" w:ascii="宋体" w:hAnsi="宋体"/>
          <w:color w:val="auto"/>
          <w:sz w:val="28"/>
          <w:szCs w:val="28"/>
          <w:lang w:val="en-US" w:eastAsia="zh-CN"/>
        </w:rPr>
        <w:t>买受人按林地承包合同约定的林地用途和期限，享有公共设施的使用权，依法享有生产经营自主权、产品处置权和收益权，合同期满后，如承租人要求续租的，根据《余姚市农村产权交易管理办法</w:t>
      </w:r>
      <w:r>
        <w:rPr>
          <w:rFonts w:hint="eastAsia" w:ascii="宋体" w:hAnsi="宋体" w:eastAsia="宋体" w:cs="宋体"/>
          <w:color w:val="auto"/>
          <w:sz w:val="28"/>
          <w:szCs w:val="28"/>
        </w:rPr>
        <w:t>》</w:t>
      </w:r>
      <w:r>
        <w:rPr>
          <w:rFonts w:hint="eastAsia" w:ascii="宋体" w:hAnsi="宋体"/>
          <w:color w:val="auto"/>
          <w:sz w:val="28"/>
          <w:szCs w:val="28"/>
          <w:lang w:val="en-US" w:eastAsia="zh-CN"/>
        </w:rPr>
        <w:t>等相关政策法规允许的情况下，可适当延期续租；在同等条件下享有优先续租权。</w:t>
      </w:r>
    </w:p>
    <w:p>
      <w:pPr>
        <w:rPr>
          <w:rFonts w:hint="eastAsia"/>
          <w:sz w:val="28"/>
          <w:szCs w:val="28"/>
        </w:rPr>
      </w:pPr>
      <w:r>
        <w:rPr>
          <w:rFonts w:hint="eastAsia"/>
          <w:sz w:val="28"/>
          <w:szCs w:val="28"/>
          <w:lang w:val="en-US" w:eastAsia="zh-CN"/>
        </w:rPr>
        <w:t>13</w:t>
      </w:r>
      <w:r>
        <w:rPr>
          <w:rFonts w:hint="eastAsia" w:ascii="宋体" w:hAnsi="宋体"/>
          <w:color w:val="000000"/>
          <w:sz w:val="28"/>
          <w:szCs w:val="28"/>
        </w:rPr>
        <w:t>、</w:t>
      </w:r>
      <w:r>
        <w:rPr>
          <w:rFonts w:hint="eastAsia"/>
          <w:sz w:val="28"/>
          <w:szCs w:val="28"/>
        </w:rPr>
        <w:t>买受人为提高</w:t>
      </w:r>
      <w:r>
        <w:rPr>
          <w:rFonts w:hint="eastAsia"/>
          <w:sz w:val="28"/>
          <w:szCs w:val="28"/>
          <w:lang w:eastAsia="zh-CN"/>
        </w:rPr>
        <w:t>林地</w:t>
      </w:r>
      <w:r>
        <w:rPr>
          <w:rFonts w:hint="eastAsia"/>
          <w:sz w:val="28"/>
          <w:szCs w:val="28"/>
        </w:rPr>
        <w:t>生产能力而进行设施改建，应征得委托人同意，并将改建方案报经上级有关部门审核同意。</w:t>
      </w:r>
    </w:p>
    <w:p>
      <w:pPr>
        <w:spacing w:line="500" w:lineRule="exact"/>
        <w:jc w:val="left"/>
        <w:rPr>
          <w:rFonts w:ascii="宋体" w:hAnsi="宋体" w:cs="宋体"/>
          <w:b w:val="0"/>
          <w:bCs/>
          <w:sz w:val="28"/>
          <w:szCs w:val="28"/>
        </w:rPr>
      </w:pPr>
      <w:r>
        <w:rPr>
          <w:rFonts w:hint="eastAsia"/>
          <w:sz w:val="28"/>
          <w:szCs w:val="28"/>
        </w:rPr>
        <w:t>十五</w:t>
      </w:r>
      <w:r>
        <w:rPr>
          <w:rFonts w:hint="eastAsia" w:ascii="宋体" w:hAnsi="宋体" w:cs="宋体"/>
          <w:b w:val="0"/>
          <w:bCs/>
          <w:sz w:val="28"/>
          <w:szCs w:val="28"/>
        </w:rPr>
        <w:t>、法律责任：</w:t>
      </w:r>
    </w:p>
    <w:p>
      <w:pPr>
        <w:spacing w:line="500" w:lineRule="exact"/>
        <w:ind w:firstLine="420" w:firstLineChars="150"/>
        <w:jc w:val="left"/>
        <w:rPr>
          <w:rFonts w:hint="eastAsia" w:ascii="宋体" w:hAnsi="宋体" w:cs="宋体"/>
          <w:sz w:val="28"/>
          <w:szCs w:val="28"/>
        </w:rPr>
      </w:pPr>
      <w:r>
        <w:rPr>
          <w:rFonts w:hint="eastAsia" w:ascii="宋体" w:hAnsi="宋体" w:cs="宋体"/>
          <w:sz w:val="28"/>
          <w:szCs w:val="28"/>
        </w:rPr>
        <w:t>（1）买受人有以下违约行为的，则应承担违约责任，即拍卖人有权在买受人违约时将买受人的拍卖保证金作为违约金不予退还；有权单方面解除《拍卖成交确认书》，收回标的并征得委托人同意重新拍卖，</w:t>
      </w:r>
      <w:r>
        <w:rPr>
          <w:rFonts w:hint="eastAsia" w:ascii="宋体" w:hAnsi="宋体"/>
          <w:sz w:val="28"/>
          <w:szCs w:val="28"/>
        </w:rPr>
        <w:t>原买受人不得参加，</w:t>
      </w:r>
      <w:r>
        <w:rPr>
          <w:rFonts w:hint="eastAsia" w:ascii="宋体" w:hAnsi="宋体" w:cs="宋体"/>
          <w:sz w:val="28"/>
          <w:szCs w:val="28"/>
        </w:rPr>
        <w:t>按《拍卖法》第39条规定，拍卖标的再行拍卖的，原买受人应当支付第一次拍卖中本人及委托人应当支付的佣金，再行拍卖的价款低于原拍卖价款的，原买受人应当补足差额：</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⑴ </w:t>
      </w:r>
      <w:r>
        <w:rPr>
          <w:rFonts w:hint="eastAsia" w:ascii="宋体" w:hAnsi="宋体" w:eastAsia="宋体" w:cs="宋体"/>
          <w:color w:val="auto"/>
          <w:sz w:val="28"/>
          <w:szCs w:val="28"/>
          <w:lang w:eastAsia="zh-CN"/>
        </w:rPr>
        <w:t>买受人</w:t>
      </w:r>
      <w:r>
        <w:rPr>
          <w:rFonts w:hint="eastAsia" w:ascii="宋体" w:hAnsi="宋体" w:eastAsia="宋体" w:cs="宋体"/>
          <w:color w:val="auto"/>
          <w:sz w:val="28"/>
          <w:szCs w:val="28"/>
        </w:rPr>
        <w:t>未在规定时间内与拍卖人签署《拍卖成交确认书》和办理成交确认手续的。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⑵ </w:t>
      </w:r>
      <w:r>
        <w:rPr>
          <w:rFonts w:hint="eastAsia" w:ascii="宋体" w:hAnsi="宋体" w:eastAsia="宋体" w:cs="宋体"/>
          <w:color w:val="auto"/>
          <w:sz w:val="28"/>
          <w:szCs w:val="28"/>
          <w:lang w:eastAsia="zh-CN"/>
        </w:rPr>
        <w:t>买受人</w:t>
      </w:r>
      <w:r>
        <w:rPr>
          <w:rFonts w:hint="eastAsia" w:ascii="宋体" w:hAnsi="宋体" w:eastAsia="宋体" w:cs="宋体"/>
          <w:color w:val="auto"/>
          <w:sz w:val="28"/>
          <w:szCs w:val="28"/>
        </w:rPr>
        <w:t>不能按时支付</w:t>
      </w:r>
      <w:r>
        <w:rPr>
          <w:rFonts w:hint="eastAsia" w:ascii="宋体" w:hAnsi="宋体" w:eastAsia="宋体" w:cs="宋体"/>
          <w:color w:val="auto"/>
          <w:sz w:val="28"/>
          <w:szCs w:val="28"/>
          <w:lang w:eastAsia="zh-CN"/>
        </w:rPr>
        <w:t>拍卖</w:t>
      </w:r>
      <w:r>
        <w:rPr>
          <w:rFonts w:hint="eastAsia" w:ascii="宋体" w:hAnsi="宋体" w:eastAsia="宋体" w:cs="宋体"/>
          <w:color w:val="auto"/>
          <w:sz w:val="28"/>
          <w:szCs w:val="28"/>
        </w:rPr>
        <w:t>成交价款，经催讨依然无法付清的。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sz w:val="28"/>
          <w:szCs w:val="28"/>
        </w:rPr>
      </w:pPr>
      <w:r>
        <w:rPr>
          <w:rFonts w:hint="eastAsia" w:ascii="宋体" w:hAnsi="宋体" w:eastAsia="宋体" w:cs="宋体"/>
          <w:color w:val="auto"/>
          <w:sz w:val="28"/>
          <w:szCs w:val="28"/>
        </w:rPr>
        <w:t xml:space="preserve">⑶ </w:t>
      </w:r>
      <w:r>
        <w:rPr>
          <w:rFonts w:hint="eastAsia" w:ascii="宋体" w:hAnsi="宋体" w:eastAsia="宋体" w:cs="宋体"/>
          <w:color w:val="auto"/>
          <w:sz w:val="28"/>
          <w:szCs w:val="28"/>
          <w:lang w:eastAsia="zh-CN"/>
        </w:rPr>
        <w:t>买受人</w:t>
      </w:r>
      <w:r>
        <w:rPr>
          <w:rFonts w:hint="eastAsia" w:ascii="宋体" w:hAnsi="宋体" w:eastAsia="宋体" w:cs="宋体"/>
          <w:color w:val="auto"/>
          <w:sz w:val="28"/>
          <w:szCs w:val="28"/>
        </w:rPr>
        <w:t>不按本《</w:t>
      </w:r>
      <w:r>
        <w:rPr>
          <w:rFonts w:hint="eastAsia" w:ascii="宋体" w:hAnsi="宋体" w:eastAsia="宋体" w:cs="宋体"/>
          <w:color w:val="auto"/>
          <w:sz w:val="28"/>
          <w:szCs w:val="28"/>
          <w:lang w:eastAsia="zh-CN"/>
        </w:rPr>
        <w:t>拍卖</w:t>
      </w:r>
      <w:r>
        <w:rPr>
          <w:rFonts w:hint="eastAsia" w:ascii="宋体" w:hAnsi="宋体" w:eastAsia="宋体" w:cs="宋体"/>
          <w:color w:val="auto"/>
          <w:sz w:val="28"/>
          <w:szCs w:val="28"/>
        </w:rPr>
        <w:t>须知》规定履行相关义务而造成违约的。</w:t>
      </w:r>
    </w:p>
    <w:p>
      <w:pPr>
        <w:spacing w:line="500" w:lineRule="exact"/>
        <w:rPr>
          <w:rFonts w:hint="eastAsia" w:ascii="宋体" w:hAnsi="宋体"/>
          <w:b w:val="0"/>
          <w:bCs w:val="0"/>
          <w:sz w:val="28"/>
          <w:szCs w:val="28"/>
        </w:rPr>
      </w:pPr>
      <w:r>
        <w:rPr>
          <w:rFonts w:hint="eastAsia" w:ascii="宋体" w:hAnsi="宋体"/>
          <w:b w:val="0"/>
          <w:bCs w:val="0"/>
          <w:sz w:val="28"/>
          <w:szCs w:val="28"/>
        </w:rPr>
        <w:t>十</w:t>
      </w:r>
      <w:r>
        <w:rPr>
          <w:rFonts w:hint="eastAsia" w:ascii="宋体" w:hAnsi="宋体"/>
          <w:b w:val="0"/>
          <w:bCs w:val="0"/>
          <w:sz w:val="28"/>
          <w:szCs w:val="28"/>
          <w:lang w:val="en-US" w:eastAsia="zh-CN"/>
        </w:rPr>
        <w:t>六</w:t>
      </w:r>
      <w:r>
        <w:rPr>
          <w:rFonts w:hint="eastAsia" w:ascii="宋体" w:hAnsi="宋体"/>
          <w:b w:val="0"/>
          <w:bCs w:val="0"/>
          <w:sz w:val="28"/>
          <w:szCs w:val="28"/>
        </w:rPr>
        <w:t>、联系方式</w:t>
      </w:r>
    </w:p>
    <w:p>
      <w:pPr>
        <w:rPr>
          <w:rFonts w:hint="eastAsia"/>
          <w:sz w:val="28"/>
          <w:szCs w:val="28"/>
        </w:rPr>
      </w:pPr>
      <w:r>
        <w:rPr>
          <w:rFonts w:hint="eastAsia"/>
          <w:sz w:val="28"/>
          <w:szCs w:val="28"/>
        </w:rPr>
        <w:t>委托人：余姚市梁弄镇横路村股份经济合作社</w:t>
      </w:r>
    </w:p>
    <w:p>
      <w:pPr>
        <w:rPr>
          <w:rFonts w:hint="eastAsia"/>
          <w:sz w:val="28"/>
          <w:szCs w:val="28"/>
        </w:rPr>
      </w:pPr>
      <w:r>
        <w:rPr>
          <w:rFonts w:hint="eastAsia"/>
          <w:sz w:val="28"/>
          <w:szCs w:val="28"/>
        </w:rPr>
        <w:t>联系人：邵伟锋</w:t>
      </w:r>
    </w:p>
    <w:p>
      <w:pPr>
        <w:rPr>
          <w:rFonts w:hint="eastAsia"/>
          <w:sz w:val="28"/>
          <w:szCs w:val="28"/>
        </w:rPr>
      </w:pPr>
      <w:r>
        <w:rPr>
          <w:rFonts w:hint="eastAsia"/>
          <w:sz w:val="28"/>
          <w:szCs w:val="28"/>
        </w:rPr>
        <w:t>联系电话：13777151037</w:t>
      </w:r>
    </w:p>
    <w:p>
      <w:pPr>
        <w:rPr>
          <w:rFonts w:hint="eastAsia"/>
          <w:sz w:val="28"/>
          <w:szCs w:val="28"/>
        </w:rPr>
      </w:pPr>
      <w:r>
        <w:rPr>
          <w:rFonts w:hint="eastAsia"/>
          <w:sz w:val="28"/>
          <w:szCs w:val="28"/>
        </w:rPr>
        <w:t>联系地址：余姚市梁弄镇横路村村委</w:t>
      </w:r>
    </w:p>
    <w:p>
      <w:pPr>
        <w:rPr>
          <w:rFonts w:hint="eastAsia"/>
          <w:sz w:val="28"/>
          <w:szCs w:val="28"/>
        </w:rPr>
      </w:pPr>
      <w:r>
        <w:rPr>
          <w:rFonts w:hint="eastAsia"/>
          <w:sz w:val="28"/>
          <w:szCs w:val="28"/>
        </w:rPr>
        <w:t xml:space="preserve"> </w:t>
      </w:r>
    </w:p>
    <w:p>
      <w:pPr>
        <w:spacing w:line="500" w:lineRule="exact"/>
        <w:rPr>
          <w:rFonts w:hint="eastAsia" w:ascii="宋体" w:hAnsi="宋体"/>
          <w:b w:val="0"/>
          <w:bCs w:val="0"/>
          <w:sz w:val="28"/>
          <w:szCs w:val="28"/>
          <w:u w:val="none"/>
        </w:rPr>
      </w:pPr>
      <w:r>
        <w:rPr>
          <w:rFonts w:hint="eastAsia" w:ascii="宋体" w:hAnsi="宋体"/>
          <w:sz w:val="28"/>
          <w:szCs w:val="28"/>
        </w:rPr>
        <w:t>拍卖人：</w:t>
      </w:r>
      <w:r>
        <w:rPr>
          <w:rFonts w:hint="eastAsia" w:ascii="宋体" w:hAnsi="宋体" w:eastAsia="宋体" w:cs="Times New Roman"/>
          <w:b w:val="0"/>
          <w:bCs w:val="0"/>
          <w:sz w:val="28"/>
          <w:szCs w:val="28"/>
          <w:u w:val="none"/>
          <w:lang w:eastAsia="zh-CN"/>
        </w:rPr>
        <w:t>宁波亚德拍卖有限公司</w:t>
      </w:r>
    </w:p>
    <w:p>
      <w:pPr>
        <w:spacing w:line="500" w:lineRule="exact"/>
        <w:rPr>
          <w:rFonts w:hint="eastAsia" w:ascii="宋体" w:hAnsi="宋体"/>
          <w:sz w:val="28"/>
          <w:szCs w:val="28"/>
        </w:rPr>
      </w:pPr>
      <w:r>
        <w:rPr>
          <w:rFonts w:hint="eastAsia" w:ascii="宋体" w:hAnsi="宋体"/>
          <w:sz w:val="28"/>
          <w:szCs w:val="28"/>
        </w:rPr>
        <w:t>联系人：</w:t>
      </w:r>
      <w:r>
        <w:rPr>
          <w:rFonts w:hint="eastAsia" w:ascii="宋体" w:hAnsi="宋体"/>
          <w:sz w:val="28"/>
          <w:szCs w:val="28"/>
          <w:lang w:val="en-US" w:eastAsia="zh-CN"/>
        </w:rPr>
        <w:t>姚</w:t>
      </w:r>
      <w:r>
        <w:rPr>
          <w:rFonts w:hint="eastAsia" w:ascii="宋体" w:hAnsi="宋体"/>
          <w:sz w:val="28"/>
          <w:szCs w:val="28"/>
        </w:rPr>
        <w:t>先生</w:t>
      </w:r>
      <w:r>
        <w:rPr>
          <w:rFonts w:hint="eastAsia" w:ascii="宋体" w:hAnsi="宋体" w:eastAsia="宋体" w:cs="Times New Roman"/>
          <w:b w:val="0"/>
          <w:bCs w:val="0"/>
          <w:color w:val="000000"/>
          <w:kern w:val="0"/>
          <w:sz w:val="28"/>
          <w:szCs w:val="28"/>
          <w:lang w:eastAsia="zh-CN"/>
        </w:rPr>
        <w:t>、柯女士</w:t>
      </w:r>
      <w:r>
        <w:rPr>
          <w:rFonts w:hint="eastAsia" w:ascii="宋体" w:hAnsi="宋体" w:eastAsia="宋体" w:cs="Times New Roman"/>
          <w:b w:val="0"/>
          <w:bCs w:val="0"/>
          <w:color w:val="000000"/>
          <w:kern w:val="0"/>
          <w:sz w:val="28"/>
          <w:szCs w:val="28"/>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sz w:val="28"/>
          <w:szCs w:val="28"/>
          <w:lang w:val="en-US" w:eastAsia="zh-CN"/>
        </w:rPr>
      </w:pPr>
      <w:r>
        <w:rPr>
          <w:rFonts w:hint="eastAsia" w:ascii="宋体" w:hAnsi="宋体"/>
          <w:sz w:val="28"/>
          <w:szCs w:val="28"/>
        </w:rPr>
        <w:t>联系电话：1</w:t>
      </w:r>
      <w:r>
        <w:rPr>
          <w:rFonts w:hint="eastAsia" w:ascii="宋体" w:hAnsi="宋体"/>
          <w:sz w:val="28"/>
          <w:szCs w:val="28"/>
          <w:lang w:val="en-US" w:eastAsia="zh-CN"/>
        </w:rPr>
        <w:t>5205847888</w:t>
      </w:r>
      <w:r>
        <w:rPr>
          <w:rFonts w:hint="eastAsia" w:ascii="宋体" w:hAnsi="宋体" w:eastAsia="宋体" w:cs="Times New Roman"/>
          <w:b w:val="0"/>
          <w:bCs w:val="0"/>
          <w:color w:val="000000"/>
          <w:kern w:val="0"/>
          <w:sz w:val="28"/>
          <w:szCs w:val="28"/>
          <w:lang w:val="en-US" w:eastAsia="zh-CN"/>
        </w:rPr>
        <w:t>、86864950</w:t>
      </w:r>
    </w:p>
    <w:p>
      <w:pPr>
        <w:spacing w:line="500" w:lineRule="exact"/>
        <w:rPr>
          <w:rFonts w:hint="eastAsia" w:ascii="宋体" w:hAnsi="宋体"/>
          <w:sz w:val="28"/>
          <w:szCs w:val="28"/>
        </w:rPr>
      </w:pPr>
      <w:r>
        <w:rPr>
          <w:rFonts w:hint="eastAsia" w:ascii="宋体" w:hAnsi="宋体"/>
          <w:sz w:val="28"/>
          <w:szCs w:val="28"/>
        </w:rPr>
        <w:t>联系地址：余姚市舜江名苑西区27幢旁活动中心201-202室</w:t>
      </w:r>
    </w:p>
    <w:p>
      <w:pPr>
        <w:rPr>
          <w:sz w:val="28"/>
          <w:szCs w:val="28"/>
        </w:rPr>
      </w:pPr>
    </w:p>
    <w:p>
      <w:pPr>
        <w:rPr>
          <w:rFonts w:hint="eastAsia"/>
          <w:sz w:val="28"/>
          <w:szCs w:val="28"/>
        </w:rPr>
      </w:pPr>
    </w:p>
    <w:p>
      <w:pPr>
        <w:rPr>
          <w:rFonts w:hint="eastAsia"/>
          <w:sz w:val="28"/>
          <w:szCs w:val="28"/>
        </w:rPr>
      </w:pPr>
      <w:r>
        <w:rPr>
          <w:rFonts w:hint="eastAsia"/>
          <w:sz w:val="28"/>
          <w:szCs w:val="28"/>
        </w:rPr>
        <w:t xml:space="preserve"> </w:t>
      </w:r>
    </w:p>
    <w:p>
      <w:pPr>
        <w:rPr>
          <w:rFonts w:hint="eastAsia"/>
          <w:sz w:val="28"/>
          <w:szCs w:val="28"/>
          <w:lang w:val="en-US" w:eastAsia="zh-CN"/>
        </w:rPr>
      </w:pPr>
      <w:r>
        <w:rPr>
          <w:rFonts w:hint="eastAsia"/>
          <w:sz w:val="28"/>
          <w:szCs w:val="28"/>
        </w:rPr>
        <w:t xml:space="preserve">余姚市梁弄镇横路村股份经济合作社      </w:t>
      </w:r>
      <w:r>
        <w:rPr>
          <w:rFonts w:hint="eastAsia"/>
          <w:sz w:val="28"/>
          <w:szCs w:val="28"/>
          <w:lang w:val="en-US" w:eastAsia="zh-CN"/>
        </w:rPr>
        <w:t xml:space="preserve"> </w:t>
      </w:r>
      <w:r>
        <w:rPr>
          <w:rFonts w:hint="eastAsia"/>
          <w:sz w:val="28"/>
          <w:szCs w:val="28"/>
        </w:rPr>
        <w:t xml:space="preserve"> </w:t>
      </w:r>
      <w:r>
        <w:rPr>
          <w:rFonts w:hint="eastAsia"/>
          <w:sz w:val="28"/>
          <w:szCs w:val="28"/>
          <w:lang w:val="en-US" w:eastAsia="zh-CN"/>
        </w:rPr>
        <w:t xml:space="preserve"> </w:t>
      </w:r>
    </w:p>
    <w:p>
      <w:pPr>
        <w:rPr>
          <w:rFonts w:hint="eastAsia" w:ascii="宋体" w:hAnsi="宋体"/>
          <w:b w:val="0"/>
          <w:bCs w:val="0"/>
          <w:sz w:val="28"/>
          <w:szCs w:val="28"/>
          <w:u w:val="none"/>
        </w:rPr>
      </w:pPr>
      <w:r>
        <w:rPr>
          <w:rFonts w:hint="eastAsia"/>
          <w:sz w:val="28"/>
          <w:szCs w:val="28"/>
        </w:rPr>
        <w:t xml:space="preserve"> </w:t>
      </w:r>
      <w:r>
        <w:rPr>
          <w:rFonts w:hint="eastAsia" w:ascii="宋体" w:hAnsi="宋体" w:eastAsia="宋体" w:cs="Times New Roman"/>
          <w:b w:val="0"/>
          <w:bCs w:val="0"/>
          <w:sz w:val="28"/>
          <w:szCs w:val="28"/>
          <w:u w:val="none"/>
          <w:lang w:eastAsia="zh-CN"/>
        </w:rPr>
        <w:t>宁波亚德拍卖有限公司</w:t>
      </w:r>
    </w:p>
    <w:p>
      <w:pPr>
        <w:ind w:firstLine="6160" w:firstLineChars="2200"/>
        <w:rPr>
          <w:rFonts w:hint="eastAsia"/>
          <w:sz w:val="28"/>
          <w:szCs w:val="28"/>
        </w:rPr>
      </w:pPr>
    </w:p>
    <w:p>
      <w:pPr>
        <w:ind w:firstLine="6160" w:firstLineChars="2200"/>
        <w:rPr>
          <w:rFonts w:hint="eastAsia"/>
          <w:sz w:val="28"/>
          <w:szCs w:val="28"/>
        </w:rPr>
      </w:pPr>
    </w:p>
    <w:p>
      <w:pPr>
        <w:ind w:firstLine="5600" w:firstLineChars="2000"/>
        <w:rPr>
          <w:sz w:val="28"/>
          <w:szCs w:val="28"/>
        </w:rPr>
      </w:pPr>
      <w:r>
        <w:rPr>
          <w:rFonts w:hint="eastAsia"/>
          <w:sz w:val="28"/>
          <w:szCs w:val="28"/>
        </w:rPr>
        <w:t>202</w:t>
      </w:r>
      <w:r>
        <w:rPr>
          <w:rFonts w:hint="eastAsia"/>
          <w:sz w:val="28"/>
          <w:szCs w:val="28"/>
          <w:lang w:val="en-US" w:eastAsia="zh-CN"/>
        </w:rPr>
        <w:t>3</w:t>
      </w:r>
      <w:r>
        <w:rPr>
          <w:rFonts w:hint="eastAsia"/>
          <w:sz w:val="28"/>
          <w:szCs w:val="28"/>
        </w:rPr>
        <w:t>年</w:t>
      </w:r>
      <w:r>
        <w:rPr>
          <w:rFonts w:hint="eastAsia"/>
          <w:sz w:val="28"/>
          <w:szCs w:val="28"/>
          <w:lang w:val="en-US" w:eastAsia="zh-CN"/>
        </w:rPr>
        <w:t>8</w:t>
      </w:r>
      <w:r>
        <w:rPr>
          <w:rFonts w:hint="eastAsia"/>
          <w:sz w:val="28"/>
          <w:szCs w:val="28"/>
        </w:rPr>
        <w:t>月</w:t>
      </w:r>
      <w:r>
        <w:rPr>
          <w:rFonts w:hint="eastAsia"/>
          <w:sz w:val="28"/>
          <w:szCs w:val="28"/>
          <w:lang w:val="en-US" w:eastAsia="zh-CN"/>
        </w:rPr>
        <w:t xml:space="preserve">16 </w:t>
      </w:r>
      <w:r>
        <w:rPr>
          <w:rFonts w:hint="eastAsia"/>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39EEA7"/>
    <w:multiLevelType w:val="singleLevel"/>
    <w:tmpl w:val="BB39EEA7"/>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mMDk3NWNjMDgwYmQwM2NiOTAzODI4MzBmYjNiZjcifQ=="/>
  </w:docVars>
  <w:rsids>
    <w:rsidRoot w:val="00000000"/>
    <w:rsid w:val="0A1641A0"/>
    <w:rsid w:val="15553179"/>
    <w:rsid w:val="1BC452CD"/>
    <w:rsid w:val="20F16B06"/>
    <w:rsid w:val="23264FFC"/>
    <w:rsid w:val="25FA3884"/>
    <w:rsid w:val="2CAB4FAB"/>
    <w:rsid w:val="2D486D8B"/>
    <w:rsid w:val="2E176161"/>
    <w:rsid w:val="2EC05F7B"/>
    <w:rsid w:val="30AE30BE"/>
    <w:rsid w:val="396364D8"/>
    <w:rsid w:val="3E597203"/>
    <w:rsid w:val="3F2D2E17"/>
    <w:rsid w:val="405B272A"/>
    <w:rsid w:val="41453AD0"/>
    <w:rsid w:val="559D089E"/>
    <w:rsid w:val="5A1B7218"/>
    <w:rsid w:val="5FC5465A"/>
    <w:rsid w:val="637C5F97"/>
    <w:rsid w:val="67F33A1F"/>
    <w:rsid w:val="68B73430"/>
    <w:rsid w:val="77D61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3">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4045</Words>
  <Characters>4225</Characters>
  <Lines>0</Lines>
  <Paragraphs>0</Paragraphs>
  <TotalTime>5</TotalTime>
  <ScaleCrop>false</ScaleCrop>
  <LinksUpToDate>false</LinksUpToDate>
  <CharactersWithSpaces>4268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2023-07-29T11:14:00Z</dcterms:created>
  <dc:creator>admin</dc:creator>
  <cp:lastModifiedBy>姚立科   有祥石材</cp:lastModifiedBy>
  <dcterms:modified xsi:type="dcterms:W3CDTF">2023-08-15T12:06:00Z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566C929CBD544BDE8730AE8FE0559F3B_13</vt:lpwstr>
  </property>
</Properties>
</file>