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bCs/>
          <w:spacing w:val="60"/>
          <w:sz w:val="52"/>
          <w:szCs w:val="52"/>
        </w:rPr>
      </w:pPr>
      <w:r>
        <w:rPr>
          <w:rFonts w:hint="eastAsia" w:ascii="宋体" w:hAnsi="宋体"/>
          <w:b/>
          <w:bCs/>
          <w:spacing w:val="60"/>
          <w:sz w:val="52"/>
          <w:szCs w:val="52"/>
        </w:rPr>
        <w:t>宁波阳明拍卖有限公司</w:t>
      </w:r>
    </w:p>
    <w:p>
      <w:pPr>
        <w:jc w:val="center"/>
        <w:rPr>
          <w:rFonts w:hint="eastAsia" w:ascii="宋体" w:hAnsi="宋体"/>
          <w:b/>
          <w:bCs/>
          <w:spacing w:val="60"/>
          <w:sz w:val="30"/>
          <w:szCs w:val="30"/>
        </w:rPr>
      </w:pPr>
    </w:p>
    <w:p>
      <w:pPr>
        <w:jc w:val="center"/>
        <w:rPr>
          <w:rFonts w:hint="eastAsia" w:ascii="宋体" w:hAnsi="宋体"/>
          <w:b/>
          <w:bCs/>
          <w:spacing w:val="60"/>
          <w:sz w:val="30"/>
          <w:szCs w:val="30"/>
        </w:rPr>
      </w:pPr>
    </w:p>
    <w:p>
      <w:pPr>
        <w:jc w:val="center"/>
        <w:rPr>
          <w:rFonts w:hint="eastAsia" w:ascii="宋体" w:hAnsi="宋体"/>
          <w:b/>
          <w:sz w:val="52"/>
          <w:szCs w:val="52"/>
        </w:rPr>
      </w:pPr>
      <w:r>
        <w:rPr>
          <w:rFonts w:hint="eastAsia" w:ascii="宋体" w:hAnsi="宋体"/>
          <w:b/>
          <w:sz w:val="52"/>
          <w:szCs w:val="52"/>
        </w:rPr>
        <w:t xml:space="preserve">拍 </w:t>
      </w:r>
    </w:p>
    <w:p>
      <w:pPr>
        <w:jc w:val="center"/>
        <w:rPr>
          <w:rFonts w:hint="eastAsia" w:ascii="宋体" w:hAnsi="宋体"/>
          <w:b/>
          <w:sz w:val="52"/>
          <w:szCs w:val="52"/>
        </w:rPr>
      </w:pPr>
      <w:r>
        <w:rPr>
          <w:rFonts w:hint="eastAsia" w:ascii="宋体" w:hAnsi="宋体"/>
          <w:b/>
          <w:sz w:val="52"/>
          <w:szCs w:val="52"/>
        </w:rPr>
        <w:t>卖</w:t>
      </w:r>
    </w:p>
    <w:p>
      <w:pPr>
        <w:jc w:val="center"/>
        <w:rPr>
          <w:rFonts w:hint="eastAsia" w:ascii="宋体" w:hAnsi="宋体"/>
          <w:b/>
          <w:sz w:val="52"/>
          <w:szCs w:val="52"/>
        </w:rPr>
      </w:pPr>
      <w:r>
        <w:rPr>
          <w:rFonts w:hint="eastAsia" w:ascii="宋体" w:hAnsi="宋体"/>
          <w:b/>
          <w:sz w:val="52"/>
          <w:szCs w:val="52"/>
        </w:rPr>
        <w:t>须</w:t>
      </w:r>
    </w:p>
    <w:p>
      <w:pPr>
        <w:jc w:val="center"/>
        <w:rPr>
          <w:rFonts w:hint="eastAsia" w:ascii="宋体" w:hAnsi="宋体"/>
          <w:b/>
          <w:bCs/>
          <w:sz w:val="52"/>
          <w:szCs w:val="52"/>
        </w:rPr>
      </w:pPr>
      <w:r>
        <w:rPr>
          <w:rFonts w:hint="eastAsia" w:ascii="宋体" w:hAnsi="宋体"/>
          <w:b/>
          <w:sz w:val="52"/>
          <w:szCs w:val="52"/>
        </w:rPr>
        <w:t>知</w:t>
      </w:r>
    </w:p>
    <w:p>
      <w:pPr>
        <w:rPr>
          <w:rFonts w:hint="eastAsia"/>
          <w:b/>
          <w:bCs/>
          <w:sz w:val="30"/>
        </w:rPr>
      </w:pPr>
    </w:p>
    <w:p>
      <w:pPr>
        <w:rPr>
          <w:b/>
          <w:bCs/>
          <w:sz w:val="30"/>
        </w:rPr>
      </w:pPr>
    </w:p>
    <w:p>
      <w:pPr>
        <w:keepNext w:val="0"/>
        <w:keepLines w:val="0"/>
        <w:pageBreakBefore w:val="0"/>
        <w:tabs>
          <w:tab w:val="left" w:pos="8280"/>
        </w:tabs>
        <w:kinsoku/>
        <w:wordWrap/>
        <w:overflowPunct/>
        <w:topLinePunct w:val="0"/>
        <w:autoSpaceDE/>
        <w:autoSpaceDN/>
        <w:bidi w:val="0"/>
        <w:adjustRightInd/>
        <w:spacing w:line="600" w:lineRule="exact"/>
        <w:ind w:left="0" w:leftChars="0" w:firstLine="118" w:firstLineChars="49"/>
        <w:jc w:val="left"/>
        <w:textAlignment w:val="auto"/>
        <w:rPr>
          <w:rFonts w:hint="eastAsia" w:ascii="宋体" w:hAnsi="宋体" w:cs="楷体_GB2312"/>
          <w:sz w:val="24"/>
        </w:rPr>
      </w:pPr>
      <w:r>
        <w:rPr>
          <w:rFonts w:hint="eastAsia"/>
          <w:b/>
          <w:bCs/>
          <w:sz w:val="24"/>
        </w:rPr>
        <w:t xml:space="preserve"> 拍卖会名称</w:t>
      </w:r>
      <w:r>
        <w:rPr>
          <w:rFonts w:hint="eastAsia" w:ascii="宋体" w:hAnsi="宋体" w:cs="楷体_GB2312"/>
          <w:sz w:val="24"/>
        </w:rPr>
        <w:t>：姚江上游西分工程复耕地块租赁权</w:t>
      </w:r>
      <w:r>
        <w:rPr>
          <w:rFonts w:hint="eastAsia" w:ascii="宋体" w:hAnsi="宋体" w:cs="楷体_GB2312"/>
          <w:sz w:val="24"/>
          <w:lang w:eastAsia="zh-CN"/>
        </w:rPr>
        <w:t>网络</w:t>
      </w:r>
      <w:r>
        <w:rPr>
          <w:rFonts w:hint="eastAsia" w:ascii="宋体" w:hAnsi="宋体" w:cs="楷体_GB2312"/>
          <w:sz w:val="24"/>
        </w:rPr>
        <w:t>拍卖</w:t>
      </w:r>
      <w:r>
        <w:rPr>
          <w:rFonts w:hint="eastAsia" w:ascii="宋体" w:hAnsi="宋体" w:cs="宋体"/>
          <w:kern w:val="0"/>
          <w:sz w:val="24"/>
        </w:rPr>
        <w:t>会</w:t>
      </w:r>
    </w:p>
    <w:p>
      <w:pPr>
        <w:keepNext w:val="0"/>
        <w:keepLines w:val="0"/>
        <w:pageBreakBefore w:val="0"/>
        <w:widowControl/>
        <w:kinsoku/>
        <w:wordWrap/>
        <w:overflowPunct/>
        <w:topLinePunct w:val="0"/>
        <w:autoSpaceDE/>
        <w:autoSpaceDN/>
        <w:bidi w:val="0"/>
        <w:adjustRightInd/>
        <w:snapToGrid w:val="0"/>
        <w:spacing w:line="600" w:lineRule="exact"/>
        <w:ind w:left="0" w:leftChars="0"/>
        <w:jc w:val="left"/>
        <w:textAlignment w:val="auto"/>
        <w:rPr>
          <w:rFonts w:hint="eastAsia" w:ascii="宋体" w:hAnsi="宋体" w:cs="宋体"/>
          <w:kern w:val="0"/>
          <w:sz w:val="24"/>
        </w:rPr>
      </w:pPr>
      <w:r>
        <w:rPr>
          <w:rFonts w:hint="eastAsia" w:ascii="宋体" w:hAnsi="宋体"/>
          <w:b/>
          <w:sz w:val="24"/>
        </w:rPr>
        <w:t xml:space="preserve">  拍卖标的</w:t>
      </w:r>
      <w:r>
        <w:rPr>
          <w:rFonts w:hint="eastAsia" w:ascii="宋体" w:hAnsi="宋体"/>
          <w:bCs/>
          <w:sz w:val="24"/>
        </w:rPr>
        <w:t>：</w:t>
      </w:r>
      <w:r>
        <w:rPr>
          <w:rFonts w:hint="eastAsia" w:ascii="宋体" w:hAnsi="宋体" w:cs="楷体_GB2312"/>
          <w:sz w:val="24"/>
        </w:rPr>
        <w:t>姚江上游西分工程复耕地块</w:t>
      </w:r>
      <w:r>
        <w:rPr>
          <w:rFonts w:hint="eastAsia" w:ascii="宋体" w:hAnsi="宋体" w:cs="楷体_GB2312"/>
          <w:sz w:val="24"/>
          <w:lang w:val="en-US" w:eastAsia="zh-CN"/>
        </w:rPr>
        <w:t>6年的</w:t>
      </w:r>
      <w:r>
        <w:rPr>
          <w:rFonts w:hint="eastAsia" w:ascii="宋体" w:hAnsi="宋体" w:cs="楷体_GB2312"/>
          <w:sz w:val="24"/>
        </w:rPr>
        <w:t>租赁权</w:t>
      </w:r>
    </w:p>
    <w:p>
      <w:pPr>
        <w:keepNext w:val="0"/>
        <w:keepLines w:val="0"/>
        <w:pageBreakBefore w:val="0"/>
        <w:widowControl/>
        <w:kinsoku/>
        <w:wordWrap/>
        <w:overflowPunct/>
        <w:topLinePunct w:val="0"/>
        <w:autoSpaceDE/>
        <w:autoSpaceDN/>
        <w:bidi w:val="0"/>
        <w:adjustRightInd/>
        <w:snapToGrid w:val="0"/>
        <w:spacing w:line="600" w:lineRule="exact"/>
        <w:ind w:left="0" w:leftChars="0"/>
        <w:jc w:val="left"/>
        <w:textAlignment w:val="auto"/>
        <w:rPr>
          <w:rFonts w:hint="eastAsia" w:ascii="宋体" w:hAnsi="宋体" w:cs="宋体"/>
          <w:kern w:val="0"/>
          <w:sz w:val="24"/>
        </w:rPr>
      </w:pPr>
      <w:r>
        <w:rPr>
          <w:rFonts w:hint="eastAsia" w:ascii="宋体" w:hAnsi="宋体" w:cs="宋体"/>
          <w:kern w:val="0"/>
          <w:sz w:val="24"/>
        </w:rPr>
        <w:t xml:space="preserve">  </w:t>
      </w:r>
      <w:r>
        <w:rPr>
          <w:rFonts w:hint="eastAsia" w:ascii="宋体" w:hAnsi="宋体"/>
          <w:b/>
          <w:sz w:val="24"/>
        </w:rPr>
        <w:t>拍卖会时间：</w:t>
      </w: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6</w:t>
      </w:r>
      <w:r>
        <w:rPr>
          <w:rFonts w:hint="eastAsia" w:ascii="宋体" w:hAnsi="宋体" w:cs="宋体"/>
          <w:kern w:val="0"/>
          <w:sz w:val="24"/>
        </w:rPr>
        <w:t>月</w:t>
      </w:r>
      <w:r>
        <w:rPr>
          <w:rFonts w:hint="eastAsia" w:ascii="宋体" w:hAnsi="宋体" w:cs="宋体"/>
          <w:kern w:val="0"/>
          <w:sz w:val="24"/>
          <w:lang w:val="en-US" w:eastAsia="zh-CN"/>
        </w:rPr>
        <w:t>2</w:t>
      </w:r>
      <w:r>
        <w:rPr>
          <w:rFonts w:hint="eastAsia" w:ascii="宋体" w:hAnsi="宋体" w:cs="宋体"/>
          <w:kern w:val="0"/>
          <w:sz w:val="24"/>
        </w:rPr>
        <w:t>日</w:t>
      </w:r>
      <w:r>
        <w:rPr>
          <w:rFonts w:hint="eastAsia" w:ascii="宋体" w:hAnsi="宋体" w:cs="宋体"/>
          <w:b w:val="0"/>
          <w:bCs w:val="0"/>
          <w:color w:val="auto"/>
          <w:kern w:val="0"/>
          <w:sz w:val="24"/>
          <w:szCs w:val="24"/>
          <w:lang w:val="en-US" w:eastAsia="zh-CN"/>
        </w:rPr>
        <w:t>上午9:00—9:30（延时除外）</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241" w:firstLineChars="100"/>
        <w:jc w:val="left"/>
        <w:textAlignment w:val="auto"/>
        <w:rPr>
          <w:rFonts w:hint="eastAsia" w:ascii="宋体" w:hAnsi="宋体" w:eastAsia="宋体" w:cs="宋体"/>
          <w:kern w:val="0"/>
          <w:sz w:val="24"/>
          <w:lang w:eastAsia="zh-CN"/>
        </w:rPr>
      </w:pPr>
      <w:r>
        <w:rPr>
          <w:rFonts w:hint="eastAsia" w:ascii="宋体" w:hAnsi="宋体" w:cs="宋体"/>
          <w:b/>
          <w:kern w:val="0"/>
          <w:sz w:val="24"/>
        </w:rPr>
        <w:t>拍卖方式：</w:t>
      </w:r>
      <w:r>
        <w:rPr>
          <w:rFonts w:hint="eastAsia" w:ascii="宋体" w:hAnsi="宋体" w:cs="宋体"/>
          <w:b w:val="0"/>
          <w:bCs/>
          <w:kern w:val="0"/>
          <w:sz w:val="24"/>
          <w:lang w:eastAsia="zh-CN"/>
        </w:rPr>
        <w:t>网络</w:t>
      </w:r>
      <w:r>
        <w:rPr>
          <w:rFonts w:hint="eastAsia" w:ascii="宋体" w:hAnsi="宋体" w:cs="宋体"/>
          <w:kern w:val="0"/>
          <w:sz w:val="24"/>
          <w:lang w:eastAsia="zh-CN"/>
        </w:rPr>
        <w:t>拍卖</w:t>
      </w:r>
    </w:p>
    <w:p>
      <w:pPr>
        <w:spacing w:line="480" w:lineRule="exact"/>
        <w:ind w:firstLine="120" w:firstLineChars="50"/>
        <w:rPr>
          <w:sz w:val="24"/>
        </w:rPr>
      </w:pPr>
    </w:p>
    <w:p>
      <w:pPr>
        <w:spacing w:line="480" w:lineRule="exact"/>
        <w:ind w:firstLine="120" w:firstLineChars="50"/>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ind w:firstLine="240" w:firstLineChars="100"/>
        <w:rPr>
          <w:rFonts w:ascii="宋体" w:hAnsi="宋体"/>
          <w:sz w:val="24"/>
        </w:rPr>
      </w:pPr>
      <w:r>
        <w:rPr>
          <w:rFonts w:hint="eastAsia" w:ascii="宋体" w:hAnsi="宋体"/>
          <w:sz w:val="24"/>
        </w:rPr>
        <w:t>公司地址：浙江省余姚市舜水北路16号</w:t>
      </w:r>
    </w:p>
    <w:p>
      <w:pPr>
        <w:spacing w:line="480" w:lineRule="exact"/>
        <w:ind w:firstLine="240" w:firstLineChars="100"/>
        <w:rPr>
          <w:rFonts w:hint="eastAsia" w:ascii="宋体" w:hAnsi="宋体"/>
          <w:sz w:val="24"/>
        </w:rPr>
      </w:pPr>
      <w:r>
        <w:rPr>
          <w:rFonts w:hint="eastAsia" w:ascii="宋体" w:hAnsi="宋体"/>
          <w:sz w:val="24"/>
        </w:rPr>
        <w:t>公司电话：0574-</w:t>
      </w:r>
      <w:r>
        <w:rPr>
          <w:rFonts w:ascii="宋体" w:hAnsi="宋体" w:cs="宋体"/>
          <w:color w:val="000000" w:themeColor="text1"/>
          <w:kern w:val="0"/>
          <w:sz w:val="24"/>
          <w:szCs w:val="24"/>
          <w14:textFill>
            <w14:solidFill>
              <w14:schemeClr w14:val="tx1"/>
            </w14:solidFill>
          </w14:textFill>
        </w:rPr>
        <w:t>62</w:t>
      </w:r>
      <w:r>
        <w:rPr>
          <w:rFonts w:hint="eastAsia" w:ascii="宋体" w:hAnsi="宋体" w:cs="宋体"/>
          <w:color w:val="000000" w:themeColor="text1"/>
          <w:kern w:val="0"/>
          <w:sz w:val="24"/>
          <w:szCs w:val="24"/>
          <w:lang w:val="en-US" w:eastAsia="zh-CN"/>
          <w14:textFill>
            <w14:solidFill>
              <w14:schemeClr w14:val="tx1"/>
            </w14:solidFill>
          </w14:textFill>
        </w:rPr>
        <w:t>650662</w:t>
      </w:r>
      <w:r>
        <w:rPr>
          <w:rFonts w:hint="eastAsia" w:ascii="宋体" w:hAnsi="宋体"/>
          <w:sz w:val="24"/>
        </w:rPr>
        <w:t>、62</w:t>
      </w:r>
      <w:r>
        <w:rPr>
          <w:rFonts w:hint="eastAsia" w:ascii="宋体" w:hAnsi="宋体"/>
          <w:sz w:val="24"/>
          <w:lang w:val="en-US" w:eastAsia="zh-CN"/>
        </w:rPr>
        <w:t>650818</w:t>
      </w:r>
      <w:r>
        <w:rPr>
          <w:rFonts w:hint="eastAsia" w:ascii="宋体" w:hAnsi="宋体"/>
          <w:sz w:val="24"/>
        </w:rPr>
        <w:t xml:space="preserve">       传真：0574-62651961</w:t>
      </w:r>
    </w:p>
    <w:p>
      <w:pPr>
        <w:spacing w:line="440" w:lineRule="exact"/>
        <w:jc w:val="center"/>
        <w:rPr>
          <w:rFonts w:hint="eastAsia" w:ascii="宋体" w:hAnsi="宋体"/>
          <w:b/>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b/>
          <w:color w:val="auto"/>
          <w:sz w:val="44"/>
          <w:szCs w:val="44"/>
        </w:rPr>
      </w:pPr>
      <w:r>
        <w:rPr>
          <w:rFonts w:hint="eastAsia" w:ascii="宋体" w:hAnsi="宋体"/>
          <w:b/>
          <w:color w:val="auto"/>
          <w:sz w:val="44"/>
          <w:szCs w:val="44"/>
        </w:rPr>
        <w:t>拍  卖  须  知</w:t>
      </w:r>
    </w:p>
    <w:p>
      <w:pPr>
        <w:keepNext w:val="0"/>
        <w:keepLines w:val="0"/>
        <w:pageBreakBefore w:val="0"/>
        <w:widowControl w:val="0"/>
        <w:kinsoku/>
        <w:wordWrap/>
        <w:overflowPunct/>
        <w:topLinePunct w:val="0"/>
        <w:autoSpaceDE/>
        <w:autoSpaceDN/>
        <w:bidi w:val="0"/>
        <w:adjustRightInd/>
        <w:snapToGrid/>
        <w:spacing w:before="157" w:beforeLines="50" w:after="156" w:afterLines="50" w:line="460" w:lineRule="exact"/>
        <w:jc w:val="center"/>
        <w:textAlignment w:val="auto"/>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总 则</w:t>
      </w:r>
    </w:p>
    <w:p>
      <w:pPr>
        <w:keepNext w:val="0"/>
        <w:keepLines w:val="0"/>
        <w:pageBreakBefore w:val="0"/>
        <w:widowControl w:val="0"/>
        <w:kinsoku/>
        <w:wordWrap/>
        <w:overflowPunct/>
        <w:topLinePunct w:val="0"/>
        <w:autoSpaceDE/>
        <w:autoSpaceDN/>
        <w:bidi w:val="0"/>
        <w:adjustRightInd/>
        <w:snapToGrid/>
        <w:spacing w:line="460" w:lineRule="exact"/>
        <w:ind w:firstLine="470" w:firstLineChars="195"/>
        <w:textAlignment w:val="auto"/>
        <w:rPr>
          <w:rFonts w:hint="eastAsia" w:ascii="宋体" w:hAnsi="宋体"/>
          <w:color w:val="auto"/>
          <w:sz w:val="24"/>
        </w:rPr>
      </w:pPr>
      <w:r>
        <w:rPr>
          <w:rFonts w:hint="eastAsia" w:ascii="宋体" w:hAnsi="宋体"/>
          <w:b/>
          <w:color w:val="auto"/>
          <w:sz w:val="24"/>
        </w:rPr>
        <w:t>第一条</w:t>
      </w:r>
      <w:r>
        <w:rPr>
          <w:rFonts w:hint="eastAsia" w:ascii="宋体" w:hAnsi="宋体"/>
          <w:color w:val="auto"/>
          <w:sz w:val="24"/>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color w:val="auto"/>
          <w:sz w:val="24"/>
        </w:rPr>
      </w:pPr>
      <w:r>
        <w:rPr>
          <w:rFonts w:hint="eastAsia" w:ascii="宋体" w:hAnsi="宋体"/>
          <w:b/>
          <w:color w:val="auto"/>
          <w:sz w:val="24"/>
        </w:rPr>
        <w:t>第二条</w:t>
      </w:r>
      <w:r>
        <w:rPr>
          <w:rFonts w:hint="eastAsia" w:ascii="宋体" w:hAnsi="宋体"/>
          <w:color w:val="auto"/>
          <w:sz w:val="24"/>
        </w:rPr>
        <w:t xml:space="preserve">  </w:t>
      </w:r>
      <w:r>
        <w:rPr>
          <w:rFonts w:hint="eastAsia" w:ascii="宋体" w:hAnsi="宋体"/>
          <w:color w:val="auto"/>
          <w:sz w:val="24"/>
          <w:lang w:eastAsia="zh-CN"/>
        </w:rPr>
        <w:t>宁波阳明拍卖有限公司（以下简称“</w:t>
      </w:r>
      <w:r>
        <w:rPr>
          <w:rFonts w:hint="eastAsia" w:ascii="宋体" w:hAnsi="宋体"/>
          <w:color w:val="auto"/>
          <w:sz w:val="24"/>
        </w:rPr>
        <w:t>拍卖人</w:t>
      </w:r>
      <w:r>
        <w:rPr>
          <w:rFonts w:hint="eastAsia" w:ascii="宋体" w:hAnsi="宋体"/>
          <w:color w:val="auto"/>
          <w:sz w:val="24"/>
          <w:lang w:eastAsia="zh-CN"/>
        </w:rPr>
        <w:t>”）</w:t>
      </w:r>
      <w:r>
        <w:rPr>
          <w:rFonts w:hint="eastAsia" w:ascii="宋体" w:hAnsi="宋体"/>
          <w:color w:val="auto"/>
          <w:sz w:val="24"/>
        </w:rPr>
        <w:t>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color w:val="auto"/>
          <w:sz w:val="24"/>
        </w:rPr>
      </w:pPr>
      <w:r>
        <w:rPr>
          <w:rFonts w:hint="eastAsia" w:ascii="宋体" w:hAnsi="宋体"/>
          <w:b/>
          <w:color w:val="auto"/>
          <w:sz w:val="24"/>
        </w:rPr>
        <w:t xml:space="preserve">第三条  </w:t>
      </w:r>
      <w:r>
        <w:rPr>
          <w:rFonts w:hint="eastAsia" w:ascii="宋体" w:hAnsi="宋体"/>
          <w:color w:val="auto"/>
          <w:sz w:val="24"/>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napToGrid/>
        <w:spacing w:before="157" w:beforeLines="50" w:after="156" w:afterLines="50" w:line="460" w:lineRule="exact"/>
        <w:jc w:val="center"/>
        <w:textAlignment w:val="auto"/>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拍卖标的</w:t>
      </w:r>
    </w:p>
    <w:p>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cs="宋体"/>
          <w:bCs/>
          <w:color w:val="auto"/>
          <w:kern w:val="0"/>
          <w:sz w:val="24"/>
          <w:highlight w:val="none"/>
          <w:lang w:val="en-US" w:eastAsia="zh-CN"/>
        </w:rPr>
      </w:pPr>
      <w:r>
        <w:rPr>
          <w:rFonts w:hint="eastAsia" w:ascii="宋体" w:hAnsi="宋体"/>
          <w:b/>
          <w:color w:val="auto"/>
          <w:sz w:val="24"/>
          <w:highlight w:val="none"/>
        </w:rPr>
        <w:t>第四条  拍卖标的</w:t>
      </w:r>
      <w:r>
        <w:rPr>
          <w:rFonts w:hint="eastAsia" w:ascii="宋体" w:hAnsi="宋体"/>
          <w:b/>
          <w:color w:val="auto"/>
          <w:sz w:val="24"/>
          <w:highlight w:val="none"/>
          <w:lang w:eastAsia="zh-CN"/>
        </w:rPr>
        <w:t>：</w:t>
      </w:r>
      <w:r>
        <w:rPr>
          <w:rFonts w:hint="eastAsia" w:ascii="宋体" w:hAnsi="宋体" w:cs="宋体"/>
          <w:b w:val="0"/>
          <w:bCs/>
          <w:color w:val="auto"/>
          <w:kern w:val="0"/>
          <w:sz w:val="24"/>
          <w:lang w:eastAsia="zh-CN"/>
        </w:rPr>
        <w:t>姚江上游西分工程复耕地块租赁权。出租面积：约27亩；出租年限：6年，租金按年支付，先付后用；</w:t>
      </w:r>
      <w:r>
        <w:rPr>
          <w:rFonts w:hint="eastAsia" w:ascii="宋体" w:hAnsi="宋体" w:cs="宋体"/>
          <w:b w:val="0"/>
          <w:bCs w:val="0"/>
          <w:color w:val="000000" w:themeColor="text1"/>
          <w:kern w:val="0"/>
          <w:sz w:val="24"/>
          <w:szCs w:val="24"/>
          <w:lang w:eastAsia="zh-CN"/>
          <w14:textFill>
            <w14:solidFill>
              <w14:schemeClr w14:val="tx1"/>
            </w14:solidFill>
          </w14:textFill>
        </w:rPr>
        <w:t>用途：粮食性作物种植，不得种植多年生农作物；</w:t>
      </w:r>
      <w:r>
        <w:rPr>
          <w:rFonts w:hint="eastAsia" w:ascii="宋体" w:hAnsi="宋体" w:cs="宋体"/>
          <w:b w:val="0"/>
          <w:bCs/>
          <w:color w:val="auto"/>
          <w:kern w:val="0"/>
          <w:sz w:val="24"/>
          <w:lang w:eastAsia="zh-CN"/>
        </w:rPr>
        <w:t>起拍价：人民币14850元/年；竞买保证金：人民币3000元。</w:t>
      </w:r>
    </w:p>
    <w:p>
      <w:pPr>
        <w:keepNext w:val="0"/>
        <w:keepLines w:val="0"/>
        <w:pageBreakBefore w:val="0"/>
        <w:kinsoku/>
        <w:wordWrap/>
        <w:overflowPunct/>
        <w:topLinePunct w:val="0"/>
        <w:autoSpaceDE/>
        <w:autoSpaceDN/>
        <w:bidi w:val="0"/>
        <w:adjustRightInd/>
        <w:snapToGrid/>
        <w:spacing w:line="460" w:lineRule="exact"/>
        <w:ind w:firstLine="472" w:firstLineChars="196"/>
        <w:textAlignment w:val="auto"/>
        <w:rPr>
          <w:rFonts w:hint="eastAsia" w:ascii="宋体" w:hAnsi="宋体"/>
          <w:color w:val="auto"/>
          <w:sz w:val="24"/>
          <w:highlight w:val="none"/>
        </w:rPr>
      </w:pPr>
      <w:r>
        <w:rPr>
          <w:rFonts w:hint="eastAsia" w:ascii="宋体" w:hAnsi="宋体" w:cs="宋体"/>
          <w:b/>
          <w:bCs w:val="0"/>
          <w:color w:val="auto"/>
          <w:kern w:val="0"/>
          <w:sz w:val="24"/>
          <w:highlight w:val="none"/>
        </w:rPr>
        <w:t>注</w:t>
      </w:r>
      <w:r>
        <w:rPr>
          <w:rFonts w:hint="eastAsia" w:ascii="宋体" w:hAnsi="宋体" w:cs="宋体"/>
          <w:b/>
          <w:bCs w:val="0"/>
          <w:color w:val="auto"/>
          <w:kern w:val="0"/>
          <w:sz w:val="24"/>
          <w:highlight w:val="none"/>
          <w:lang w:eastAsia="zh-CN"/>
        </w:rPr>
        <w:t>：</w:t>
      </w:r>
      <w:r>
        <w:rPr>
          <w:rFonts w:hint="eastAsia" w:ascii="宋体" w:hAnsi="宋体" w:eastAsia="宋体" w:cs="宋体"/>
          <w:sz w:val="24"/>
          <w:lang w:eastAsia="zh-CN"/>
        </w:rPr>
        <w:t>标的物以实物现状为准，委托双方不承担拍卖标的的瑕疵担保责任。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pPr>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firstLine="482" w:firstLineChars="200"/>
        <w:jc w:val="left"/>
        <w:textAlignment w:val="auto"/>
        <w:rPr>
          <w:rFonts w:hint="eastAsia" w:ascii="宋体" w:hAnsi="宋体"/>
          <w:b/>
          <w:color w:val="auto"/>
          <w:sz w:val="24"/>
          <w:highlight w:val="none"/>
        </w:rPr>
      </w:pPr>
      <w:r>
        <w:rPr>
          <w:rFonts w:hint="eastAsia" w:ascii="宋体" w:hAnsi="宋体"/>
          <w:b/>
          <w:color w:val="auto"/>
          <w:sz w:val="24"/>
          <w:highlight w:val="none"/>
          <w:lang w:eastAsia="zh-CN"/>
        </w:rPr>
        <w:t>第五条</w:t>
      </w:r>
      <w:r>
        <w:rPr>
          <w:rFonts w:hint="eastAsia" w:ascii="宋体" w:hAnsi="宋体"/>
          <w:b/>
          <w:color w:val="auto"/>
          <w:sz w:val="24"/>
          <w:highlight w:val="none"/>
          <w:lang w:val="en-US" w:eastAsia="zh-CN"/>
        </w:rPr>
        <w:t xml:space="preserve">  标的物特别说明（具体以委托人与买受人签订的合同为准）</w:t>
      </w:r>
    </w:p>
    <w:p>
      <w:pPr>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firstLine="482" w:firstLineChars="200"/>
        <w:jc w:val="left"/>
        <w:textAlignment w:val="auto"/>
        <w:rPr>
          <w:rFonts w:hint="eastAsia" w:ascii="宋体" w:hAnsi="宋体"/>
          <w:b/>
          <w:color w:val="auto"/>
          <w:sz w:val="24"/>
          <w:highlight w:val="none"/>
        </w:rPr>
      </w:pPr>
      <w:r>
        <w:rPr>
          <w:rFonts w:hint="eastAsia" w:ascii="宋体" w:hAnsi="宋体"/>
          <w:b/>
          <w:color w:val="auto"/>
          <w:sz w:val="24"/>
          <w:highlight w:val="none"/>
        </w:rPr>
        <w:t>竞买人须自愿接受下列条款以及《</w:t>
      </w:r>
      <w:r>
        <w:rPr>
          <w:rFonts w:hint="eastAsia" w:ascii="宋体" w:hAnsi="宋体"/>
          <w:b/>
          <w:color w:val="auto"/>
          <w:sz w:val="24"/>
          <w:highlight w:val="none"/>
          <w:lang w:eastAsia="zh-CN"/>
        </w:rPr>
        <w:t>农村（集体）资源租赁合同</w:t>
      </w:r>
      <w:r>
        <w:rPr>
          <w:rFonts w:hint="eastAsia" w:ascii="宋体" w:hAnsi="宋体"/>
          <w:b/>
          <w:color w:val="auto"/>
          <w:sz w:val="24"/>
          <w:highlight w:val="none"/>
        </w:rPr>
        <w:t>（样本）》条款方可参加拍卖：</w:t>
      </w:r>
    </w:p>
    <w:p>
      <w:pPr>
        <w:keepNext w:val="0"/>
        <w:keepLines w:val="0"/>
        <w:pageBreakBefore w:val="0"/>
        <w:widowControl/>
        <w:kinsoku/>
        <w:overflowPunct/>
        <w:topLinePunct w:val="0"/>
        <w:autoSpaceDE/>
        <w:autoSpaceDN/>
        <w:bidi w:val="0"/>
        <w:snapToGrid w:val="0"/>
        <w:spacing w:line="460" w:lineRule="exact"/>
        <w:ind w:firstLine="360" w:firstLineChars="150"/>
        <w:jc w:val="left"/>
        <w:textAlignment w:val="auto"/>
        <w:rPr>
          <w:rFonts w:hint="eastAsia" w:ascii="宋体" w:hAnsi="宋体" w:eastAsia="宋体"/>
          <w:sz w:val="24"/>
          <w:lang w:eastAsia="zh-CN"/>
        </w:rPr>
      </w:pPr>
      <w:r>
        <w:rPr>
          <w:rFonts w:hint="eastAsia" w:ascii="宋体" w:hAnsi="宋体"/>
          <w:sz w:val="24"/>
          <w:lang w:eastAsia="zh-CN"/>
        </w:rPr>
        <w:t>（一）</w:t>
      </w:r>
      <w:r>
        <w:rPr>
          <w:rFonts w:hint="eastAsia" w:ascii="宋体" w:hAnsi="宋体"/>
          <w:sz w:val="24"/>
        </w:rPr>
        <w:t>签订《</w:t>
      </w:r>
      <w:r>
        <w:rPr>
          <w:rFonts w:hint="eastAsia" w:ascii="宋体" w:hAnsi="宋体" w:cs="宋体"/>
          <w:color w:val="000000" w:themeColor="text1"/>
          <w:sz w:val="24"/>
          <w:szCs w:val="24"/>
          <w:lang w:eastAsia="zh-CN"/>
          <w14:textFill>
            <w14:solidFill>
              <w14:schemeClr w14:val="tx1"/>
            </w14:solidFill>
          </w14:textFill>
        </w:rPr>
        <w:t>农村（集体）资源租赁合同</w:t>
      </w:r>
      <w:r>
        <w:rPr>
          <w:rFonts w:hint="eastAsia" w:ascii="宋体" w:hAnsi="宋体"/>
          <w:sz w:val="24"/>
        </w:rPr>
        <w:t>》</w:t>
      </w:r>
      <w:r>
        <w:rPr>
          <w:rFonts w:hint="eastAsia" w:ascii="宋体" w:hAnsi="宋体"/>
          <w:sz w:val="24"/>
          <w:lang w:eastAsia="zh-CN"/>
        </w:rPr>
        <w:t>前，</w:t>
      </w:r>
      <w:r>
        <w:rPr>
          <w:rFonts w:hint="eastAsia" w:ascii="宋体" w:hAnsi="宋体"/>
          <w:sz w:val="24"/>
        </w:rPr>
        <w:t>买受人</w:t>
      </w:r>
      <w:r>
        <w:rPr>
          <w:rFonts w:hint="eastAsia" w:ascii="宋体" w:hAnsi="宋体"/>
          <w:sz w:val="24"/>
          <w:lang w:eastAsia="zh-CN"/>
        </w:rPr>
        <w:t>须</w:t>
      </w:r>
      <w:r>
        <w:rPr>
          <w:rFonts w:hint="eastAsia" w:ascii="宋体" w:hAnsi="宋体"/>
          <w:sz w:val="24"/>
        </w:rPr>
        <w:t>向</w:t>
      </w:r>
      <w:r>
        <w:rPr>
          <w:rFonts w:hint="eastAsia" w:ascii="宋体" w:hAnsi="宋体"/>
          <w:sz w:val="24"/>
          <w:lang w:eastAsia="zh-CN"/>
        </w:rPr>
        <w:t>委托人</w:t>
      </w:r>
      <w:r>
        <w:rPr>
          <w:rFonts w:hint="eastAsia" w:ascii="宋体" w:hAnsi="宋体"/>
          <w:sz w:val="24"/>
        </w:rPr>
        <w:t>支付</w:t>
      </w:r>
      <w:r>
        <w:rPr>
          <w:rFonts w:hint="eastAsia" w:ascii="宋体" w:hAnsi="宋体"/>
          <w:b/>
          <w:sz w:val="24"/>
        </w:rPr>
        <w:t>履约保证金：</w:t>
      </w:r>
      <w:r>
        <w:rPr>
          <w:rFonts w:hint="eastAsia" w:ascii="宋体" w:hAnsi="宋体"/>
          <w:bCs/>
          <w:color w:val="000000" w:themeColor="text1"/>
          <w:sz w:val="24"/>
          <w14:textFill>
            <w14:solidFill>
              <w14:schemeClr w14:val="tx1"/>
            </w14:solidFill>
          </w14:textFill>
        </w:rPr>
        <w:t>人民币</w:t>
      </w:r>
      <w:r>
        <w:rPr>
          <w:rFonts w:hint="eastAsia" w:ascii="宋体" w:hAnsi="宋体"/>
          <w:bCs/>
          <w:color w:val="000000" w:themeColor="text1"/>
          <w:sz w:val="24"/>
          <w:lang w:val="en-US" w:eastAsia="zh-CN"/>
          <w14:textFill>
            <w14:solidFill>
              <w14:schemeClr w14:val="tx1"/>
            </w14:solidFill>
          </w14:textFill>
        </w:rPr>
        <w:t>1</w:t>
      </w:r>
      <w:r>
        <w:rPr>
          <w:rFonts w:hint="eastAsia" w:ascii="宋体" w:hAnsi="宋体"/>
          <w:bCs/>
          <w:color w:val="000000" w:themeColor="text1"/>
          <w:sz w:val="24"/>
          <w14:textFill>
            <w14:solidFill>
              <w14:schemeClr w14:val="tx1"/>
            </w14:solidFill>
          </w14:textFill>
        </w:rPr>
        <w:t>0000元。</w:t>
      </w:r>
      <w:r>
        <w:rPr>
          <w:rFonts w:hint="eastAsia" w:ascii="宋体" w:hAnsi="宋体"/>
          <w:bCs/>
          <w:sz w:val="24"/>
        </w:rPr>
        <w:t>履约保证金收取后，</w:t>
      </w:r>
      <w:r>
        <w:rPr>
          <w:rFonts w:hint="eastAsia" w:ascii="宋体" w:hAnsi="宋体"/>
          <w:bCs/>
          <w:sz w:val="24"/>
          <w:lang w:eastAsia="zh-CN"/>
        </w:rPr>
        <w:t>委托人</w:t>
      </w:r>
      <w:r>
        <w:rPr>
          <w:rFonts w:hint="eastAsia" w:ascii="宋体" w:hAnsi="宋体"/>
          <w:bCs/>
          <w:sz w:val="24"/>
        </w:rPr>
        <w:t>应向买受人开具收款凭证。待租赁期届满或非因买受人违约合</w:t>
      </w:r>
      <w:r>
        <w:rPr>
          <w:rFonts w:hint="eastAsia" w:ascii="宋体" w:hAnsi="宋体"/>
          <w:sz w:val="24"/>
        </w:rPr>
        <w:t>同解除时，租赁双方无纠纷，由</w:t>
      </w:r>
      <w:r>
        <w:rPr>
          <w:rFonts w:hint="eastAsia" w:ascii="宋体" w:hAnsi="宋体"/>
          <w:sz w:val="24"/>
          <w:lang w:eastAsia="zh-CN"/>
        </w:rPr>
        <w:t>委托人</w:t>
      </w:r>
      <w:r>
        <w:rPr>
          <w:rFonts w:hint="eastAsia" w:ascii="宋体" w:hAnsi="宋体"/>
          <w:sz w:val="24"/>
        </w:rPr>
        <w:t>一次性退还</w:t>
      </w:r>
      <w:r>
        <w:rPr>
          <w:rFonts w:hint="eastAsia" w:ascii="宋体" w:hAnsi="宋体"/>
          <w:sz w:val="24"/>
          <w:lang w:eastAsia="zh-CN"/>
        </w:rPr>
        <w:t>（按交款当日银行同期活期存款利率计息）。</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460" w:lineRule="exact"/>
        <w:ind w:firstLine="360" w:firstLineChars="150"/>
        <w:textAlignment w:val="auto"/>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sz w:val="24"/>
          <w:lang w:eastAsia="zh-CN"/>
        </w:rPr>
        <w:t>（二）</w:t>
      </w:r>
      <w:r>
        <w:rPr>
          <w:rFonts w:hint="eastAsia" w:ascii="宋体" w:hAnsi="宋体"/>
          <w:sz w:val="24"/>
        </w:rPr>
        <w:t>租金</w:t>
      </w:r>
      <w:r>
        <w:rPr>
          <w:rFonts w:hint="eastAsia" w:ascii="宋体" w:hAnsi="宋体"/>
          <w:sz w:val="24"/>
          <w:lang w:eastAsia="zh-CN"/>
        </w:rPr>
        <w:t>分期支付，</w:t>
      </w:r>
      <w:r>
        <w:rPr>
          <w:rFonts w:hint="eastAsia" w:ascii="宋体" w:hAnsi="宋体"/>
          <w:sz w:val="24"/>
          <w:lang w:val="en-US" w:eastAsia="zh-CN"/>
        </w:rPr>
        <w:t>按年支付，先付后用，具体按</w:t>
      </w:r>
      <w:r>
        <w:rPr>
          <w:rFonts w:hint="eastAsia" w:ascii="宋体" w:hAnsi="宋体"/>
          <w:sz w:val="24"/>
        </w:rPr>
        <w:t>《</w:t>
      </w:r>
      <w:r>
        <w:rPr>
          <w:rFonts w:hint="eastAsia" w:ascii="宋体" w:hAnsi="宋体" w:cs="宋体"/>
          <w:color w:val="000000" w:themeColor="text1"/>
          <w:sz w:val="24"/>
          <w:szCs w:val="24"/>
          <w:lang w:eastAsia="zh-CN"/>
          <w14:textFill>
            <w14:solidFill>
              <w14:schemeClr w14:val="tx1"/>
            </w14:solidFill>
          </w14:textFill>
        </w:rPr>
        <w:t>农村（集体）资源租</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460" w:lineRule="exact"/>
        <w:textAlignment w:val="auto"/>
        <w:rPr>
          <w:rFonts w:hint="eastAsia" w:ascii="宋体" w:hAnsi="宋体"/>
          <w:sz w:val="24"/>
        </w:rPr>
      </w:pPr>
      <w:r>
        <w:rPr>
          <w:rFonts w:hint="eastAsia" w:ascii="宋体" w:hAnsi="宋体" w:cs="宋体"/>
          <w:color w:val="000000" w:themeColor="text1"/>
          <w:sz w:val="24"/>
          <w:szCs w:val="24"/>
          <w:lang w:eastAsia="zh-CN"/>
          <w14:textFill>
            <w14:solidFill>
              <w14:schemeClr w14:val="tx1"/>
            </w14:solidFill>
          </w14:textFill>
        </w:rPr>
        <w:t>赁合同</w:t>
      </w:r>
      <w:r>
        <w:rPr>
          <w:rFonts w:hint="eastAsia" w:ascii="宋体" w:hAnsi="宋体"/>
          <w:sz w:val="24"/>
        </w:rPr>
        <w:t>》</w:t>
      </w:r>
      <w:r>
        <w:rPr>
          <w:rFonts w:hint="eastAsia" w:ascii="宋体" w:hAnsi="宋体"/>
          <w:sz w:val="24"/>
          <w:lang w:eastAsia="zh-CN"/>
        </w:rPr>
        <w:t>的约定实施，</w:t>
      </w:r>
      <w:r>
        <w:rPr>
          <w:rFonts w:hint="eastAsia" w:ascii="宋体" w:hAnsi="宋体"/>
          <w:sz w:val="24"/>
        </w:rPr>
        <w:t xml:space="preserve">若买受人若超过 </w:t>
      </w:r>
      <w:r>
        <w:rPr>
          <w:rFonts w:hint="eastAsia" w:ascii="宋体" w:hAnsi="宋体"/>
          <w:sz w:val="24"/>
          <w:lang w:val="en-US" w:eastAsia="zh-CN"/>
        </w:rPr>
        <w:t>60</w:t>
      </w:r>
      <w:r>
        <w:rPr>
          <w:rFonts w:hint="eastAsia" w:ascii="宋体" w:hAnsi="宋体"/>
          <w:sz w:val="24"/>
          <w:lang w:eastAsia="zh-CN"/>
        </w:rPr>
        <w:t>日</w:t>
      </w:r>
      <w:r>
        <w:rPr>
          <w:rFonts w:hint="eastAsia" w:ascii="宋体" w:hAnsi="宋体"/>
          <w:sz w:val="24"/>
        </w:rPr>
        <w:t>未支付租</w:t>
      </w:r>
      <w:r>
        <w:rPr>
          <w:rFonts w:hint="eastAsia" w:ascii="宋体" w:hAnsi="宋体"/>
          <w:sz w:val="24"/>
          <w:lang w:eastAsia="zh-CN"/>
        </w:rPr>
        <w:t>金</w:t>
      </w:r>
      <w:r>
        <w:rPr>
          <w:rFonts w:hint="eastAsia" w:ascii="宋体" w:hAnsi="宋体"/>
          <w:sz w:val="24"/>
        </w:rPr>
        <w:t>，则</w:t>
      </w:r>
      <w:r>
        <w:rPr>
          <w:rFonts w:hint="eastAsia" w:ascii="宋体" w:hAnsi="宋体"/>
          <w:sz w:val="24"/>
          <w:lang w:eastAsia="zh-CN"/>
        </w:rPr>
        <w:t>委托人</w:t>
      </w:r>
      <w:r>
        <w:rPr>
          <w:rFonts w:hint="eastAsia" w:ascii="宋体" w:hAnsi="宋体"/>
          <w:sz w:val="24"/>
        </w:rPr>
        <w:t>有权提前解除合同、收回标的物，并且不予退还履约保证金。</w:t>
      </w:r>
    </w:p>
    <w:p>
      <w:pPr>
        <w:pStyle w:val="2"/>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360" w:firstLineChars="150"/>
        <w:textAlignment w:val="auto"/>
        <w:rPr>
          <w:rFonts w:hint="eastAsia" w:eastAsia="宋体" w:cs="宋体"/>
          <w:color w:val="auto"/>
          <w:u w:val="none"/>
          <w:lang w:val="en-US" w:eastAsia="zh-CN"/>
        </w:rPr>
      </w:pPr>
      <w:r>
        <w:rPr>
          <w:rFonts w:hint="eastAsia" w:cs="宋体"/>
          <w:color w:val="auto"/>
          <w:u w:val="none"/>
          <w:lang w:val="en-US" w:eastAsia="zh-CN"/>
        </w:rPr>
        <w:t>（三）买受人</w:t>
      </w:r>
      <w:r>
        <w:rPr>
          <w:rFonts w:hint="eastAsia"/>
          <w:color w:val="auto"/>
          <w:u w:val="none"/>
        </w:rPr>
        <w:t>不得搭建临时性或永久性建筑物，否则一切责任和损失自负</w:t>
      </w:r>
      <w:r>
        <w:rPr>
          <w:rFonts w:hint="eastAsia"/>
          <w:color w:val="auto"/>
          <w:u w:val="none"/>
          <w:lang w:eastAsia="zh-CN"/>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360" w:firstLineChars="150"/>
        <w:textAlignment w:val="auto"/>
        <w:rPr>
          <w:rFonts w:hint="eastAsia" w:eastAsia="宋体" w:cs="Times New Roman"/>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（四）买受人应</w:t>
      </w:r>
      <w:r>
        <w:rPr>
          <w:rFonts w:hint="eastAsia"/>
          <w:color w:val="000000" w:themeColor="text1"/>
          <w14:textFill>
            <w14:solidFill>
              <w14:schemeClr w14:val="tx1"/>
            </w14:solidFill>
          </w14:textFill>
        </w:rPr>
        <w:t>保护自然资源，搞好水土保持，合理利用资源。</w:t>
      </w:r>
      <w:r>
        <w:rPr>
          <w:rFonts w:hint="eastAsia"/>
          <w:color w:val="auto"/>
          <w:u w:val="none"/>
        </w:rPr>
        <w:t>不得进行掠夺性经营、</w:t>
      </w:r>
      <w:r>
        <w:rPr>
          <w:rFonts w:hint="eastAsia"/>
          <w:color w:val="auto"/>
          <w:u w:val="none"/>
          <w:lang w:eastAsia="zh-CN"/>
        </w:rPr>
        <w:t>不得</w:t>
      </w:r>
      <w:r>
        <w:rPr>
          <w:rFonts w:hint="eastAsia"/>
          <w:color w:val="auto"/>
          <w:u w:val="none"/>
        </w:rPr>
        <w:t>毁坏</w:t>
      </w:r>
      <w:r>
        <w:rPr>
          <w:rFonts w:hint="eastAsia"/>
          <w:color w:val="auto"/>
          <w:u w:val="none"/>
          <w:lang w:eastAsia="zh-CN"/>
        </w:rPr>
        <w:t>农田</w:t>
      </w:r>
      <w:r>
        <w:rPr>
          <w:rFonts w:hint="eastAsia"/>
          <w:color w:val="auto"/>
          <w:u w:val="none"/>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360" w:firstLineChars="150"/>
        <w:textAlignment w:val="auto"/>
        <w:rPr>
          <w:rFonts w:hint="eastAsia"/>
        </w:rPr>
      </w:pPr>
      <w:r>
        <w:rPr>
          <w:rFonts w:hint="eastAsia"/>
          <w:lang w:eastAsia="zh-CN"/>
        </w:rPr>
        <w:t>（五）</w:t>
      </w:r>
      <w:r>
        <w:rPr>
          <w:rFonts w:hint="eastAsia"/>
        </w:rPr>
        <w:t>租赁经营所需要的手续由</w:t>
      </w:r>
      <w:r>
        <w:rPr>
          <w:rFonts w:hint="eastAsia"/>
          <w:lang w:eastAsia="zh-CN"/>
        </w:rPr>
        <w:t>买受人</w:t>
      </w:r>
      <w:r>
        <w:rPr>
          <w:rFonts w:hint="eastAsia"/>
        </w:rPr>
        <w:t>负责办理，费用由</w:t>
      </w:r>
      <w:r>
        <w:rPr>
          <w:rFonts w:hint="eastAsia"/>
          <w:lang w:eastAsia="zh-CN"/>
        </w:rPr>
        <w:t>买受人</w:t>
      </w:r>
      <w:r>
        <w:rPr>
          <w:rFonts w:hint="eastAsia"/>
        </w:rPr>
        <w:t>负担，但需要</w:t>
      </w:r>
      <w:r>
        <w:rPr>
          <w:rFonts w:hint="eastAsia"/>
          <w:lang w:eastAsia="zh-CN"/>
        </w:rPr>
        <w:t>委托人</w:t>
      </w:r>
      <w:r>
        <w:rPr>
          <w:rFonts w:hint="eastAsia"/>
        </w:rPr>
        <w:t>协助或提供与租赁资源有关的手续、资料的，</w:t>
      </w:r>
      <w:r>
        <w:rPr>
          <w:rFonts w:hint="eastAsia"/>
          <w:lang w:eastAsia="zh-CN"/>
        </w:rPr>
        <w:t>委托人</w:t>
      </w:r>
      <w:r>
        <w:rPr>
          <w:rFonts w:hint="eastAsia"/>
        </w:rPr>
        <w:t>有义务提供和协助。</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360" w:firstLineChars="150"/>
        <w:textAlignment w:val="auto"/>
        <w:rPr>
          <w:rFonts w:hint="default" w:eastAsia="宋体"/>
          <w:color w:val="000000" w:themeColor="text1"/>
          <w:lang w:val="en-US" w:eastAsia="zh-CN"/>
          <w14:textFill>
            <w14:solidFill>
              <w14:schemeClr w14:val="tx1"/>
            </w14:solidFill>
          </w14:textFill>
        </w:rPr>
      </w:pPr>
      <w:r>
        <w:rPr>
          <w:rFonts w:hint="eastAsia"/>
          <w:lang w:val="en-US" w:eastAsia="zh-CN"/>
        </w:rPr>
        <w:t>（六）未经委托人同意，</w:t>
      </w:r>
      <w:r>
        <w:rPr>
          <w:rFonts w:hint="eastAsia" w:cs="宋体"/>
          <w:lang w:eastAsia="zh-CN"/>
        </w:rPr>
        <w:t>买受人</w:t>
      </w:r>
      <w:r>
        <w:rPr>
          <w:rFonts w:hint="eastAsia" w:ascii="宋体" w:hAnsi="宋体" w:eastAsia="宋体" w:cs="宋体"/>
        </w:rPr>
        <w:t>中途不得无故退租，</w:t>
      </w:r>
      <w:r>
        <w:rPr>
          <w:rFonts w:hint="eastAsia" w:ascii="宋体" w:hAnsi="宋体"/>
          <w:sz w:val="24"/>
        </w:rPr>
        <w:t>如遇特殊情况确需进行退租的，则须提前</w:t>
      </w:r>
      <w:r>
        <w:rPr>
          <w:rFonts w:hint="eastAsia"/>
          <w:sz w:val="24"/>
          <w:lang w:val="en-US" w:eastAsia="zh-CN"/>
        </w:rPr>
        <w:t>2</w:t>
      </w:r>
      <w:r>
        <w:rPr>
          <w:rFonts w:hint="eastAsia" w:ascii="宋体" w:hAnsi="宋体"/>
          <w:sz w:val="24"/>
        </w:rPr>
        <w:t>个月书面通知</w:t>
      </w:r>
      <w:r>
        <w:rPr>
          <w:rFonts w:hint="eastAsia"/>
          <w:sz w:val="24"/>
          <w:lang w:eastAsia="zh-CN"/>
        </w:rPr>
        <w:t>委托人</w:t>
      </w:r>
      <w:r>
        <w:rPr>
          <w:rFonts w:hint="eastAsia" w:ascii="宋体" w:hAnsi="宋体"/>
          <w:sz w:val="24"/>
        </w:rPr>
        <w:t>，经</w:t>
      </w:r>
      <w:r>
        <w:rPr>
          <w:rFonts w:hint="eastAsia"/>
          <w:sz w:val="24"/>
          <w:lang w:eastAsia="zh-CN"/>
        </w:rPr>
        <w:t>委托人</w:t>
      </w:r>
      <w:r>
        <w:rPr>
          <w:rFonts w:hint="eastAsia" w:ascii="宋体" w:hAnsi="宋体"/>
          <w:sz w:val="24"/>
        </w:rPr>
        <w:t>同意后，方可办理退租手续；租期不足</w:t>
      </w:r>
      <w:r>
        <w:rPr>
          <w:rFonts w:hint="eastAsia"/>
          <w:sz w:val="24"/>
          <w:lang w:val="en-US" w:eastAsia="zh-CN"/>
        </w:rPr>
        <w:t>1</w:t>
      </w:r>
      <w:r>
        <w:rPr>
          <w:rFonts w:hint="eastAsia" w:ascii="宋体" w:hAnsi="宋体"/>
          <w:sz w:val="24"/>
        </w:rPr>
        <w:t>个月的按</w:t>
      </w:r>
      <w:r>
        <w:rPr>
          <w:rFonts w:hint="eastAsia"/>
          <w:sz w:val="24"/>
          <w:lang w:val="en-US" w:eastAsia="zh-CN"/>
        </w:rPr>
        <w:t>1</w:t>
      </w:r>
      <w:r>
        <w:rPr>
          <w:rFonts w:hint="eastAsia" w:ascii="宋体" w:hAnsi="宋体"/>
          <w:sz w:val="24"/>
        </w:rPr>
        <w:t>个月收取租金，剩余已付租金</w:t>
      </w:r>
      <w:r>
        <w:rPr>
          <w:rFonts w:hint="eastAsia"/>
          <w:sz w:val="24"/>
          <w:lang w:eastAsia="zh-CN"/>
        </w:rPr>
        <w:t>无息</w:t>
      </w:r>
      <w:r>
        <w:rPr>
          <w:rFonts w:hint="eastAsia" w:ascii="宋体" w:hAnsi="宋体"/>
          <w:sz w:val="24"/>
        </w:rPr>
        <w:t>退还，租赁期不满</w:t>
      </w:r>
      <w:r>
        <w:rPr>
          <w:rFonts w:hint="eastAsia"/>
          <w:sz w:val="24"/>
          <w:lang w:val="en-US" w:eastAsia="zh-CN"/>
        </w:rPr>
        <w:t>1</w:t>
      </w:r>
      <w:r>
        <w:rPr>
          <w:rFonts w:hint="eastAsia" w:ascii="宋体" w:hAnsi="宋体"/>
          <w:sz w:val="24"/>
        </w:rPr>
        <w:t>年的履约保证金不予退还。</w:t>
      </w:r>
      <w:r>
        <w:rPr>
          <w:rFonts w:hint="eastAsia"/>
          <w:color w:val="000000" w:themeColor="text1"/>
          <w14:textFill>
            <w14:solidFill>
              <w14:schemeClr w14:val="tx1"/>
            </w14:solidFill>
          </w14:textFill>
        </w:rPr>
        <w:t>如遇国家或集体需要征用，</w:t>
      </w:r>
      <w:r>
        <w:rPr>
          <w:rFonts w:hint="eastAsia"/>
          <w:color w:val="000000" w:themeColor="text1"/>
          <w:lang w:eastAsia="zh-CN"/>
          <w14:textFill>
            <w14:solidFill>
              <w14:schemeClr w14:val="tx1"/>
            </w14:solidFill>
          </w14:textFill>
        </w:rPr>
        <w:t>买受人</w:t>
      </w:r>
      <w:r>
        <w:rPr>
          <w:rFonts w:hint="eastAsia"/>
          <w:color w:val="000000" w:themeColor="text1"/>
          <w14:textFill>
            <w14:solidFill>
              <w14:schemeClr w14:val="tx1"/>
            </w14:solidFill>
          </w14:textFill>
        </w:rPr>
        <w:t>应无条件服从，</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农村（集体）资源租赁合同</w:t>
      </w:r>
      <w:r>
        <w:rPr>
          <w:rFonts w:hint="eastAsia" w:cs="宋体"/>
          <w:color w:val="000000" w:themeColor="text1"/>
          <w:sz w:val="24"/>
          <w:szCs w:val="24"/>
          <w:lang w:eastAsia="zh-CN"/>
          <w14:textFill>
            <w14:solidFill>
              <w14:schemeClr w14:val="tx1"/>
            </w14:solidFill>
          </w14:textFill>
        </w:rPr>
        <w:t>》</w:t>
      </w:r>
      <w:r>
        <w:rPr>
          <w:rFonts w:hint="eastAsia"/>
          <w:color w:val="000000" w:themeColor="text1"/>
          <w14:textFill>
            <w14:solidFill>
              <w14:schemeClr w14:val="tx1"/>
            </w14:solidFill>
          </w14:textFill>
        </w:rPr>
        <w:t>提前终止，</w:t>
      </w:r>
      <w:r>
        <w:rPr>
          <w:rFonts w:hint="eastAsia"/>
          <w:color w:val="000000" w:themeColor="text1"/>
          <w:lang w:eastAsia="zh-CN"/>
          <w14:textFill>
            <w14:solidFill>
              <w14:schemeClr w14:val="tx1"/>
            </w14:solidFill>
          </w14:textFill>
        </w:rPr>
        <w:t>委托人</w:t>
      </w:r>
      <w:r>
        <w:rPr>
          <w:rFonts w:hint="eastAsia"/>
          <w:color w:val="000000" w:themeColor="text1"/>
          <w14:textFill>
            <w14:solidFill>
              <w14:schemeClr w14:val="tx1"/>
            </w14:solidFill>
          </w14:textFill>
        </w:rPr>
        <w:t>负责将未到期部分租</w:t>
      </w:r>
      <w:r>
        <w:rPr>
          <w:rFonts w:hint="eastAsia"/>
          <w:color w:val="000000" w:themeColor="text1"/>
          <w:lang w:eastAsia="zh-CN"/>
          <w14:textFill>
            <w14:solidFill>
              <w14:schemeClr w14:val="tx1"/>
            </w14:solidFill>
          </w14:textFill>
        </w:rPr>
        <w:t>金</w:t>
      </w:r>
      <w:r>
        <w:rPr>
          <w:rFonts w:hint="eastAsia"/>
          <w:color w:val="000000" w:themeColor="text1"/>
          <w14:textFill>
            <w14:solidFill>
              <w14:schemeClr w14:val="tx1"/>
            </w14:solidFill>
          </w14:textFill>
        </w:rPr>
        <w:t>退还，有关</w:t>
      </w:r>
      <w:r>
        <w:rPr>
          <w:rFonts w:hint="eastAsia"/>
          <w:color w:val="000000" w:themeColor="text1"/>
          <w:lang w:eastAsia="zh-CN"/>
          <w14:textFill>
            <w14:solidFill>
              <w14:schemeClr w14:val="tx1"/>
            </w14:solidFill>
          </w14:textFill>
        </w:rPr>
        <w:t>征用</w:t>
      </w:r>
      <w:r>
        <w:rPr>
          <w:rFonts w:hint="eastAsia"/>
          <w:color w:val="000000" w:themeColor="text1"/>
          <w14:textFill>
            <w14:solidFill>
              <w14:schemeClr w14:val="tx1"/>
            </w14:solidFill>
          </w14:textFill>
        </w:rPr>
        <w:t>政策按政府规定并由</w:t>
      </w:r>
      <w:r>
        <w:rPr>
          <w:rFonts w:hint="eastAsia"/>
          <w:color w:val="000000" w:themeColor="text1"/>
          <w:lang w:eastAsia="zh-CN"/>
          <w14:textFill>
            <w14:solidFill>
              <w14:schemeClr w14:val="tx1"/>
            </w14:solidFill>
          </w14:textFill>
        </w:rPr>
        <w:t>委托人</w:t>
      </w:r>
      <w:r>
        <w:rPr>
          <w:rFonts w:hint="eastAsia"/>
          <w:color w:val="000000" w:themeColor="text1"/>
          <w14:textFill>
            <w14:solidFill>
              <w14:schemeClr w14:val="tx1"/>
            </w14:solidFill>
          </w14:textFill>
        </w:rPr>
        <w:t>帮助协调落实。</w:t>
      </w:r>
    </w:p>
    <w:p>
      <w:pPr>
        <w:keepNext w:val="0"/>
        <w:keepLines w:val="0"/>
        <w:pageBreakBefore w:val="0"/>
        <w:widowControl/>
        <w:kinsoku/>
        <w:wordWrap/>
        <w:overflowPunct/>
        <w:topLinePunct w:val="0"/>
        <w:autoSpaceDE/>
        <w:autoSpaceDN/>
        <w:bidi w:val="0"/>
        <w:adjustRightInd/>
        <w:snapToGrid/>
        <w:spacing w:line="460" w:lineRule="exact"/>
        <w:ind w:firstLine="360" w:firstLineChars="150"/>
        <w:jc w:val="left"/>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zCs w:val="24"/>
          <w:u w:val="none"/>
          <w:lang w:val="en-US" w:eastAsia="zh-CN" w:bidi="ar-SA"/>
          <w14:textFill>
            <w14:solidFill>
              <w14:schemeClr w14:val="tx1"/>
            </w14:solidFill>
          </w14:textFill>
        </w:rPr>
        <w:t>（七）</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租赁期满或合同解除时，</w:t>
      </w:r>
      <w:r>
        <w:rPr>
          <w:rFonts w:hint="eastAsia" w:ascii="宋体" w:hAnsi="宋体" w:eastAsia="宋体" w:cs="宋体"/>
          <w:color w:val="000000" w:themeColor="text1"/>
          <w:kern w:val="0"/>
          <w:sz w:val="24"/>
          <w:szCs w:val="24"/>
          <w:lang w:val="en-US" w:eastAsia="zh-CN" w:bidi="ar-SA"/>
          <w14:textFill>
            <w14:solidFill>
              <w14:schemeClr w14:val="tx1"/>
            </w14:solidFill>
          </w14:textFill>
        </w:rPr>
        <w:t>买受人</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应在合同终止前恢复原状，由于不可抗力导致在规定期限内不能将资源恢复原状的，应事先取得</w:t>
      </w:r>
      <w:r>
        <w:rPr>
          <w:rFonts w:hint="eastAsia" w:ascii="宋体" w:hAnsi="宋体" w:cs="宋体"/>
          <w:color w:val="000000" w:themeColor="text1"/>
          <w:kern w:val="0"/>
          <w:sz w:val="24"/>
          <w:szCs w:val="24"/>
          <w:u w:val="none"/>
          <w:lang w:val="en-US" w:eastAsia="zh-CN" w:bidi="ar-SA"/>
          <w14:textFill>
            <w14:solidFill>
              <w14:schemeClr w14:val="tx1"/>
            </w14:solidFill>
          </w14:textFill>
        </w:rPr>
        <w:t>委托人的</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同意，否则，</w:t>
      </w:r>
      <w:r>
        <w:rPr>
          <w:rFonts w:hint="eastAsia" w:ascii="宋体" w:hAnsi="宋体" w:cs="宋体"/>
          <w:color w:val="000000" w:themeColor="text1"/>
          <w:kern w:val="0"/>
          <w:sz w:val="24"/>
          <w:szCs w:val="24"/>
          <w:u w:val="none"/>
          <w:lang w:val="en-US" w:eastAsia="zh-CN" w:bidi="ar-SA"/>
          <w14:textFill>
            <w14:solidFill>
              <w14:schemeClr w14:val="tx1"/>
            </w14:solidFill>
          </w14:textFill>
        </w:rPr>
        <w:t>委托人</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有权没收履约保证金，作为恢复原状的费用。</w:t>
      </w:r>
      <w:r>
        <w:rPr>
          <w:rFonts w:hint="eastAsia" w:ascii="宋体" w:hAnsi="宋体" w:eastAsia="宋体" w:cs="宋体"/>
          <w:color w:val="000000" w:themeColor="text1"/>
          <w:kern w:val="0"/>
          <w:sz w:val="24"/>
          <w:szCs w:val="24"/>
          <w:lang w:val="en-US" w:eastAsia="zh-CN" w:bidi="ar-SA"/>
          <w14:textFill>
            <w14:solidFill>
              <w14:schemeClr w14:val="tx1"/>
            </w14:solidFill>
          </w14:textFill>
        </w:rPr>
        <w:t>买受人</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有权将</w:t>
      </w:r>
      <w:r>
        <w:rPr>
          <w:rFonts w:hint="eastAsia" w:ascii="宋体" w:hAnsi="宋体" w:cs="宋体"/>
          <w:color w:val="000000" w:themeColor="text1"/>
          <w:kern w:val="0"/>
          <w:sz w:val="24"/>
          <w:szCs w:val="24"/>
          <w:u w:val="none"/>
          <w:lang w:val="en-US" w:eastAsia="zh-CN" w:bidi="ar-SA"/>
          <w14:textFill>
            <w14:solidFill>
              <w14:schemeClr w14:val="tx1"/>
            </w14:solidFill>
          </w14:textFill>
        </w:rPr>
        <w:t>其</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投资的设备等自行搬离，</w:t>
      </w:r>
      <w:r>
        <w:rPr>
          <w:rFonts w:hint="eastAsia" w:ascii="宋体" w:hAnsi="宋体" w:cs="宋体"/>
          <w:color w:val="000000" w:themeColor="text1"/>
          <w:kern w:val="0"/>
          <w:sz w:val="24"/>
          <w:szCs w:val="24"/>
          <w:u w:val="none"/>
          <w:lang w:val="en-US" w:eastAsia="zh-CN" w:bidi="ar-SA"/>
          <w14:textFill>
            <w14:solidFill>
              <w14:schemeClr w14:val="tx1"/>
            </w14:solidFill>
          </w14:textFill>
        </w:rPr>
        <w:t>收割自行种植的农作物，</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清场期限为合同期满或合同提前解除后</w:t>
      </w:r>
      <w:r>
        <w:rPr>
          <w:rFonts w:hint="eastAsia" w:ascii="宋体" w:hAnsi="宋体" w:cs="宋体"/>
          <w:color w:val="000000" w:themeColor="text1"/>
          <w:kern w:val="0"/>
          <w:sz w:val="24"/>
          <w:szCs w:val="24"/>
          <w:u w:val="none"/>
          <w:lang w:val="en-US" w:eastAsia="zh-CN" w:bidi="ar-SA"/>
          <w14:textFill>
            <w14:solidFill>
              <w14:schemeClr w14:val="tx1"/>
            </w14:solidFill>
          </w14:textFill>
        </w:rPr>
        <w:t>15</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日以内，如逾期未清场的，</w:t>
      </w:r>
      <w:r>
        <w:rPr>
          <w:rFonts w:hint="eastAsia" w:ascii="宋体" w:hAnsi="宋体" w:cs="宋体"/>
          <w:color w:val="000000" w:themeColor="text1"/>
          <w:kern w:val="0"/>
          <w:sz w:val="24"/>
          <w:szCs w:val="24"/>
          <w:u w:val="none"/>
          <w:lang w:val="en-US" w:eastAsia="zh-CN" w:bidi="ar-SA"/>
          <w14:textFill>
            <w14:solidFill>
              <w14:schemeClr w14:val="tx1"/>
            </w14:solidFill>
          </w14:textFill>
        </w:rPr>
        <w:t>委托人</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有权以废弃物予以处理。</w:t>
      </w:r>
    </w:p>
    <w:p>
      <w:pPr>
        <w:keepNext w:val="0"/>
        <w:keepLines w:val="0"/>
        <w:pageBreakBefore w:val="0"/>
        <w:widowControl w:val="0"/>
        <w:kinsoku/>
        <w:wordWrap/>
        <w:overflowPunct/>
        <w:topLinePunct w:val="0"/>
        <w:autoSpaceDE/>
        <w:autoSpaceDN/>
        <w:bidi w:val="0"/>
        <w:adjustRightInd/>
        <w:snapToGrid/>
        <w:spacing w:line="460" w:lineRule="exact"/>
        <w:ind w:firstLine="360" w:firstLineChars="150"/>
        <w:jc w:val="left"/>
        <w:textAlignment w:val="auto"/>
        <w:rPr>
          <w:rFonts w:hint="default" w:ascii="宋体" w:hAnsi="宋体" w:cs="宋体"/>
          <w:color w:val="000000" w:themeColor="text1"/>
          <w:kern w:val="0"/>
          <w:sz w:val="24"/>
          <w:lang w:val="en-US" w:eastAsia="zh-CN"/>
          <w14:textFill>
            <w14:solidFill>
              <w14:schemeClr w14:val="tx1"/>
            </w14:solidFill>
          </w14:textFill>
        </w:rPr>
      </w:pPr>
      <w:r>
        <w:rPr>
          <w:rFonts w:hint="eastAsia" w:ascii="宋体" w:hAnsi="宋体" w:cs="宋体"/>
          <w:kern w:val="0"/>
          <w:sz w:val="24"/>
          <w:lang w:eastAsia="zh-CN"/>
        </w:rPr>
        <w:t>（八）</w:t>
      </w:r>
      <w:r>
        <w:rPr>
          <w:rFonts w:hint="eastAsia" w:ascii="宋体" w:hAnsi="宋体" w:cs="宋体"/>
          <w:kern w:val="0"/>
          <w:sz w:val="24"/>
        </w:rPr>
        <w:t>其他内容详见</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农村（集体）资源租赁合同</w:t>
      </w:r>
      <w:r>
        <w:rPr>
          <w:rFonts w:hint="eastAsia" w:ascii="宋体" w:hAnsi="宋体" w:cs="宋体"/>
          <w:color w:val="000000" w:themeColor="text1"/>
          <w:kern w:val="0"/>
          <w:sz w:val="24"/>
          <w14:textFill>
            <w14:solidFill>
              <w14:schemeClr w14:val="tx1"/>
            </w14:solidFill>
          </w14:textFill>
        </w:rPr>
        <w:t>（样本）》。</w:t>
      </w:r>
    </w:p>
    <w:p>
      <w:pPr>
        <w:keepNext w:val="0"/>
        <w:keepLines w:val="0"/>
        <w:pageBreakBefore w:val="0"/>
        <w:widowControl w:val="0"/>
        <w:kinsoku/>
        <w:wordWrap/>
        <w:overflowPunct/>
        <w:topLinePunct w:val="0"/>
        <w:autoSpaceDE/>
        <w:autoSpaceDN/>
        <w:bidi w:val="0"/>
        <w:adjustRightInd/>
        <w:snapToGrid/>
        <w:spacing w:before="157" w:beforeLines="50" w:after="156" w:afterLines="50" w:line="460" w:lineRule="exact"/>
        <w:jc w:val="center"/>
        <w:textAlignment w:val="auto"/>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拍卖前期活动</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ind w:firstLine="482" w:firstLineChars="200"/>
        <w:textAlignment w:val="auto"/>
        <w:rPr>
          <w:rFonts w:hint="eastAsia" w:ascii="宋体" w:hAnsi="宋体"/>
          <w:color w:val="auto"/>
          <w:sz w:val="24"/>
        </w:rPr>
      </w:pPr>
      <w:r>
        <w:rPr>
          <w:rFonts w:hint="eastAsia" w:ascii="宋体" w:hAnsi="宋体"/>
          <w:b/>
          <w:color w:val="auto"/>
          <w:sz w:val="24"/>
        </w:rPr>
        <w:t xml:space="preserve">第六条 </w:t>
      </w:r>
      <w:r>
        <w:rPr>
          <w:rFonts w:hint="eastAsia" w:ascii="宋体" w:hAnsi="宋体"/>
          <w:color w:val="auto"/>
          <w:sz w:val="24"/>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auto"/>
          <w:sz w:val="24"/>
        </w:rPr>
      </w:pPr>
      <w:r>
        <w:rPr>
          <w:rFonts w:hint="eastAsia" w:ascii="宋体" w:hAnsi="宋体"/>
          <w:color w:val="auto"/>
          <w:sz w:val="24"/>
        </w:rPr>
        <w:t>若拍卖文件需要修正或补充的，拍卖人可以在举行拍卖会之前告知竞买人。如修正或补充内容涉及实质性变化的，须重新计算公告期。竞买人一经参拍或应价的，均视为已接受此修正或补充。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auto"/>
          <w:sz w:val="24"/>
        </w:rPr>
      </w:pPr>
      <w:r>
        <w:rPr>
          <w:rFonts w:hint="eastAsia" w:ascii="宋体" w:hAnsi="宋体"/>
          <w:color w:val="auto"/>
          <w:sz w:val="24"/>
        </w:rPr>
        <w:t>在拍卖会举行前，如</w:t>
      </w:r>
      <w:r>
        <w:rPr>
          <w:rFonts w:hint="eastAsia" w:ascii="宋体" w:hAnsi="宋体"/>
          <w:color w:val="auto"/>
          <w:sz w:val="24"/>
          <w:lang w:eastAsia="zh-CN"/>
        </w:rPr>
        <w:t>委托人</w:t>
      </w:r>
      <w:r>
        <w:rPr>
          <w:rFonts w:hint="eastAsia" w:ascii="宋体" w:hAnsi="宋体"/>
          <w:color w:val="auto"/>
          <w:sz w:val="24"/>
        </w:rPr>
        <w:t>决定中止、暂缓或终止委托拍卖的，则竞买人应当无条件的予以接受，交纳的竞买保证金予以退还(按银行同期活期存款利率计息），</w:t>
      </w:r>
      <w:r>
        <w:rPr>
          <w:rFonts w:hint="eastAsia" w:ascii="宋体" w:hAnsi="宋体"/>
          <w:color w:val="auto"/>
          <w:sz w:val="24"/>
          <w:lang w:eastAsia="zh-CN"/>
        </w:rPr>
        <w:t>委托人</w:t>
      </w:r>
      <w:r>
        <w:rPr>
          <w:rFonts w:hint="eastAsia" w:ascii="宋体" w:hAnsi="宋体"/>
          <w:color w:val="auto"/>
          <w:sz w:val="24"/>
        </w:rPr>
        <w:t>和拍卖人不承担竞买人的一切损失。</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color w:val="auto"/>
          <w:sz w:val="24"/>
        </w:rPr>
      </w:pPr>
      <w:r>
        <w:rPr>
          <w:rFonts w:hint="eastAsia" w:ascii="宋体" w:hAnsi="宋体"/>
          <w:b/>
          <w:bCs/>
          <w:color w:val="auto"/>
          <w:sz w:val="24"/>
          <w:lang w:eastAsia="zh-CN"/>
        </w:rPr>
        <w:t>第七条</w:t>
      </w:r>
      <w:r>
        <w:rPr>
          <w:rFonts w:hint="eastAsia" w:ascii="宋体" w:hAnsi="宋体"/>
          <w:color w:val="auto"/>
          <w:sz w:val="24"/>
          <w:lang w:val="en-US" w:eastAsia="zh-CN"/>
        </w:rPr>
        <w:t xml:space="preserve">  </w:t>
      </w:r>
      <w:r>
        <w:rPr>
          <w:rFonts w:hint="eastAsia" w:ascii="宋体" w:hAnsi="宋体"/>
          <w:color w:val="auto"/>
          <w:sz w:val="24"/>
        </w:rPr>
        <w:t>竞买人应在报名登记前按时、足额交纳竞买保证金（按银行同期活期存款利率计息）。</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宋体" w:hAnsi="宋体"/>
          <w:color w:val="auto"/>
          <w:sz w:val="24"/>
        </w:rPr>
      </w:pPr>
      <w:r>
        <w:rPr>
          <w:rFonts w:hint="eastAsia" w:ascii="宋体" w:hAnsi="宋体"/>
          <w:color w:val="auto"/>
          <w:sz w:val="24"/>
        </w:rPr>
        <w:t>（一）竞买人在竞价平台上注册的账户和密码是参加平台竞价的必要依据，应自行慎重保管，若因转交他人、遗忘或被盗等产生的结果及可能导致的纠纷和经济损失，均由竞买人自行负全责，与拍卖人无涉。</w:t>
      </w:r>
    </w:p>
    <w:p>
      <w:pPr>
        <w:keepNext w:val="0"/>
        <w:keepLines w:val="0"/>
        <w:pageBreakBefore w:val="0"/>
        <w:widowControl w:val="0"/>
        <w:numPr>
          <w:ilvl w:val="0"/>
          <w:numId w:val="0"/>
        </w:numPr>
        <w:kinsoku/>
        <w:wordWrap/>
        <w:overflowPunct/>
        <w:topLinePunct w:val="0"/>
        <w:autoSpaceDE/>
        <w:autoSpaceDN/>
        <w:bidi w:val="0"/>
        <w:adjustRightInd/>
        <w:spacing w:line="480" w:lineRule="exact"/>
        <w:ind w:firstLine="482" w:firstLineChars="200"/>
        <w:textAlignment w:val="auto"/>
        <w:rPr>
          <w:rFonts w:hint="eastAsia" w:ascii="宋体" w:hAnsi="宋体"/>
          <w:b/>
          <w:color w:val="auto"/>
          <w:sz w:val="24"/>
          <w:u w:val="none"/>
        </w:rPr>
      </w:pPr>
      <w:r>
        <w:rPr>
          <w:rFonts w:hint="eastAsia" w:ascii="宋体" w:hAnsi="宋体"/>
          <w:b/>
          <w:bCs/>
          <w:color w:val="auto"/>
          <w:sz w:val="24"/>
        </w:rPr>
        <w:t>（二）</w:t>
      </w:r>
      <w:r>
        <w:rPr>
          <w:rFonts w:hint="eastAsia" w:ascii="宋体" w:hAnsi="宋体"/>
          <w:b/>
          <w:color w:val="auto"/>
          <w:sz w:val="24"/>
          <w:u w:val="none"/>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widowControl w:val="0"/>
        <w:kinsoku/>
        <w:wordWrap/>
        <w:overflowPunct/>
        <w:topLinePunct w:val="0"/>
        <w:autoSpaceDE/>
        <w:autoSpaceDN/>
        <w:bidi w:val="0"/>
        <w:adjustRightInd/>
        <w:snapToGrid/>
        <w:spacing w:before="157" w:beforeLines="50" w:after="156" w:afterLines="50" w:line="480" w:lineRule="exact"/>
        <w:jc w:val="center"/>
        <w:textAlignment w:val="auto"/>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rPr>
        <w:t>网</w:t>
      </w:r>
      <w:r>
        <w:rPr>
          <w:rFonts w:hint="eastAsia" w:ascii="宋体" w:hAnsi="宋体" w:eastAsia="宋体" w:cs="Times New Roman"/>
          <w:b/>
          <w:color w:val="auto"/>
          <w:sz w:val="28"/>
          <w:szCs w:val="28"/>
          <w:lang w:eastAsia="zh-CN"/>
        </w:rPr>
        <w:t>络拍卖</w:t>
      </w:r>
    </w:p>
    <w:p>
      <w:pPr>
        <w:keepNext w:val="0"/>
        <w:keepLines w:val="0"/>
        <w:pageBreakBefore w:val="0"/>
        <w:widowControl/>
        <w:kinsoku/>
        <w:wordWrap/>
        <w:overflowPunct/>
        <w:topLinePunct w:val="0"/>
        <w:autoSpaceDE/>
        <w:autoSpaceDN/>
        <w:bidi w:val="0"/>
        <w:adjustRightInd/>
        <w:snapToGrid w:val="0"/>
        <w:spacing w:line="480" w:lineRule="exact"/>
        <w:ind w:firstLine="482"/>
        <w:jc w:val="left"/>
        <w:textAlignment w:val="auto"/>
        <w:rPr>
          <w:rFonts w:hint="eastAsia" w:ascii="宋体" w:hAnsi="宋体" w:eastAsia="宋体" w:cs="Times New Roman"/>
          <w:color w:val="auto"/>
          <w:sz w:val="24"/>
          <w:u w:val="none"/>
          <w:lang w:eastAsia="zh-CN"/>
        </w:rPr>
      </w:pPr>
      <w:r>
        <w:rPr>
          <w:rFonts w:ascii="宋体" w:hAnsi="宋体"/>
          <w:b/>
          <w:bCs/>
          <w:color w:val="auto"/>
          <w:sz w:val="24"/>
        </w:rPr>
        <w:t>第</w:t>
      </w:r>
      <w:r>
        <w:rPr>
          <w:rFonts w:hint="eastAsia" w:ascii="宋体" w:hAnsi="宋体"/>
          <w:b/>
          <w:bCs/>
          <w:color w:val="auto"/>
          <w:sz w:val="24"/>
        </w:rPr>
        <w:t>八</w:t>
      </w:r>
      <w:r>
        <w:rPr>
          <w:rFonts w:ascii="宋体" w:hAnsi="宋体"/>
          <w:b/>
          <w:bCs/>
          <w:color w:val="auto"/>
          <w:sz w:val="24"/>
        </w:rPr>
        <w:t>条</w:t>
      </w:r>
      <w:r>
        <w:rPr>
          <w:rFonts w:ascii="宋体" w:hAnsi="宋体"/>
          <w:color w:val="auto"/>
          <w:sz w:val="24"/>
        </w:rPr>
        <w:t xml:space="preserve"> </w:t>
      </w:r>
      <w:r>
        <w:rPr>
          <w:rFonts w:hint="eastAsia" w:ascii="宋体" w:hAnsi="宋体"/>
          <w:color w:val="auto"/>
          <w:sz w:val="24"/>
          <w:u w:val="none"/>
        </w:rPr>
        <w:t xml:space="preserve"> </w:t>
      </w:r>
      <w:r>
        <w:rPr>
          <w:rFonts w:hint="eastAsia" w:ascii="宋体" w:hAnsi="宋体" w:eastAsia="宋体" w:cs="Times New Roman"/>
          <w:color w:val="auto"/>
          <w:sz w:val="24"/>
          <w:u w:val="none"/>
          <w:lang w:eastAsia="zh-CN"/>
        </w:rPr>
        <w:t>本次拍卖标的经过规定的报刊、网络发布公告，并经实地展示，在“宁波阳明拍卖有限公司网络拍卖平台”进行公开拍卖。拍卖计价货币为人民币，拍卖时的起拍价、成交价均为裸价，不包含任何税、费及买受佣金。</w:t>
      </w:r>
    </w:p>
    <w:p>
      <w:pPr>
        <w:keepNext w:val="0"/>
        <w:keepLines w:val="0"/>
        <w:pageBreakBefore w:val="0"/>
        <w:widowControl w:val="0"/>
        <w:numPr>
          <w:ilvl w:val="0"/>
          <w:numId w:val="0"/>
        </w:numPr>
        <w:kinsoku/>
        <w:wordWrap/>
        <w:overflowPunct/>
        <w:topLinePunct w:val="0"/>
        <w:autoSpaceDE/>
        <w:autoSpaceDN/>
        <w:bidi w:val="0"/>
        <w:adjustRightInd/>
        <w:spacing w:line="480" w:lineRule="exact"/>
        <w:ind w:firstLine="482" w:firstLineChars="200"/>
        <w:textAlignment w:val="auto"/>
        <w:rPr>
          <w:rFonts w:hint="eastAsia" w:ascii="宋体" w:hAnsi="宋体" w:eastAsia="宋体" w:cs="Times New Roman"/>
          <w:b/>
          <w:color w:val="auto"/>
          <w:sz w:val="24"/>
          <w:u w:val="none"/>
          <w:lang w:eastAsia="zh-CN"/>
        </w:rPr>
      </w:pPr>
      <w:r>
        <w:rPr>
          <w:rFonts w:hint="eastAsia" w:ascii="宋体" w:hAnsi="宋体" w:eastAsia="宋体" w:cs="Times New Roman"/>
          <w:b/>
          <w:color w:val="auto"/>
          <w:sz w:val="24"/>
          <w:u w:val="none"/>
        </w:rPr>
        <w:t>温馨提示：①在竞价前，竞买人应选择良好的网络环境下进行电脑操作；②在竞价过程中，竞买人应仔细核对报价金额是否有误；③为确保竞价过程顺利进行，应适时刷新页面</w:t>
      </w:r>
      <w:r>
        <w:rPr>
          <w:rFonts w:hint="eastAsia" w:ascii="宋体" w:hAnsi="宋体" w:eastAsia="宋体" w:cs="Times New Roman"/>
          <w:b/>
          <w:color w:val="auto"/>
          <w:sz w:val="24"/>
          <w:u w:val="none"/>
          <w:lang w:eastAsia="zh-CN"/>
        </w:rPr>
        <w:t>。</w:t>
      </w:r>
    </w:p>
    <w:p>
      <w:pPr>
        <w:keepNext w:val="0"/>
        <w:keepLines w:val="0"/>
        <w:pageBreakBefore w:val="0"/>
        <w:widowControl/>
        <w:kinsoku/>
        <w:wordWrap/>
        <w:overflowPunct/>
        <w:topLinePunct w:val="0"/>
        <w:autoSpaceDE/>
        <w:autoSpaceDN/>
        <w:bidi w:val="0"/>
        <w:adjustRightInd/>
        <w:snapToGrid w:val="0"/>
        <w:spacing w:line="480" w:lineRule="exact"/>
        <w:ind w:firstLine="482"/>
        <w:jc w:val="left"/>
        <w:textAlignment w:val="auto"/>
        <w:rPr>
          <w:rFonts w:hint="eastAsia" w:ascii="宋体" w:hAnsi="宋体" w:eastAsia="宋体" w:cs="Times New Roman"/>
          <w:color w:val="auto"/>
          <w:sz w:val="24"/>
          <w:u w:val="none"/>
          <w:lang w:eastAsia="zh-CN"/>
        </w:rPr>
      </w:pPr>
      <w:r>
        <w:rPr>
          <w:rFonts w:hint="eastAsia" w:ascii="宋体" w:hAnsi="宋体" w:eastAsia="宋体" w:cs="Times New Roman"/>
          <w:color w:val="auto"/>
          <w:sz w:val="24"/>
          <w:u w:val="none"/>
          <w:lang w:eastAsia="zh-CN"/>
        </w:rPr>
        <w:t>本次拍卖采用“网络拍卖”的方式，价高者得的原则，在规定报名时间内须有效报名竞买人2名及以上，且至少1名竞买人有效出价，方可成交。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widowControl/>
        <w:kinsoku/>
        <w:wordWrap/>
        <w:overflowPunct/>
        <w:topLinePunct w:val="0"/>
        <w:autoSpaceDE/>
        <w:autoSpaceDN/>
        <w:bidi w:val="0"/>
        <w:adjustRightInd/>
        <w:snapToGrid w:val="0"/>
        <w:spacing w:line="480" w:lineRule="exact"/>
        <w:ind w:firstLine="482"/>
        <w:jc w:val="left"/>
        <w:textAlignment w:val="auto"/>
        <w:rPr>
          <w:rFonts w:hint="eastAsia" w:ascii="宋体" w:hAnsi="宋体" w:eastAsia="宋体" w:cs="Times New Roman"/>
          <w:color w:val="auto"/>
          <w:sz w:val="24"/>
          <w:u w:val="none"/>
          <w:lang w:eastAsia="zh-CN"/>
        </w:rPr>
      </w:pPr>
      <w:r>
        <w:rPr>
          <w:rFonts w:hint="eastAsia" w:ascii="宋体" w:hAnsi="宋体" w:eastAsia="宋体" w:cs="Times New Roman"/>
          <w:b/>
          <w:bCs/>
          <w:color w:val="auto"/>
          <w:sz w:val="24"/>
          <w:u w:val="none"/>
          <w:lang w:eastAsia="zh-CN"/>
        </w:rPr>
        <w:t xml:space="preserve">第九条 </w:t>
      </w:r>
      <w:r>
        <w:rPr>
          <w:rFonts w:hint="eastAsia" w:ascii="宋体" w:hAnsi="宋体" w:eastAsia="宋体" w:cs="Times New Roman"/>
          <w:color w:val="auto"/>
          <w:sz w:val="24"/>
          <w:u w:val="none"/>
          <w:lang w:eastAsia="zh-CN"/>
        </w:rPr>
        <w:t xml:space="preserve"> 买受人须在成交当日（截止下午5时）到拍卖人处签署《拍卖成交确认书》等拍卖文件。上述文件不论买受人是否签署，其全部条款即对买受人产生约束力并生效。</w:t>
      </w:r>
    </w:p>
    <w:p>
      <w:pPr>
        <w:keepNext w:val="0"/>
        <w:keepLines w:val="0"/>
        <w:pageBreakBefore w:val="0"/>
        <w:widowControl w:val="0"/>
        <w:numPr>
          <w:ilvl w:val="0"/>
          <w:numId w:val="0"/>
        </w:numPr>
        <w:kinsoku/>
        <w:wordWrap/>
        <w:overflowPunct/>
        <w:topLinePunct w:val="0"/>
        <w:autoSpaceDE/>
        <w:autoSpaceDN/>
        <w:bidi w:val="0"/>
        <w:adjustRightInd/>
        <w:spacing w:line="480" w:lineRule="exact"/>
        <w:ind w:firstLine="482" w:firstLineChars="200"/>
        <w:textAlignment w:val="auto"/>
        <w:rPr>
          <w:rFonts w:hint="eastAsia" w:ascii="宋体" w:hAnsi="宋体" w:eastAsia="宋体" w:cs="Times New Roman"/>
          <w:b/>
          <w:color w:val="auto"/>
          <w:sz w:val="24"/>
          <w:u w:val="none"/>
        </w:rPr>
      </w:pPr>
      <w:r>
        <w:rPr>
          <w:rFonts w:hint="eastAsia" w:ascii="宋体" w:hAnsi="宋体" w:eastAsia="宋体" w:cs="Times New Roman"/>
          <w:b/>
          <w:color w:val="auto"/>
          <w:sz w:val="24"/>
          <w:u w:val="none"/>
        </w:rPr>
        <w:t>第十条  特别注意事项：用户的网站注册人名称必须与竞买保证金交纳人名称、买受人名称一致，否则造成的损失和后果由竞买人自行承担，与拍卖人、委托人无关。</w:t>
      </w:r>
    </w:p>
    <w:p>
      <w:pPr>
        <w:keepNext w:val="0"/>
        <w:keepLines w:val="0"/>
        <w:pageBreakBefore w:val="0"/>
        <w:widowControl w:val="0"/>
        <w:kinsoku/>
        <w:wordWrap/>
        <w:overflowPunct/>
        <w:topLinePunct w:val="0"/>
        <w:autoSpaceDE/>
        <w:autoSpaceDN/>
        <w:bidi w:val="0"/>
        <w:adjustRightInd/>
        <w:snapToGrid/>
        <w:spacing w:before="157" w:beforeLines="50" w:after="156" w:afterLines="50" w:line="470" w:lineRule="exact"/>
        <w:jc w:val="center"/>
        <w:textAlignment w:val="auto"/>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lang w:eastAsia="zh-CN"/>
        </w:rPr>
        <w:t>拍卖后期工作</w:t>
      </w:r>
    </w:p>
    <w:p>
      <w:pPr>
        <w:keepNext w:val="0"/>
        <w:keepLines w:val="0"/>
        <w:pageBreakBefore w:val="0"/>
        <w:widowControl/>
        <w:numPr>
          <w:ilvl w:val="0"/>
          <w:numId w:val="0"/>
        </w:numPr>
        <w:kinsoku/>
        <w:wordWrap/>
        <w:overflowPunct/>
        <w:topLinePunct w:val="0"/>
        <w:autoSpaceDE/>
        <w:autoSpaceDN/>
        <w:bidi w:val="0"/>
        <w:adjustRightInd/>
        <w:snapToGrid w:val="0"/>
        <w:spacing w:line="470" w:lineRule="exact"/>
        <w:ind w:firstLine="482" w:firstLineChars="200"/>
        <w:jc w:val="left"/>
        <w:textAlignment w:val="auto"/>
        <w:rPr>
          <w:rFonts w:hint="eastAsia" w:ascii="宋体" w:hAnsi="宋体" w:eastAsia="宋体" w:cs="Times New Roman"/>
          <w:color w:val="auto"/>
          <w:sz w:val="24"/>
          <w:u w:val="none"/>
          <w:lang w:val="en-US" w:eastAsia="zh-CN"/>
        </w:rPr>
      </w:pPr>
      <w:r>
        <w:rPr>
          <w:rFonts w:hint="eastAsia" w:ascii="宋体" w:hAnsi="宋体" w:eastAsia="宋体" w:cs="Times New Roman"/>
          <w:b/>
          <w:bCs/>
          <w:color w:val="auto"/>
          <w:sz w:val="24"/>
          <w:u w:val="none"/>
          <w:lang w:eastAsia="zh-CN"/>
        </w:rPr>
        <w:t>第十一条</w:t>
      </w:r>
      <w:r>
        <w:rPr>
          <w:rFonts w:hint="eastAsia" w:ascii="宋体" w:hAnsi="宋体" w:eastAsia="宋体" w:cs="Times New Roman"/>
          <w:b/>
          <w:bCs/>
          <w:color w:val="auto"/>
          <w:sz w:val="24"/>
          <w:u w:val="none"/>
          <w:lang w:val="en-US" w:eastAsia="zh-CN"/>
        </w:rPr>
        <w:t xml:space="preserve">  </w:t>
      </w:r>
      <w:r>
        <w:rPr>
          <w:rFonts w:hint="eastAsia" w:ascii="宋体" w:hAnsi="宋体" w:eastAsia="宋体" w:cs="Times New Roman"/>
          <w:color w:val="auto"/>
          <w:sz w:val="24"/>
          <w:u w:val="none"/>
          <w:lang w:eastAsia="zh-CN"/>
        </w:rPr>
        <w:t>未竞得拍卖标的的竞买人，在拍卖会结束后的3个工作日内，由拍卖人凭竞买人报名时登记的户名及账号退还竞买保证金（按银行同期活期存款利率计息）；买受人的竞买保证金凭《</w:t>
      </w:r>
      <w:r>
        <w:rPr>
          <w:rFonts w:hint="eastAsia" w:ascii="宋体" w:hAnsi="宋体" w:cs="Times New Roman"/>
          <w:color w:val="auto"/>
          <w:sz w:val="24"/>
          <w:u w:val="none"/>
          <w:lang w:val="en-US" w:eastAsia="zh-CN"/>
        </w:rPr>
        <w:t>农村（集体）资源租赁合同</w:t>
      </w:r>
      <w:r>
        <w:rPr>
          <w:rFonts w:hint="eastAsia" w:ascii="宋体" w:hAnsi="宋体" w:eastAsia="宋体" w:cs="Times New Roman"/>
          <w:color w:val="auto"/>
          <w:sz w:val="24"/>
          <w:u w:val="none"/>
          <w:lang w:eastAsia="zh-CN"/>
        </w:rPr>
        <w:t>》复印件到拍卖人处退还（按银行同期活期存款利率计息）。</w:t>
      </w:r>
      <w:r>
        <w:rPr>
          <w:rFonts w:hint="eastAsia" w:ascii="宋体" w:hAnsi="宋体" w:eastAsia="宋体" w:cs="Times New Roman"/>
          <w:color w:val="auto"/>
          <w:sz w:val="24"/>
          <w:u w:val="none"/>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val="0"/>
        <w:spacing w:line="470" w:lineRule="exact"/>
        <w:ind w:firstLine="482" w:firstLineChars="200"/>
        <w:jc w:val="left"/>
        <w:textAlignment w:val="auto"/>
        <w:rPr>
          <w:rFonts w:hint="eastAsia" w:ascii="宋体" w:hAnsi="宋体"/>
          <w:b/>
          <w:bCs/>
          <w:color w:val="auto"/>
          <w:sz w:val="24"/>
        </w:rPr>
      </w:pPr>
      <w:r>
        <w:rPr>
          <w:rFonts w:hint="eastAsia" w:ascii="宋体" w:hAnsi="宋体" w:eastAsia="宋体" w:cs="Times New Roman"/>
          <w:b/>
          <w:bCs/>
          <w:color w:val="auto"/>
          <w:sz w:val="24"/>
          <w:u w:val="none"/>
          <w:lang w:eastAsia="zh-CN"/>
        </w:rPr>
        <w:t>如未收到竞买保证金的，请及时与拍卖人联系（0574-62727901）。</w:t>
      </w:r>
    </w:p>
    <w:p>
      <w:pPr>
        <w:keepNext w:val="0"/>
        <w:keepLines w:val="0"/>
        <w:pageBreakBefore w:val="0"/>
        <w:kinsoku/>
        <w:wordWrap/>
        <w:overflowPunct/>
        <w:topLinePunct w:val="0"/>
        <w:autoSpaceDE/>
        <w:autoSpaceDN/>
        <w:bidi w:val="0"/>
        <w:adjustRightInd/>
        <w:snapToGrid/>
        <w:spacing w:line="470" w:lineRule="exact"/>
        <w:ind w:firstLine="463" w:firstLineChars="192"/>
        <w:textAlignment w:val="auto"/>
        <w:rPr>
          <w:rFonts w:hint="eastAsia" w:ascii="宋体" w:hAnsi="宋体" w:eastAsia="宋体" w:cs="宋体"/>
          <w:b/>
          <w:bCs/>
          <w:color w:val="auto"/>
          <w:sz w:val="24"/>
          <w:lang w:eastAsia="zh-CN"/>
        </w:rPr>
      </w:pPr>
      <w:r>
        <w:rPr>
          <w:rFonts w:hint="eastAsia" w:ascii="宋体" w:hAnsi="宋体" w:eastAsia="宋体" w:cs="宋体"/>
          <w:b/>
          <w:color w:val="auto"/>
          <w:kern w:val="0"/>
          <w:sz w:val="24"/>
          <w:lang w:eastAsia="zh-CN"/>
        </w:rPr>
        <w:t>第十二条</w:t>
      </w:r>
      <w:r>
        <w:rPr>
          <w:rFonts w:hint="eastAsia" w:ascii="宋体" w:hAnsi="宋体" w:eastAsia="宋体" w:cs="宋体"/>
          <w:b/>
          <w:color w:val="auto"/>
          <w:kern w:val="0"/>
          <w:sz w:val="24"/>
          <w:lang w:val="en-US" w:eastAsia="zh-CN"/>
        </w:rPr>
        <w:t xml:space="preserve">  </w:t>
      </w:r>
      <w:r>
        <w:rPr>
          <w:rFonts w:hint="eastAsia" w:ascii="宋体" w:hAnsi="宋体" w:eastAsia="宋体" w:cs="宋体"/>
          <w:b/>
          <w:color w:val="auto"/>
          <w:kern w:val="0"/>
          <w:sz w:val="24"/>
        </w:rPr>
        <w:t>付款</w:t>
      </w:r>
      <w:r>
        <w:rPr>
          <w:rFonts w:hint="eastAsia" w:ascii="宋体" w:hAnsi="宋体" w:cs="宋体"/>
          <w:b/>
          <w:color w:val="auto"/>
          <w:kern w:val="0"/>
          <w:sz w:val="24"/>
        </w:rPr>
        <w:t>办法及签约时间</w:t>
      </w:r>
      <w:r>
        <w:rPr>
          <w:rFonts w:hint="eastAsia" w:ascii="宋体" w:hAnsi="宋体" w:cs="宋体"/>
          <w:b/>
          <w:color w:val="auto"/>
          <w:kern w:val="0"/>
          <w:sz w:val="24"/>
          <w:lang w:eastAsia="zh-CN"/>
        </w:rPr>
        <w:t>：</w:t>
      </w:r>
      <w:r>
        <w:rPr>
          <w:rFonts w:hint="eastAsia" w:ascii="宋体" w:hAnsi="宋体"/>
          <w:b w:val="0"/>
          <w:bCs/>
          <w:color w:val="auto"/>
          <w:sz w:val="24"/>
        </w:rPr>
        <w:t>买受人须在</w:t>
      </w:r>
      <w:r>
        <w:rPr>
          <w:rFonts w:hint="eastAsia" w:ascii="宋体" w:hAnsi="宋体"/>
          <w:b w:val="0"/>
          <w:bCs/>
          <w:color w:val="auto"/>
          <w:sz w:val="24"/>
          <w:lang w:val="en-US" w:eastAsia="zh-CN"/>
        </w:rPr>
        <w:t>2023</w:t>
      </w:r>
      <w:r>
        <w:rPr>
          <w:rFonts w:hint="eastAsia" w:ascii="宋体" w:hAnsi="宋体"/>
          <w:b w:val="0"/>
          <w:bCs/>
          <w:color w:val="auto"/>
          <w:sz w:val="24"/>
        </w:rPr>
        <w:t>年</w:t>
      </w:r>
      <w:r>
        <w:rPr>
          <w:rFonts w:hint="eastAsia" w:ascii="宋体" w:hAnsi="宋体"/>
          <w:b w:val="0"/>
          <w:bCs/>
          <w:color w:val="auto"/>
          <w:sz w:val="24"/>
          <w:lang w:val="en-US" w:eastAsia="zh-CN"/>
        </w:rPr>
        <w:t>6</w:t>
      </w:r>
      <w:r>
        <w:rPr>
          <w:rFonts w:hint="eastAsia" w:ascii="宋体" w:hAnsi="宋体"/>
          <w:b w:val="0"/>
          <w:bCs/>
          <w:color w:val="auto"/>
          <w:sz w:val="24"/>
        </w:rPr>
        <w:t>月</w:t>
      </w:r>
      <w:r>
        <w:rPr>
          <w:rFonts w:hint="eastAsia" w:ascii="宋体" w:hAnsi="宋体"/>
          <w:b w:val="0"/>
          <w:bCs/>
          <w:color w:val="auto"/>
          <w:sz w:val="24"/>
          <w:lang w:val="en-US" w:eastAsia="zh-CN"/>
        </w:rPr>
        <w:t>7</w:t>
      </w:r>
      <w:r>
        <w:rPr>
          <w:rFonts w:hint="eastAsia" w:ascii="宋体" w:hAnsi="宋体"/>
          <w:b w:val="0"/>
          <w:bCs/>
          <w:color w:val="auto"/>
          <w:sz w:val="24"/>
        </w:rPr>
        <w:t>日下</w:t>
      </w:r>
      <w:r>
        <w:rPr>
          <w:rFonts w:hint="eastAsia" w:ascii="宋体" w:hAnsi="宋体"/>
          <w:b w:val="0"/>
          <w:bCs/>
          <w:sz w:val="24"/>
        </w:rPr>
        <w:t>午4时</w:t>
      </w:r>
      <w:r>
        <w:rPr>
          <w:rFonts w:hint="eastAsia" w:ascii="宋体" w:hAnsi="宋体"/>
          <w:b w:val="0"/>
          <w:bCs/>
          <w:sz w:val="24"/>
          <w:lang w:eastAsia="zh-CN"/>
        </w:rPr>
        <w:t>前</w:t>
      </w:r>
      <w:r>
        <w:rPr>
          <w:rFonts w:hint="eastAsia" w:ascii="宋体" w:hAnsi="宋体"/>
          <w:b/>
          <w:bCs w:val="0"/>
          <w:sz w:val="24"/>
        </w:rPr>
        <w:t>（以实际到账为准）</w:t>
      </w:r>
      <w:r>
        <w:rPr>
          <w:rFonts w:hint="eastAsia" w:ascii="宋体" w:hAnsi="宋体"/>
          <w:b w:val="0"/>
          <w:bCs/>
          <w:sz w:val="24"/>
        </w:rPr>
        <w:t>向委托人一次性付清</w:t>
      </w:r>
      <w:r>
        <w:rPr>
          <w:rFonts w:hint="eastAsia" w:ascii="宋体" w:hAnsi="宋体"/>
          <w:b w:val="0"/>
          <w:bCs/>
          <w:sz w:val="24"/>
          <w:lang w:eastAsia="zh-CN"/>
        </w:rPr>
        <w:t>第</w:t>
      </w:r>
      <w:r>
        <w:rPr>
          <w:rFonts w:hint="eastAsia" w:ascii="宋体" w:hAnsi="宋体"/>
          <w:b w:val="0"/>
          <w:bCs/>
          <w:sz w:val="24"/>
          <w:lang w:val="en-US" w:eastAsia="zh-CN"/>
        </w:rPr>
        <w:t>1年租金</w:t>
      </w:r>
      <w:r>
        <w:rPr>
          <w:rFonts w:hint="eastAsia" w:ascii="宋体" w:hAnsi="宋体"/>
          <w:b w:val="0"/>
          <w:bCs/>
          <w:sz w:val="24"/>
        </w:rPr>
        <w:t>成交款、履约保证金</w:t>
      </w:r>
      <w:r>
        <w:rPr>
          <w:rFonts w:hint="eastAsia" w:ascii="宋体" w:hAnsi="宋体"/>
          <w:b w:val="0"/>
          <w:bCs/>
          <w:sz w:val="24"/>
          <w:lang w:eastAsia="zh-CN"/>
        </w:rPr>
        <w:t>，</w:t>
      </w:r>
      <w:r>
        <w:rPr>
          <w:rFonts w:hint="eastAsia" w:ascii="宋体" w:hAnsi="宋体"/>
          <w:b w:val="0"/>
          <w:bCs/>
          <w:sz w:val="24"/>
        </w:rPr>
        <w:t>同时向</w:t>
      </w:r>
      <w:r>
        <w:rPr>
          <w:rFonts w:hint="eastAsia" w:ascii="宋体" w:hAnsi="宋体"/>
          <w:b w:val="0"/>
          <w:bCs/>
          <w:sz w:val="24"/>
          <w:lang w:eastAsia="zh-CN"/>
        </w:rPr>
        <w:t>拍卖人</w:t>
      </w:r>
      <w:r>
        <w:rPr>
          <w:rFonts w:hint="eastAsia" w:ascii="宋体" w:hAnsi="宋体"/>
          <w:b w:val="0"/>
          <w:bCs/>
          <w:sz w:val="24"/>
        </w:rPr>
        <w:t>支付</w:t>
      </w:r>
      <w:r>
        <w:rPr>
          <w:rFonts w:hint="eastAsia" w:ascii="宋体" w:hAnsi="宋体"/>
          <w:b w:val="0"/>
          <w:bCs/>
          <w:color w:val="000000" w:themeColor="text1"/>
          <w:sz w:val="24"/>
          <w:lang w:val="en-US" w:eastAsia="zh-CN"/>
          <w14:textFill>
            <w14:solidFill>
              <w14:schemeClr w14:val="tx1"/>
            </w14:solidFill>
          </w14:textFill>
        </w:rPr>
        <w:t>2000元</w:t>
      </w:r>
      <w:r>
        <w:rPr>
          <w:rFonts w:hint="eastAsia" w:ascii="宋体" w:hAnsi="宋体"/>
          <w:b w:val="0"/>
          <w:bCs/>
          <w:sz w:val="24"/>
        </w:rPr>
        <w:t>的买受佣金</w:t>
      </w:r>
      <w:r>
        <w:rPr>
          <w:rFonts w:hint="eastAsia" w:ascii="宋体" w:hAnsi="宋体"/>
          <w:b w:val="0"/>
          <w:bCs/>
          <w:sz w:val="24"/>
          <w:lang w:eastAsia="zh-CN"/>
        </w:rPr>
        <w:t>，然后于</w:t>
      </w:r>
      <w:r>
        <w:rPr>
          <w:rFonts w:hint="eastAsia" w:ascii="宋体" w:hAnsi="宋体" w:cs="宋体"/>
          <w:color w:val="000000"/>
          <w:kern w:val="0"/>
          <w:sz w:val="24"/>
          <w:lang w:val="en-US" w:eastAsia="zh-CN"/>
        </w:rPr>
        <w:t>2023</w:t>
      </w:r>
      <w:r>
        <w:rPr>
          <w:rFonts w:hint="eastAsia" w:ascii="宋体" w:hAnsi="宋体" w:cs="宋体"/>
          <w:color w:val="000000"/>
          <w:kern w:val="0"/>
          <w:sz w:val="24"/>
        </w:rPr>
        <w:t>年</w:t>
      </w:r>
      <w:r>
        <w:rPr>
          <w:rFonts w:hint="eastAsia" w:ascii="宋体" w:hAnsi="宋体" w:cs="宋体"/>
          <w:color w:val="000000"/>
          <w:kern w:val="0"/>
          <w:sz w:val="24"/>
          <w:lang w:val="en-US" w:eastAsia="zh-CN"/>
        </w:rPr>
        <w:t>6</w:t>
      </w:r>
      <w:r>
        <w:rPr>
          <w:rFonts w:hint="eastAsia" w:ascii="宋体" w:hAnsi="宋体" w:cs="宋体"/>
          <w:color w:val="000000"/>
          <w:kern w:val="0"/>
          <w:sz w:val="24"/>
        </w:rPr>
        <w:t>月</w:t>
      </w:r>
      <w:r>
        <w:rPr>
          <w:rFonts w:hint="eastAsia" w:ascii="宋体" w:hAnsi="宋体" w:cs="宋体"/>
          <w:color w:val="000000"/>
          <w:kern w:val="0"/>
          <w:sz w:val="24"/>
          <w:lang w:val="en-US" w:eastAsia="zh-CN"/>
        </w:rPr>
        <w:t>8</w:t>
      </w:r>
      <w:r>
        <w:rPr>
          <w:rFonts w:hint="eastAsia" w:ascii="宋体" w:hAnsi="宋体" w:cs="宋体"/>
          <w:color w:val="000000"/>
          <w:kern w:val="0"/>
          <w:sz w:val="24"/>
        </w:rPr>
        <w:t>日</w:t>
      </w:r>
      <w:r>
        <w:rPr>
          <w:rFonts w:hint="eastAsia" w:ascii="宋体" w:hAnsi="宋体" w:cs="宋体"/>
          <w:color w:val="000000"/>
          <w:kern w:val="0"/>
          <w:sz w:val="24"/>
          <w:lang w:val="en-US" w:eastAsia="zh-CN"/>
        </w:rPr>
        <w:t>-9</w:t>
      </w:r>
      <w:r>
        <w:rPr>
          <w:rFonts w:hint="eastAsia" w:ascii="宋体" w:hAnsi="宋体" w:cs="宋体"/>
          <w:color w:val="000000"/>
          <w:kern w:val="0"/>
          <w:sz w:val="24"/>
        </w:rPr>
        <w:t>日（上午9:00-11:00，下午2:</w:t>
      </w:r>
      <w:r>
        <w:rPr>
          <w:rFonts w:hint="eastAsia" w:ascii="宋体" w:hAnsi="宋体" w:cs="宋体"/>
          <w:color w:val="000000"/>
          <w:kern w:val="0"/>
          <w:sz w:val="24"/>
          <w:lang w:val="en-US" w:eastAsia="zh-CN"/>
        </w:rPr>
        <w:t>3</w:t>
      </w:r>
      <w:r>
        <w:rPr>
          <w:rFonts w:hint="eastAsia" w:ascii="宋体" w:hAnsi="宋体" w:cs="宋体"/>
          <w:color w:val="000000"/>
          <w:kern w:val="0"/>
          <w:sz w:val="24"/>
        </w:rPr>
        <w:t>0-4:00，节假</w:t>
      </w:r>
      <w:r>
        <w:rPr>
          <w:rFonts w:hint="eastAsia" w:ascii="宋体" w:hAnsi="宋体" w:cs="宋体"/>
          <w:kern w:val="0"/>
          <w:sz w:val="24"/>
        </w:rPr>
        <w:t>日除外）与委托人签订</w:t>
      </w:r>
      <w:r>
        <w:rPr>
          <w:rFonts w:hint="eastAsia" w:ascii="宋体" w:hAnsi="宋体"/>
          <w:b w:val="0"/>
          <w:bCs/>
          <w:sz w:val="24"/>
        </w:rPr>
        <w:t>《农村（集体）资源租赁合同》</w:t>
      </w:r>
      <w:r>
        <w:rPr>
          <w:rFonts w:hint="eastAsia" w:ascii="宋体" w:hAnsi="宋体" w:cs="宋体"/>
          <w:kern w:val="0"/>
          <w:sz w:val="24"/>
        </w:rPr>
        <w:t>。</w:t>
      </w:r>
    </w:p>
    <w:p>
      <w:pPr>
        <w:keepNext w:val="0"/>
        <w:keepLines w:val="0"/>
        <w:pageBreakBefore w:val="0"/>
        <w:widowControl w:val="0"/>
        <w:kinsoku/>
        <w:wordWrap/>
        <w:overflowPunct/>
        <w:topLinePunct w:val="0"/>
        <w:autoSpaceDE/>
        <w:autoSpaceDN/>
        <w:bidi w:val="0"/>
        <w:adjustRightInd/>
        <w:snapToGrid/>
        <w:spacing w:line="470" w:lineRule="exact"/>
        <w:ind w:firstLine="472" w:firstLineChars="196"/>
        <w:jc w:val="left"/>
        <w:textAlignment w:val="auto"/>
        <w:rPr>
          <w:rFonts w:hint="eastAsia" w:ascii="宋体" w:hAnsi="宋体" w:cs="宋体"/>
          <w:b w:val="0"/>
          <w:bCs/>
          <w:color w:val="auto"/>
          <w:sz w:val="24"/>
          <w:lang w:eastAsia="zh-CN"/>
        </w:rPr>
      </w:pPr>
      <w:r>
        <w:rPr>
          <w:rFonts w:hint="eastAsia" w:ascii="宋体" w:hAnsi="宋体" w:cs="宋体"/>
          <w:b/>
          <w:sz w:val="24"/>
          <w:lang w:eastAsia="zh-CN"/>
        </w:rPr>
        <w:t>第</w:t>
      </w:r>
      <w:r>
        <w:rPr>
          <w:rFonts w:hint="eastAsia" w:ascii="宋体" w:hAnsi="宋体" w:cs="宋体"/>
          <w:b/>
          <w:sz w:val="24"/>
          <w:lang w:val="en-US" w:eastAsia="zh-CN"/>
        </w:rPr>
        <w:t>1年租金</w:t>
      </w:r>
      <w:r>
        <w:rPr>
          <w:rFonts w:hint="eastAsia" w:ascii="宋体" w:hAnsi="宋体" w:cs="宋体"/>
          <w:b/>
          <w:sz w:val="24"/>
          <w:lang w:eastAsia="zh-CN"/>
        </w:rPr>
        <w:t>成交款、履约保证金汇入委托人账户</w:t>
      </w:r>
      <w:r>
        <w:rPr>
          <w:rFonts w:hint="eastAsia" w:ascii="宋体" w:hAnsi="宋体" w:cs="宋体"/>
          <w:b w:val="0"/>
          <w:bCs/>
          <w:color w:val="auto"/>
          <w:sz w:val="24"/>
          <w:lang w:eastAsia="zh-CN"/>
        </w:rPr>
        <w:t>（户名：余姚市兰江街道夏巷村股份经济合作社；开户银行：余姚市农村合作银行肖东支行；账号：201000047860060）。</w:t>
      </w:r>
    </w:p>
    <w:p>
      <w:pPr>
        <w:keepNext w:val="0"/>
        <w:keepLines w:val="0"/>
        <w:pageBreakBefore w:val="0"/>
        <w:kinsoku/>
        <w:wordWrap/>
        <w:overflowPunct/>
        <w:topLinePunct w:val="0"/>
        <w:autoSpaceDE/>
        <w:autoSpaceDN/>
        <w:bidi w:val="0"/>
        <w:adjustRightInd/>
        <w:snapToGrid/>
        <w:spacing w:line="470" w:lineRule="exact"/>
        <w:ind w:firstLine="472" w:firstLineChars="196"/>
        <w:jc w:val="left"/>
        <w:textAlignment w:val="auto"/>
        <w:rPr>
          <w:rFonts w:hint="eastAsia" w:ascii="宋体" w:hAnsi="宋体" w:eastAsia="宋体" w:cs="宋体"/>
          <w:sz w:val="24"/>
        </w:rPr>
      </w:pPr>
      <w:r>
        <w:rPr>
          <w:rFonts w:hint="eastAsia" w:ascii="宋体" w:hAnsi="宋体" w:cs="宋体"/>
          <w:b/>
          <w:sz w:val="24"/>
          <w:lang w:eastAsia="zh-CN"/>
        </w:rPr>
        <w:t>买受佣金</w:t>
      </w:r>
      <w:r>
        <w:rPr>
          <w:rFonts w:hint="eastAsia" w:ascii="宋体" w:hAnsi="宋体" w:eastAsia="宋体" w:cs="宋体"/>
          <w:b/>
          <w:sz w:val="24"/>
        </w:rPr>
        <w:t>请汇入</w:t>
      </w:r>
      <w:r>
        <w:rPr>
          <w:rFonts w:hint="eastAsia" w:ascii="宋体" w:hAnsi="宋体" w:cs="宋体"/>
          <w:b/>
          <w:sz w:val="24"/>
          <w:lang w:eastAsia="zh-CN"/>
        </w:rPr>
        <w:t>拍卖人</w:t>
      </w:r>
      <w:r>
        <w:rPr>
          <w:rFonts w:hint="eastAsia" w:ascii="宋体" w:hAnsi="宋体" w:eastAsia="宋体" w:cs="宋体"/>
          <w:b/>
          <w:sz w:val="24"/>
        </w:rPr>
        <w:t>账户</w:t>
      </w:r>
      <w:r>
        <w:rPr>
          <w:rFonts w:hint="eastAsia" w:ascii="宋体" w:hAnsi="宋体" w:eastAsia="宋体" w:cs="宋体"/>
          <w:sz w:val="24"/>
        </w:rPr>
        <w:t>（户名：宁波阳明拍卖有限公司；开户银行：工商银行余姚分行；账号</w:t>
      </w:r>
      <w:r>
        <w:rPr>
          <w:rFonts w:hint="eastAsia" w:ascii="宋体" w:hAnsi="宋体" w:eastAsia="宋体" w:cs="宋体"/>
          <w:b w:val="0"/>
          <w:bCs w:val="0"/>
          <w:sz w:val="24"/>
        </w:rPr>
        <w:t>：3901310019200036163</w:t>
      </w:r>
      <w:r>
        <w:rPr>
          <w:rFonts w:hint="eastAsia" w:ascii="宋体" w:hAnsi="宋体" w:eastAsia="宋体" w:cs="宋体"/>
          <w:sz w:val="24"/>
        </w:rPr>
        <w:t>）。</w:t>
      </w:r>
    </w:p>
    <w:p>
      <w:pPr>
        <w:keepNext w:val="0"/>
        <w:keepLines w:val="0"/>
        <w:pageBreakBefore w:val="0"/>
        <w:widowControl w:val="0"/>
        <w:kinsoku/>
        <w:wordWrap/>
        <w:overflowPunct/>
        <w:topLinePunct w:val="0"/>
        <w:autoSpaceDE/>
        <w:autoSpaceDN/>
        <w:bidi w:val="0"/>
        <w:adjustRightInd/>
        <w:snapToGrid/>
        <w:spacing w:line="470" w:lineRule="exact"/>
        <w:ind w:firstLine="480" w:firstLineChars="200"/>
        <w:textAlignment w:val="auto"/>
        <w:rPr>
          <w:rFonts w:ascii="宋体" w:hAnsi="宋体" w:cs="宋体"/>
          <w:color w:val="auto"/>
          <w:kern w:val="0"/>
          <w:sz w:val="24"/>
        </w:rPr>
      </w:pPr>
      <w:r>
        <w:rPr>
          <w:rFonts w:hint="eastAsia" w:ascii="宋体" w:hAnsi="宋体" w:cs="宋体"/>
          <w:sz w:val="24"/>
          <w:lang w:eastAsia="zh-CN"/>
        </w:rPr>
        <w:t>拍卖人</w:t>
      </w:r>
      <w:r>
        <w:rPr>
          <w:rFonts w:hint="eastAsia" w:ascii="宋体" w:hAnsi="宋体" w:eastAsia="宋体" w:cs="宋体"/>
          <w:sz w:val="24"/>
        </w:rPr>
        <w:t>只出具买受佣金发票，</w:t>
      </w:r>
      <w:r>
        <w:rPr>
          <w:rFonts w:hint="eastAsia" w:ascii="宋体" w:hAnsi="宋体" w:cs="宋体"/>
          <w:color w:val="auto"/>
          <w:kern w:val="0"/>
          <w:sz w:val="24"/>
          <w:lang w:eastAsia="zh-CN"/>
        </w:rPr>
        <w:t>委托人仅提供往来款收据</w:t>
      </w:r>
      <w:r>
        <w:rPr>
          <w:rFonts w:hint="eastAsia" w:ascii="宋体" w:hAnsi="宋体" w:eastAsia="宋体" w:cs="宋体"/>
          <w:color w:val="auto"/>
          <w:kern w:val="0"/>
          <w:sz w:val="24"/>
        </w:rPr>
        <w:t>。</w:t>
      </w:r>
    </w:p>
    <w:p>
      <w:pPr>
        <w:keepNext w:val="0"/>
        <w:keepLines w:val="0"/>
        <w:pageBreakBefore w:val="0"/>
        <w:widowControl w:val="0"/>
        <w:kinsoku/>
        <w:wordWrap/>
        <w:overflowPunct/>
        <w:topLinePunct w:val="0"/>
        <w:autoSpaceDE/>
        <w:autoSpaceDN/>
        <w:bidi w:val="0"/>
        <w:adjustRightInd/>
        <w:spacing w:line="470" w:lineRule="exact"/>
        <w:ind w:firstLine="475" w:firstLineChars="197"/>
        <w:textAlignment w:val="auto"/>
        <w:rPr>
          <w:rFonts w:hint="eastAsia" w:ascii="宋体" w:hAnsi="宋体"/>
          <w:b w:val="0"/>
          <w:bCs/>
          <w:color w:val="auto"/>
          <w:sz w:val="24"/>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三</w:t>
      </w:r>
      <w:r>
        <w:rPr>
          <w:rFonts w:hint="eastAsia" w:ascii="宋体" w:hAnsi="宋体"/>
          <w:b/>
          <w:color w:val="000000" w:themeColor="text1"/>
          <w:sz w:val="24"/>
          <w14:textFill>
            <w14:solidFill>
              <w14:schemeClr w14:val="tx1"/>
            </w14:solidFill>
          </w14:textFill>
        </w:rPr>
        <w:t>条  违约责任：</w:t>
      </w:r>
      <w:r>
        <w:rPr>
          <w:rFonts w:hint="eastAsia" w:ascii="宋体" w:hAnsi="宋体"/>
          <w:b w:val="0"/>
          <w:bCs/>
          <w:color w:val="auto"/>
          <w:sz w:val="24"/>
        </w:rPr>
        <w:t>因买受人存在未按约定签订《</w:t>
      </w:r>
      <w:r>
        <w:rPr>
          <w:rFonts w:hint="eastAsia" w:ascii="宋体" w:hAnsi="宋体"/>
          <w:b w:val="0"/>
          <w:bCs/>
          <w:color w:val="auto"/>
          <w:sz w:val="24"/>
          <w:lang w:eastAsia="zh-CN"/>
        </w:rPr>
        <w:t>拍卖成交确认书</w:t>
      </w:r>
      <w:r>
        <w:rPr>
          <w:rFonts w:hint="eastAsia" w:ascii="宋体" w:hAnsi="宋体"/>
          <w:b w:val="0"/>
          <w:bCs/>
          <w:color w:val="auto"/>
          <w:sz w:val="24"/>
        </w:rPr>
        <w:t>》等拍卖文件或《</w:t>
      </w:r>
      <w:r>
        <w:rPr>
          <w:rFonts w:hint="eastAsia" w:ascii="宋体" w:hAnsi="宋体"/>
          <w:b w:val="0"/>
          <w:bCs/>
          <w:color w:val="auto"/>
          <w:sz w:val="24"/>
          <w:lang w:eastAsia="zh-CN"/>
        </w:rPr>
        <w:t>农村（集体）资源租赁合同</w:t>
      </w:r>
      <w:r>
        <w:rPr>
          <w:rFonts w:hint="eastAsia" w:ascii="宋体" w:hAnsi="宋体"/>
          <w:b w:val="0"/>
          <w:bCs/>
          <w:color w:val="auto"/>
          <w:sz w:val="24"/>
        </w:rPr>
        <w:t>》、或未能按期足额支付本须知约定的所有款项等行为的，均视为买受人自动放弃成交标的物，属违约</w:t>
      </w:r>
      <w:r>
        <w:rPr>
          <w:rFonts w:hint="eastAsia" w:ascii="宋体" w:hAnsi="宋体"/>
          <w:b w:val="0"/>
          <w:bCs/>
          <w:color w:val="auto"/>
          <w:sz w:val="24"/>
          <w:lang w:eastAsia="zh-CN"/>
        </w:rPr>
        <w:t>：</w:t>
      </w:r>
      <w:r>
        <w:rPr>
          <w:rFonts w:hint="eastAsia" w:ascii="宋体" w:hAnsi="宋体"/>
          <w:b w:val="0"/>
          <w:bCs/>
          <w:color w:val="auto"/>
          <w:sz w:val="24"/>
        </w:rPr>
        <w:t>拍卖人有权取消其买受人资格，撤销《拍卖成交确认书》，竞买保证金自动转为违约金，将不予退还，并取消该标的物再次拍卖时的该买受人的竞买资格，且委托人有权按《拍卖法》第三十九条规定，追究违约责任。</w:t>
      </w:r>
    </w:p>
    <w:p>
      <w:pPr>
        <w:keepNext w:val="0"/>
        <w:keepLines w:val="0"/>
        <w:pageBreakBefore w:val="0"/>
        <w:widowControl w:val="0"/>
        <w:kinsoku/>
        <w:wordWrap/>
        <w:overflowPunct/>
        <w:topLinePunct w:val="0"/>
        <w:autoSpaceDE/>
        <w:autoSpaceDN/>
        <w:bidi w:val="0"/>
        <w:adjustRightInd/>
        <w:snapToGrid/>
        <w:spacing w:line="470" w:lineRule="exact"/>
        <w:ind w:firstLine="360" w:firstLineChars="150"/>
        <w:textAlignment w:val="auto"/>
        <w:rPr>
          <w:rFonts w:hint="eastAsia" w:ascii="宋体" w:hAnsi="宋体"/>
          <w:b w:val="0"/>
          <w:bCs/>
          <w:color w:val="auto"/>
          <w:sz w:val="24"/>
        </w:rPr>
      </w:pPr>
      <w:r>
        <w:rPr>
          <w:rFonts w:hint="eastAsia" w:ascii="宋体" w:hAnsi="宋体"/>
          <w:b w:val="0"/>
          <w:bCs/>
          <w:color w:val="auto"/>
          <w:sz w:val="24"/>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kinsoku/>
        <w:wordWrap/>
        <w:overflowPunct/>
        <w:topLinePunct w:val="0"/>
        <w:autoSpaceDE/>
        <w:autoSpaceDN/>
        <w:bidi w:val="0"/>
        <w:adjustRightInd/>
        <w:spacing w:line="470" w:lineRule="exact"/>
        <w:ind w:firstLine="472" w:firstLineChars="197"/>
        <w:textAlignment w:val="auto"/>
        <w:rPr>
          <w:rFonts w:hint="eastAsia" w:ascii="宋体" w:hAnsi="宋体"/>
          <w:b w:val="0"/>
          <w:bCs/>
          <w:color w:val="auto"/>
          <w:sz w:val="24"/>
        </w:rPr>
      </w:pPr>
      <w:r>
        <w:rPr>
          <w:rFonts w:hint="eastAsia" w:ascii="宋体" w:hAnsi="宋体"/>
          <w:b w:val="0"/>
          <w:bCs/>
          <w:color w:val="auto"/>
          <w:sz w:val="24"/>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pacing w:line="470" w:lineRule="exact"/>
        <w:ind w:firstLine="475" w:firstLineChars="197"/>
        <w:textAlignment w:val="auto"/>
        <w:rPr>
          <w:rFonts w:hint="eastAsia" w:ascii="宋体" w:hAnsi="宋体"/>
          <w:bCs/>
          <w:color w:val="auto"/>
          <w:sz w:val="24"/>
        </w:rPr>
      </w:pPr>
      <w:r>
        <w:rPr>
          <w:rFonts w:hint="eastAsia" w:ascii="宋体" w:hAnsi="宋体"/>
          <w:b/>
          <w:color w:val="auto"/>
          <w:sz w:val="24"/>
        </w:rPr>
        <w:t>第十</w:t>
      </w:r>
      <w:r>
        <w:rPr>
          <w:rFonts w:hint="eastAsia" w:ascii="宋体" w:hAnsi="宋体"/>
          <w:b/>
          <w:color w:val="auto"/>
          <w:sz w:val="24"/>
          <w:lang w:eastAsia="zh-CN"/>
        </w:rPr>
        <w:t>四</w:t>
      </w:r>
      <w:r>
        <w:rPr>
          <w:rFonts w:hint="eastAsia" w:ascii="宋体" w:hAnsi="宋体"/>
          <w:b/>
          <w:color w:val="auto"/>
          <w:sz w:val="24"/>
        </w:rPr>
        <w:t>条  标的物交付：</w:t>
      </w:r>
      <w:r>
        <w:rPr>
          <w:rFonts w:hint="eastAsia" w:ascii="宋体" w:hAnsi="宋体"/>
          <w:sz w:val="24"/>
        </w:rPr>
        <w:t>签订《</w:t>
      </w:r>
      <w:r>
        <w:rPr>
          <w:rFonts w:hint="eastAsia" w:ascii="宋体" w:hAnsi="宋体"/>
          <w:sz w:val="24"/>
          <w:lang w:eastAsia="zh-CN"/>
        </w:rPr>
        <w:t>农村（集体）资源租赁合同</w:t>
      </w:r>
      <w:r>
        <w:rPr>
          <w:rFonts w:hint="eastAsia" w:ascii="宋体" w:hAnsi="宋体"/>
          <w:sz w:val="24"/>
        </w:rPr>
        <w:t>》后由委托人交付标的物给买受人</w:t>
      </w:r>
      <w:r>
        <w:rPr>
          <w:rFonts w:hint="eastAsia" w:ascii="宋体" w:hAnsi="宋体"/>
          <w:bCs/>
          <w:color w:val="auto"/>
          <w:sz w:val="24"/>
        </w:rPr>
        <w:t>。</w:t>
      </w:r>
    </w:p>
    <w:p>
      <w:pPr>
        <w:keepNext w:val="0"/>
        <w:keepLines w:val="0"/>
        <w:pageBreakBefore w:val="0"/>
        <w:widowControl w:val="0"/>
        <w:kinsoku/>
        <w:wordWrap/>
        <w:overflowPunct/>
        <w:topLinePunct w:val="0"/>
        <w:autoSpaceDE/>
        <w:autoSpaceDN/>
        <w:bidi w:val="0"/>
        <w:adjustRightInd/>
        <w:spacing w:line="440" w:lineRule="exact"/>
        <w:ind w:firstLine="475" w:firstLineChars="197"/>
        <w:textAlignment w:val="auto"/>
        <w:rPr>
          <w:rFonts w:hint="eastAsia" w:ascii="宋体" w:hAnsi="宋体" w:cs="宋体"/>
          <w:color w:val="auto"/>
          <w:kern w:val="0"/>
          <w:sz w:val="24"/>
        </w:rPr>
      </w:pPr>
      <w:r>
        <w:rPr>
          <w:rFonts w:hint="eastAsia" w:ascii="宋体" w:hAnsi="宋体"/>
          <w:b/>
          <w:color w:val="auto"/>
          <w:sz w:val="24"/>
        </w:rPr>
        <w:t>第十</w:t>
      </w:r>
      <w:r>
        <w:rPr>
          <w:rFonts w:hint="eastAsia" w:ascii="宋体" w:hAnsi="宋体"/>
          <w:b/>
          <w:color w:val="auto"/>
          <w:sz w:val="24"/>
          <w:lang w:eastAsia="zh-CN"/>
        </w:rPr>
        <w:t>五</w:t>
      </w:r>
      <w:r>
        <w:rPr>
          <w:rFonts w:hint="eastAsia" w:ascii="宋体" w:hAnsi="宋体"/>
          <w:b/>
          <w:color w:val="auto"/>
          <w:sz w:val="24"/>
        </w:rPr>
        <w:t>条  拍卖</w:t>
      </w:r>
      <w:r>
        <w:rPr>
          <w:rFonts w:hint="eastAsia" w:ascii="宋体" w:hAnsi="宋体" w:cs="宋体"/>
          <w:b/>
          <w:bCs/>
          <w:color w:val="auto"/>
          <w:kern w:val="0"/>
          <w:sz w:val="24"/>
        </w:rPr>
        <w:t>结果公告：</w:t>
      </w:r>
      <w:r>
        <w:rPr>
          <w:rFonts w:hint="eastAsia" w:ascii="宋体" w:hAnsi="宋体"/>
          <w:color w:val="auto"/>
          <w:sz w:val="24"/>
        </w:rPr>
        <w:t>拍卖成交后2个工作日内，由拍卖人将交易结果在宁波市公共资源交易网（余姚市分网）公示1个工作日。</w:t>
      </w:r>
    </w:p>
    <w:p>
      <w:pPr>
        <w:keepNext w:val="0"/>
        <w:keepLines w:val="0"/>
        <w:pageBreakBefore w:val="0"/>
        <w:widowControl w:val="0"/>
        <w:kinsoku/>
        <w:wordWrap/>
        <w:overflowPunct/>
        <w:topLinePunct w:val="0"/>
        <w:autoSpaceDE/>
        <w:autoSpaceDN/>
        <w:bidi w:val="0"/>
        <w:adjustRightInd/>
        <w:spacing w:line="460" w:lineRule="exact"/>
        <w:ind w:firstLine="475" w:firstLineChars="197"/>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lang w:eastAsia="zh-CN"/>
        </w:rPr>
        <w:t>六</w:t>
      </w:r>
      <w:r>
        <w:rPr>
          <w:rFonts w:ascii="宋体" w:hAnsi="宋体" w:cs="宋体"/>
          <w:b/>
          <w:bCs/>
          <w:color w:val="auto"/>
          <w:kern w:val="0"/>
          <w:sz w:val="24"/>
        </w:rPr>
        <w:t>条</w:t>
      </w:r>
      <w:r>
        <w:rPr>
          <w:rFonts w:hint="eastAsia" w:ascii="宋体" w:hAnsi="宋体" w:cs="宋体"/>
          <w:b/>
          <w:bCs/>
          <w:color w:val="auto"/>
          <w:kern w:val="0"/>
          <w:sz w:val="24"/>
          <w:lang w:val="en-US" w:eastAsia="zh-CN"/>
        </w:rPr>
        <w:t xml:space="preserve">  </w:t>
      </w:r>
      <w:r>
        <w:rPr>
          <w:rFonts w:hint="eastAsia" w:ascii="宋体" w:hAnsi="宋体" w:cs="宋体"/>
          <w:color w:val="auto"/>
          <w:kern w:val="0"/>
          <w:sz w:val="24"/>
        </w:rPr>
        <w:t>买受人存在提供虚假文件、隐瞒事实、恶意串通等违反拍卖原则行为的，委托人和拍卖人有权取消其买受人资格，撤销《拍卖成交确认书》，解除《</w:t>
      </w:r>
      <w:r>
        <w:rPr>
          <w:rFonts w:hint="eastAsia" w:ascii="宋体" w:hAnsi="宋体" w:cs="宋体"/>
          <w:color w:val="auto"/>
          <w:kern w:val="0"/>
          <w:sz w:val="24"/>
          <w:lang w:eastAsia="zh-CN"/>
        </w:rPr>
        <w:t>农村（集体）资源租赁合同</w:t>
      </w:r>
      <w:r>
        <w:rPr>
          <w:rFonts w:hint="eastAsia" w:ascii="宋体" w:hAnsi="宋体" w:cs="宋体"/>
          <w:color w:val="auto"/>
          <w:kern w:val="0"/>
          <w:sz w:val="24"/>
        </w:rPr>
        <w:t>》，造成的损失由买受人赔偿。</w:t>
      </w:r>
    </w:p>
    <w:p>
      <w:pPr>
        <w:keepNext w:val="0"/>
        <w:keepLines w:val="0"/>
        <w:pageBreakBefore w:val="0"/>
        <w:widowControl w:val="0"/>
        <w:kinsoku/>
        <w:wordWrap/>
        <w:overflowPunct/>
        <w:topLinePunct w:val="0"/>
        <w:autoSpaceDE/>
        <w:autoSpaceDN/>
        <w:bidi w:val="0"/>
        <w:adjustRightInd/>
        <w:snapToGrid/>
        <w:spacing w:before="157" w:beforeLines="50" w:after="156" w:afterLines="50" w:line="460" w:lineRule="exact"/>
        <w:jc w:val="center"/>
        <w:textAlignment w:val="auto"/>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lang w:eastAsia="zh-CN"/>
        </w:rPr>
        <w:t>附 则</w:t>
      </w:r>
    </w:p>
    <w:p>
      <w:pPr>
        <w:keepNext w:val="0"/>
        <w:keepLines w:val="0"/>
        <w:pageBreakBefore w:val="0"/>
        <w:widowControl w:val="0"/>
        <w:kinsoku/>
        <w:wordWrap/>
        <w:overflowPunct/>
        <w:topLinePunct w:val="0"/>
        <w:autoSpaceDE/>
        <w:autoSpaceDN/>
        <w:bidi w:val="0"/>
        <w:adjustRightInd/>
        <w:spacing w:line="460" w:lineRule="exact"/>
        <w:ind w:firstLine="470" w:firstLineChars="195"/>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lang w:eastAsia="zh-CN"/>
        </w:rPr>
        <w:t>七</w:t>
      </w:r>
      <w:r>
        <w:rPr>
          <w:rFonts w:ascii="宋体" w:hAnsi="宋体" w:cs="宋体"/>
          <w:b/>
          <w:bCs/>
          <w:color w:val="auto"/>
          <w:kern w:val="0"/>
          <w:sz w:val="24"/>
        </w:rPr>
        <w:t>条</w:t>
      </w:r>
      <w:r>
        <w:rPr>
          <w:rFonts w:ascii="宋体" w:hAnsi="宋体" w:cs="宋体"/>
          <w:color w:val="auto"/>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w:t>
      </w:r>
      <w:r>
        <w:rPr>
          <w:rFonts w:hint="eastAsia" w:ascii="宋体" w:hAnsi="宋体" w:cs="宋体"/>
          <w:color w:val="auto"/>
          <w:kern w:val="0"/>
          <w:sz w:val="24"/>
          <w:lang w:eastAsia="zh-CN"/>
        </w:rPr>
        <w:t>委托人</w:t>
      </w:r>
      <w:r>
        <w:rPr>
          <w:rFonts w:ascii="宋体" w:hAnsi="宋体" w:cs="宋体"/>
          <w:color w:val="auto"/>
          <w:kern w:val="0"/>
          <w:sz w:val="24"/>
        </w:rPr>
        <w:t>、拍卖人无涉。</w:t>
      </w:r>
    </w:p>
    <w:p>
      <w:pPr>
        <w:keepNext w:val="0"/>
        <w:keepLines w:val="0"/>
        <w:pageBreakBefore w:val="0"/>
        <w:widowControl w:val="0"/>
        <w:kinsoku/>
        <w:wordWrap/>
        <w:overflowPunct/>
        <w:topLinePunct w:val="0"/>
        <w:autoSpaceDE/>
        <w:autoSpaceDN/>
        <w:bidi w:val="0"/>
        <w:adjustRightInd/>
        <w:spacing w:line="460" w:lineRule="exact"/>
        <w:ind w:firstLine="470" w:firstLineChars="195"/>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lang w:eastAsia="zh-CN"/>
        </w:rPr>
        <w:t>八</w:t>
      </w:r>
      <w:r>
        <w:rPr>
          <w:rFonts w:ascii="宋体" w:hAnsi="宋体" w:cs="宋体"/>
          <w:b/>
          <w:bCs/>
          <w:color w:val="auto"/>
          <w:kern w:val="0"/>
          <w:sz w:val="24"/>
        </w:rPr>
        <w:t>条</w:t>
      </w:r>
      <w:r>
        <w:rPr>
          <w:rFonts w:ascii="宋体" w:hAnsi="宋体" w:cs="宋体"/>
          <w:color w:val="auto"/>
          <w:kern w:val="0"/>
          <w:sz w:val="24"/>
        </w:rPr>
        <w:t xml:space="preserve"> </w:t>
      </w:r>
      <w:r>
        <w:rPr>
          <w:rFonts w:hint="eastAsia" w:ascii="宋体" w:hAnsi="宋体" w:cs="宋体"/>
          <w:color w:val="auto"/>
          <w:kern w:val="0"/>
          <w:sz w:val="24"/>
        </w:rPr>
        <w:t>本须知解释权归本次拍卖活动的委托人、拍卖人所有</w:t>
      </w:r>
      <w:r>
        <w:rPr>
          <w:rFonts w:ascii="宋体" w:hAnsi="宋体" w:cs="宋体"/>
          <w:color w:val="auto"/>
          <w:kern w:val="0"/>
          <w:sz w:val="24"/>
        </w:rPr>
        <w:t>。</w:t>
      </w:r>
      <w:r>
        <w:rPr>
          <w:rFonts w:hint="eastAsia" w:ascii="宋体" w:hAnsi="宋体" w:cs="宋体"/>
          <w:color w:val="auto"/>
          <w:kern w:val="0"/>
          <w:sz w:val="24"/>
        </w:rPr>
        <w:t xml:space="preserve"> </w:t>
      </w: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color w:val="auto"/>
          <w:kern w:val="0"/>
          <w:sz w:val="24"/>
        </w:rPr>
      </w:pP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color w:val="auto"/>
          <w:kern w:val="0"/>
          <w:sz w:val="24"/>
        </w:rPr>
      </w:pP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color w:val="auto"/>
          <w:kern w:val="0"/>
          <w:sz w:val="24"/>
        </w:rPr>
      </w:pPr>
      <w:r>
        <w:rPr>
          <w:rFonts w:hint="eastAsia" w:ascii="宋体" w:hAnsi="宋体" w:cs="宋体"/>
          <w:color w:val="auto"/>
          <w:kern w:val="0"/>
          <w:sz w:val="24"/>
        </w:rPr>
        <w:t>宁波阳明拍卖有限公司</w:t>
      </w: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60" w:lineRule="exact"/>
        <w:ind w:firstLine="1200" w:firstLineChars="500"/>
        <w:jc w:val="right"/>
        <w:textAlignment w:val="auto"/>
        <w:rPr>
          <w:rFonts w:hint="eastAsia" w:ascii="宋体" w:hAnsi="宋体" w:cs="宋体"/>
          <w:color w:val="auto"/>
          <w:kern w:val="0"/>
          <w:sz w:val="24"/>
        </w:rPr>
      </w:pPr>
      <w:r>
        <w:rPr>
          <w:rFonts w:hint="eastAsia" w:ascii="宋体" w:hAnsi="宋体" w:cs="宋体"/>
          <w:color w:val="auto"/>
          <w:kern w:val="0"/>
          <w:sz w:val="24"/>
        </w:rPr>
        <w:t xml:space="preserve">                                           202</w:t>
      </w:r>
      <w:r>
        <w:rPr>
          <w:rFonts w:hint="eastAsia" w:ascii="宋体" w:hAnsi="宋体" w:cs="宋体"/>
          <w:color w:val="auto"/>
          <w:kern w:val="0"/>
          <w:sz w:val="24"/>
          <w:lang w:val="en-US" w:eastAsia="zh-CN"/>
        </w:rPr>
        <w:t>3</w:t>
      </w:r>
      <w:r>
        <w:rPr>
          <w:rFonts w:hint="eastAsia" w:ascii="宋体" w:hAnsi="宋体" w:cs="宋体"/>
          <w:color w:val="auto"/>
          <w:kern w:val="0"/>
          <w:sz w:val="24"/>
        </w:rPr>
        <w:t>年</w:t>
      </w:r>
      <w:r>
        <w:rPr>
          <w:rFonts w:hint="eastAsia" w:ascii="宋体" w:hAnsi="宋体" w:cs="宋体"/>
          <w:color w:val="auto"/>
          <w:kern w:val="0"/>
          <w:sz w:val="24"/>
          <w:lang w:val="en-US" w:eastAsia="zh-CN"/>
        </w:rPr>
        <w:t>5</w:t>
      </w:r>
      <w:r>
        <w:rPr>
          <w:rFonts w:hint="eastAsia" w:ascii="宋体" w:hAnsi="宋体" w:cs="宋体"/>
          <w:color w:val="auto"/>
          <w:kern w:val="0"/>
          <w:sz w:val="24"/>
        </w:rPr>
        <w:t>月</w:t>
      </w:r>
      <w:r>
        <w:rPr>
          <w:rFonts w:hint="eastAsia" w:ascii="宋体" w:hAnsi="宋体" w:cs="宋体"/>
          <w:color w:val="auto"/>
          <w:kern w:val="0"/>
          <w:sz w:val="24"/>
          <w:lang w:val="en-US" w:eastAsia="zh-CN"/>
        </w:rPr>
        <w:t>25</w:t>
      </w:r>
      <w:r>
        <w:rPr>
          <w:rFonts w:hint="eastAsia" w:ascii="宋体" w:hAnsi="宋体" w:cs="宋体"/>
          <w:color w:val="auto"/>
          <w:kern w:val="0"/>
          <w:sz w:val="24"/>
        </w:rPr>
        <w:t>日</w:t>
      </w:r>
      <w:bookmarkStart w:id="0" w:name="车棚"/>
      <w:bookmarkEnd w:id="0"/>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left"/>
        <w:textAlignment w:val="auto"/>
        <w:rPr>
          <w:rFonts w:hint="eastAsia" w:eastAsia="宋体"/>
          <w:sz w:val="24"/>
          <w:szCs w:val="24"/>
          <w:lang w:val="en-US" w:eastAsia="zh-CN"/>
        </w:rPr>
      </w:pPr>
      <w:r>
        <w:rPr>
          <w:rFonts w:hint="eastAsia"/>
          <w:sz w:val="24"/>
          <w:szCs w:val="24"/>
          <w:lang w:val="en-US" w:eastAsia="zh-CN"/>
        </w:rPr>
        <w:t>附：《农村（集体）资源租赁合同（样本）》</w:t>
      </w: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widowControl/>
        <w:kinsoku/>
        <w:wordWrap/>
        <w:overflowPunct/>
        <w:topLinePunct w:val="0"/>
        <w:autoSpaceDE/>
        <w:autoSpaceDN/>
        <w:bidi w:val="0"/>
        <w:adjustRightInd/>
        <w:snapToGrid/>
        <w:spacing w:before="157" w:beforeLines="50" w:after="157" w:afterLines="50"/>
        <w:jc w:val="center"/>
        <w:textAlignment w:val="auto"/>
        <w:rPr>
          <w:rFonts w:hint="eastAsia"/>
          <w:b/>
          <w:bCs/>
          <w:sz w:val="32"/>
          <w:szCs w:val="32"/>
        </w:rPr>
      </w:pPr>
    </w:p>
    <w:p>
      <w:pPr>
        <w:keepNext w:val="0"/>
        <w:keepLines w:val="0"/>
        <w:pageBreakBefore w:val="0"/>
        <w:widowControl/>
        <w:kinsoku/>
        <w:wordWrap/>
        <w:overflowPunct/>
        <w:topLinePunct w:val="0"/>
        <w:autoSpaceDE/>
        <w:autoSpaceDN/>
        <w:bidi w:val="0"/>
        <w:adjustRightInd/>
        <w:snapToGrid/>
        <w:spacing w:before="157" w:beforeLines="50" w:after="157" w:afterLines="50"/>
        <w:jc w:val="center"/>
        <w:textAlignment w:val="auto"/>
        <w:rPr>
          <w:rFonts w:hint="eastAsia" w:eastAsia="宋体" w:cs="Times New Roman"/>
          <w:b/>
          <w:bCs/>
          <w:sz w:val="32"/>
          <w:szCs w:val="32"/>
          <w:lang w:eastAsia="zh-CN"/>
        </w:rPr>
      </w:pPr>
      <w:bookmarkStart w:id="1" w:name="_GoBack"/>
      <w:bookmarkEnd w:id="1"/>
      <w:r>
        <w:rPr>
          <w:rFonts w:hint="eastAsia"/>
          <w:b/>
          <w:bCs/>
          <w:sz w:val="32"/>
          <w:szCs w:val="32"/>
        </w:rPr>
        <w:t>农村（集体）资源租赁合同</w:t>
      </w:r>
      <w:r>
        <w:rPr>
          <w:rFonts w:hint="eastAsia"/>
          <w:b/>
          <w:bCs/>
          <w:sz w:val="32"/>
          <w:szCs w:val="32"/>
          <w:lang w:eastAsia="zh-CN"/>
        </w:rPr>
        <w:t>（样本）</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textAlignment w:val="auto"/>
        <w:rPr>
          <w:b/>
          <w:bCs/>
          <w:u w:val="single"/>
        </w:rPr>
      </w:pPr>
      <w:r>
        <w:rPr>
          <w:rFonts w:hint="eastAsia"/>
        </w:rPr>
        <w:t>转让人：</w:t>
      </w:r>
      <w:r>
        <w:rPr>
          <w:rFonts w:hint="eastAsia"/>
          <w:u w:val="single"/>
        </w:rPr>
        <w:t>余姚市兰江街道夏巷村股份经济合作社</w:t>
      </w:r>
      <w:r>
        <w:rPr>
          <w:u w:val="single"/>
        </w:rPr>
        <w:t xml:space="preserve">  </w:t>
      </w:r>
      <w:r>
        <w:rPr>
          <w:rFonts w:hint="eastAsia"/>
          <w:u w:val="single"/>
          <w:lang w:val="en-US" w:eastAsia="zh-CN"/>
        </w:rPr>
        <w:t xml:space="preserve">         </w:t>
      </w:r>
      <w:r>
        <w:rPr>
          <w:rFonts w:hint="eastAsia"/>
        </w:rPr>
        <w:t>（以下简称甲方）</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textAlignment w:val="auto"/>
        <w:rPr>
          <w:b/>
          <w:bCs/>
          <w:u w:val="single"/>
        </w:rPr>
      </w:pPr>
      <w:r>
        <w:rPr>
          <w:rFonts w:hint="eastAsia"/>
        </w:rPr>
        <w:t>受让人：</w:t>
      </w:r>
      <w:r>
        <w:rPr>
          <w:u w:val="single"/>
        </w:rPr>
        <w:t xml:space="preserve">                           </w:t>
      </w:r>
      <w:r>
        <w:rPr>
          <w:rFonts w:hint="eastAsia"/>
          <w:u w:val="single"/>
          <w:lang w:val="en-US" w:eastAsia="zh-CN"/>
        </w:rPr>
        <w:t xml:space="preserve">    </w:t>
      </w:r>
      <w:r>
        <w:rPr>
          <w:u w:val="single"/>
        </w:rPr>
        <w:t xml:space="preserve">    </w:t>
      </w:r>
      <w:r>
        <w:rPr>
          <w:rFonts w:hint="eastAsia"/>
          <w:u w:val="single"/>
          <w:lang w:val="en-US" w:eastAsia="zh-CN"/>
        </w:rPr>
        <w:t xml:space="preserve">          </w:t>
      </w:r>
      <w:r>
        <w:rPr>
          <w:rFonts w:hint="eastAsia"/>
        </w:rPr>
        <w:t>（以下简称乙方）</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cs="Times New Roman"/>
        </w:rPr>
      </w:pPr>
      <w:r>
        <w:rPr>
          <w:rFonts w:hint="eastAsia"/>
        </w:rPr>
        <w:t>根据《</w:t>
      </w:r>
      <w:r>
        <w:t xml:space="preserve"> </w:t>
      </w:r>
      <w:r>
        <w:rPr>
          <w:rFonts w:hint="eastAsia"/>
        </w:rPr>
        <w:t>中华人民共和国民法典》</w:t>
      </w:r>
      <w:r>
        <w:t xml:space="preserve"> </w:t>
      </w:r>
      <w:r>
        <w:rPr>
          <w:rFonts w:hint="eastAsia"/>
        </w:rPr>
        <w:t>及相关的法律法规和政策的规定，甲、乙双方在平等、自愿、公平和诚实信用的基础上，经协商一致，就甲乙双方租赁有关事宜，订立本合同。</w:t>
      </w:r>
    </w:p>
    <w:p>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440" w:lineRule="exact"/>
        <w:textAlignment w:val="auto"/>
        <w:rPr>
          <w:rFonts w:cs="Times New Roman"/>
        </w:rPr>
      </w:pPr>
      <w:r>
        <w:rPr>
          <w:rFonts w:hint="eastAsia"/>
        </w:rPr>
        <w:t>面积、位置</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eastAsia="宋体"/>
          <w:color w:val="auto"/>
          <w:u w:val="none"/>
          <w:lang w:eastAsia="zh-CN"/>
        </w:rPr>
      </w:pPr>
      <w:r>
        <w:rPr>
          <w:rFonts w:hint="eastAsia"/>
        </w:rPr>
        <w:t>甲方将位于</w:t>
      </w:r>
      <w:r>
        <w:rPr>
          <w:rFonts w:hint="eastAsia" w:ascii="宋体" w:hAnsi="宋体" w:cs="宋体"/>
          <w:color w:val="auto"/>
          <w:sz w:val="24"/>
          <w:szCs w:val="24"/>
          <w:u w:val="single"/>
          <w:lang w:val="en-US" w:eastAsia="zh-CN"/>
        </w:rPr>
        <w:t>余姚姚江上游西分工程复耕地块</w:t>
      </w:r>
      <w:r>
        <w:rPr>
          <w:rFonts w:hint="eastAsia" w:cs="宋体"/>
          <w:color w:val="auto"/>
          <w:sz w:val="24"/>
          <w:szCs w:val="24"/>
          <w:u w:val="none"/>
          <w:lang w:val="en-US" w:eastAsia="zh-CN"/>
        </w:rPr>
        <w:t>出租</w:t>
      </w:r>
      <w:r>
        <w:rPr>
          <w:rFonts w:hint="eastAsia"/>
        </w:rPr>
        <w:t>给乙方使用</w:t>
      </w:r>
      <w:r>
        <w:rPr>
          <w:rFonts w:hint="eastAsia"/>
          <w:lang w:eastAsia="zh-CN"/>
        </w:rPr>
        <w:t>，出租</w:t>
      </w:r>
      <w:r>
        <w:rPr>
          <w:rFonts w:hint="eastAsia"/>
          <w:color w:val="auto"/>
          <w:u w:val="none"/>
          <w:lang w:eastAsia="zh-CN"/>
        </w:rPr>
        <w:t>面积约</w:t>
      </w:r>
      <w:r>
        <w:rPr>
          <w:rFonts w:hint="eastAsia"/>
          <w:color w:val="auto"/>
          <w:u w:val="none"/>
          <w:lang w:val="en-US" w:eastAsia="zh-CN"/>
        </w:rPr>
        <w:t>27</w:t>
      </w:r>
      <w:r>
        <w:rPr>
          <w:rFonts w:hint="eastAsia"/>
          <w:color w:val="auto"/>
          <w:u w:val="none"/>
          <w:lang w:eastAsia="zh-CN"/>
        </w:rPr>
        <w:t>亩</w:t>
      </w:r>
      <w:r>
        <w:rPr>
          <w:rFonts w:hint="eastAsia"/>
          <w:color w:val="auto"/>
          <w:u w:val="none"/>
        </w:rPr>
        <w:t>（具体面积、位置</w:t>
      </w:r>
      <w:r>
        <w:rPr>
          <w:rFonts w:hint="eastAsia"/>
          <w:color w:val="auto"/>
          <w:u w:val="none"/>
          <w:lang w:eastAsia="zh-CN"/>
        </w:rPr>
        <w:t>等</w:t>
      </w:r>
      <w:r>
        <w:rPr>
          <w:rFonts w:hint="eastAsia"/>
          <w:color w:val="auto"/>
          <w:u w:val="none"/>
          <w:lang w:val="en-US" w:eastAsia="zh-CN"/>
        </w:rPr>
        <w:t>最终经双方确认以实际占地范围为准</w:t>
      </w:r>
      <w:r>
        <w:rPr>
          <w:rFonts w:hint="eastAsia"/>
          <w:color w:val="auto"/>
          <w:u w:val="none"/>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cs="Times New Roman"/>
        </w:rPr>
      </w:pPr>
      <w:r>
        <w:rPr>
          <w:rFonts w:hint="eastAsia"/>
        </w:rPr>
        <w:t>二、用途</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color w:val="auto"/>
          <w:u w:val="none"/>
        </w:rPr>
      </w:pPr>
      <w:r>
        <w:rPr>
          <w:rFonts w:hint="eastAsia"/>
          <w:color w:val="000000" w:themeColor="text1"/>
          <w:u w:val="none"/>
          <w14:textFill>
            <w14:solidFill>
              <w14:schemeClr w14:val="tx1"/>
            </w14:solidFill>
          </w14:textFill>
        </w:rPr>
        <w:t>该资源用途为</w:t>
      </w:r>
      <w:r>
        <w:rPr>
          <w:rFonts w:hint="eastAsia"/>
          <w:color w:val="000000" w:themeColor="text1"/>
          <w:u w:val="none"/>
          <w:lang w:eastAsia="zh-CN"/>
          <w14:textFill>
            <w14:solidFill>
              <w14:schemeClr w14:val="tx1"/>
            </w14:solidFill>
          </w14:textFill>
        </w:rPr>
        <w:t>粮食性作物种植，不得种植多年生农作物。</w:t>
      </w:r>
      <w:r>
        <w:rPr>
          <w:rFonts w:hint="eastAsia"/>
          <w:color w:val="auto"/>
          <w:u w:val="none"/>
          <w:lang w:eastAsia="zh-CN"/>
        </w:rPr>
        <w:t>租赁期间未经甲方许可，乙方不得改变资源用途。</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cs="Times New Roman"/>
        </w:rPr>
      </w:pPr>
      <w:r>
        <w:rPr>
          <w:rFonts w:hint="eastAsia"/>
        </w:rPr>
        <w:t>三、租赁经营期限</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eastAsia="宋体" w:cs="Times New Roman"/>
          <w:lang w:eastAsia="zh-CN"/>
        </w:rPr>
      </w:pPr>
      <w:r>
        <w:rPr>
          <w:rFonts w:hint="eastAsia"/>
        </w:rPr>
        <w:t>该资源租赁经营期限为</w:t>
      </w:r>
      <w:r>
        <w:rPr>
          <w:rFonts w:hint="eastAsia"/>
          <w:u w:val="single"/>
          <w:lang w:val="en-US" w:eastAsia="zh-CN"/>
        </w:rPr>
        <w:t>6</w:t>
      </w:r>
      <w:r>
        <w:rPr>
          <w:u w:val="single"/>
        </w:rPr>
        <w:t xml:space="preserve"> </w:t>
      </w:r>
      <w:r>
        <w:rPr>
          <w:rFonts w:hint="eastAsia"/>
        </w:rPr>
        <w:t>年，自</w:t>
      </w:r>
      <w:r>
        <w:rPr>
          <w:rFonts w:hint="eastAsia"/>
          <w:u w:val="single"/>
          <w:lang w:val="en-US" w:eastAsia="zh-CN"/>
        </w:rPr>
        <w:t>2023</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日至</w:t>
      </w:r>
      <w:r>
        <w:rPr>
          <w:rFonts w:hint="eastAsia"/>
          <w:u w:val="single"/>
          <w:lang w:val="en-US" w:eastAsia="zh-CN"/>
        </w:rPr>
        <w:t>2029</w:t>
      </w:r>
      <w:r>
        <w:rPr>
          <w:rFonts w:hint="eastAsia"/>
        </w:rPr>
        <w:t>年</w:t>
      </w:r>
      <w:r>
        <w:rPr>
          <w:u w:val="single"/>
        </w:rPr>
        <w:t xml:space="preserve">  </w:t>
      </w:r>
      <w:r>
        <w:rPr>
          <w:rFonts w:hint="eastAsia"/>
        </w:rPr>
        <w:t>月</w:t>
      </w:r>
      <w:r>
        <w:rPr>
          <w:u w:val="single"/>
        </w:rPr>
        <w:t xml:space="preserve">   </w:t>
      </w:r>
      <w:r>
        <w:rPr>
          <w:rFonts w:hint="eastAsia"/>
        </w:rPr>
        <w:t>日止</w:t>
      </w:r>
      <w:r>
        <w:rPr>
          <w:rFonts w:hint="eastAsia"/>
          <w:lang w:eastAsia="zh-CN"/>
        </w:rPr>
        <w:t>。</w:t>
      </w:r>
    </w:p>
    <w:p>
      <w:pPr>
        <w:pStyle w:val="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eastAsia="宋体"/>
          <w:lang w:eastAsia="zh-CN"/>
        </w:rPr>
      </w:pPr>
      <w:r>
        <w:rPr>
          <w:rFonts w:hint="eastAsia"/>
          <w:lang w:eastAsia="zh-CN"/>
        </w:rPr>
        <w:t>四、</w:t>
      </w:r>
      <w:r>
        <w:rPr>
          <w:rFonts w:hint="eastAsia"/>
        </w:rPr>
        <w:t>租</w:t>
      </w:r>
      <w:r>
        <w:rPr>
          <w:rFonts w:hint="eastAsia"/>
          <w:lang w:eastAsia="zh-CN"/>
        </w:rPr>
        <w:t>金</w:t>
      </w:r>
      <w:r>
        <w:rPr>
          <w:rFonts w:hint="eastAsia"/>
        </w:rPr>
        <w:t>及</w:t>
      </w:r>
      <w:r>
        <w:rPr>
          <w:rFonts w:hint="eastAsia"/>
          <w:lang w:eastAsia="zh-CN"/>
        </w:rPr>
        <w:t>支</w:t>
      </w:r>
      <w:r>
        <w:rPr>
          <w:rFonts w:hint="eastAsia"/>
        </w:rPr>
        <w:t>付方式</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hint="eastAsia"/>
          <w:lang w:eastAsia="zh-CN"/>
        </w:rPr>
      </w:pPr>
      <w:r>
        <w:rPr>
          <w:rFonts w:hint="eastAsia"/>
        </w:rPr>
        <w:t>（一）</w:t>
      </w:r>
      <w:r>
        <w:rPr>
          <w:rFonts w:hint="eastAsia"/>
          <w:lang w:eastAsia="zh-CN"/>
        </w:rPr>
        <w:t>租金为人民币</w:t>
      </w:r>
      <w:r>
        <w:rPr>
          <w:rFonts w:hint="eastAsia"/>
          <w:u w:val="single"/>
          <w:lang w:val="en-US" w:eastAsia="zh-CN"/>
        </w:rPr>
        <w:t xml:space="preserve">          </w:t>
      </w:r>
      <w:r>
        <w:rPr>
          <w:rFonts w:hint="eastAsia"/>
        </w:rPr>
        <w:t>元</w:t>
      </w:r>
      <w:r>
        <w:rPr>
          <w:rFonts w:hint="eastAsia"/>
          <w:lang w:val="en-US" w:eastAsia="zh-CN"/>
        </w:rPr>
        <w:t>/年，6年合计人民币</w:t>
      </w:r>
      <w:r>
        <w:rPr>
          <w:rFonts w:hint="eastAsia"/>
          <w:u w:val="single"/>
          <w:lang w:val="en-US" w:eastAsia="zh-CN"/>
        </w:rPr>
        <w:t xml:space="preserve">        </w:t>
      </w:r>
      <w:r>
        <w:rPr>
          <w:rFonts w:hint="eastAsia"/>
        </w:rPr>
        <w:t>元</w:t>
      </w:r>
      <w:r>
        <w:rPr>
          <w:rFonts w:hint="eastAsia"/>
          <w:lang w:eastAsia="zh-CN"/>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hint="eastAsia"/>
          <w:color w:val="000000"/>
        </w:rPr>
      </w:pPr>
      <w:r>
        <w:rPr>
          <w:rFonts w:hint="eastAsia"/>
          <w:lang w:eastAsia="zh-CN"/>
        </w:rPr>
        <w:t>（二）</w:t>
      </w:r>
      <w:r>
        <w:rPr>
          <w:rFonts w:hint="eastAsia"/>
          <w:color w:val="000000"/>
        </w:rPr>
        <w:t>支付方式为按年支付，先付后用。其中：</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rPr>
      </w:pPr>
      <w:r>
        <w:rPr>
          <w:rFonts w:hint="eastAsia"/>
        </w:rPr>
        <w:t>第1年租金人民币</w:t>
      </w:r>
      <w:r>
        <w:rPr>
          <w:rFonts w:hint="eastAsia"/>
          <w:u w:val="single"/>
          <w:lang w:val="en-US" w:eastAsia="zh-CN"/>
        </w:rPr>
        <w:t xml:space="preserve">          </w:t>
      </w:r>
      <w:r>
        <w:rPr>
          <w:rFonts w:hint="eastAsia"/>
        </w:rPr>
        <w:t>元</w:t>
      </w:r>
      <w:r>
        <w:rPr>
          <w:rFonts w:hint="eastAsia"/>
          <w:lang w:eastAsia="zh-CN"/>
        </w:rPr>
        <w:t>在签订本合同前已支付；</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rPr>
      </w:pPr>
      <w:r>
        <w:rPr>
          <w:rFonts w:hint="eastAsia"/>
        </w:rPr>
        <w:t>第2年租金人民币</w:t>
      </w:r>
      <w:r>
        <w:rPr>
          <w:rFonts w:hint="eastAsia"/>
          <w:u w:val="single"/>
          <w:lang w:val="en-US" w:eastAsia="zh-CN"/>
        </w:rPr>
        <w:t xml:space="preserve">          </w:t>
      </w:r>
      <w:r>
        <w:rPr>
          <w:rFonts w:hint="eastAsia"/>
        </w:rPr>
        <w:t>元须在</w:t>
      </w:r>
      <w:r>
        <w:rPr>
          <w:rFonts w:hint="eastAsia"/>
          <w:u w:val="single"/>
          <w:lang w:val="en-US" w:eastAsia="zh-CN"/>
        </w:rPr>
        <w:t xml:space="preserve">      </w:t>
      </w:r>
      <w:r>
        <w:rPr>
          <w:rFonts w:hint="eastAsia"/>
        </w:rPr>
        <w:t>年</w:t>
      </w:r>
      <w:r>
        <w:rPr>
          <w:rFonts w:hint="eastAsia"/>
          <w:u w:val="single"/>
          <w:lang w:val="en-US" w:eastAsia="zh-CN"/>
        </w:rPr>
        <w:t xml:space="preserve">     </w:t>
      </w:r>
      <w:r>
        <w:rPr>
          <w:rFonts w:hint="eastAsia"/>
        </w:rPr>
        <w:t>月</w:t>
      </w:r>
      <w:r>
        <w:rPr>
          <w:rFonts w:hint="eastAsia"/>
          <w:u w:val="single"/>
          <w:lang w:val="en-US" w:eastAsia="zh-CN"/>
        </w:rPr>
        <w:t xml:space="preserve">     </w:t>
      </w:r>
      <w:r>
        <w:rPr>
          <w:rFonts w:hint="eastAsia"/>
        </w:rPr>
        <w:t>日前支付；</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rPr>
      </w:pPr>
      <w:r>
        <w:rPr>
          <w:rFonts w:hint="eastAsia"/>
        </w:rPr>
        <w:t>第3年租金人民币</w:t>
      </w:r>
      <w:r>
        <w:rPr>
          <w:rFonts w:hint="eastAsia"/>
          <w:u w:val="single"/>
          <w:lang w:val="en-US" w:eastAsia="zh-CN"/>
        </w:rPr>
        <w:t xml:space="preserve">          </w:t>
      </w:r>
      <w:r>
        <w:rPr>
          <w:rFonts w:hint="eastAsia"/>
        </w:rPr>
        <w:t>元须在</w:t>
      </w:r>
      <w:r>
        <w:rPr>
          <w:rFonts w:hint="eastAsia"/>
          <w:u w:val="single"/>
          <w:lang w:val="en-US" w:eastAsia="zh-CN"/>
        </w:rPr>
        <w:t xml:space="preserve">      </w:t>
      </w:r>
      <w:r>
        <w:rPr>
          <w:rFonts w:hint="eastAsia"/>
        </w:rPr>
        <w:t>年</w:t>
      </w:r>
      <w:r>
        <w:rPr>
          <w:rFonts w:hint="eastAsia"/>
          <w:u w:val="single"/>
          <w:lang w:val="en-US" w:eastAsia="zh-CN"/>
        </w:rPr>
        <w:t xml:space="preserve">     </w:t>
      </w:r>
      <w:r>
        <w:rPr>
          <w:rFonts w:hint="eastAsia"/>
        </w:rPr>
        <w:t>月</w:t>
      </w:r>
      <w:r>
        <w:rPr>
          <w:rFonts w:hint="eastAsia"/>
          <w:u w:val="single"/>
          <w:lang w:val="en-US" w:eastAsia="zh-CN"/>
        </w:rPr>
        <w:t xml:space="preserve">     </w:t>
      </w:r>
      <w:r>
        <w:rPr>
          <w:rFonts w:hint="eastAsia"/>
        </w:rPr>
        <w:t>日前支付；</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rPr>
      </w:pPr>
      <w:r>
        <w:rPr>
          <w:rFonts w:hint="eastAsia"/>
        </w:rPr>
        <w:t>第4年租金人民币</w:t>
      </w:r>
      <w:r>
        <w:rPr>
          <w:rFonts w:hint="eastAsia"/>
          <w:u w:val="single"/>
          <w:lang w:val="en-US" w:eastAsia="zh-CN"/>
        </w:rPr>
        <w:t xml:space="preserve">          </w:t>
      </w:r>
      <w:r>
        <w:rPr>
          <w:rFonts w:hint="eastAsia"/>
        </w:rPr>
        <w:t>元须在</w:t>
      </w:r>
      <w:r>
        <w:rPr>
          <w:rFonts w:hint="eastAsia"/>
          <w:u w:val="single"/>
          <w:lang w:val="en-US" w:eastAsia="zh-CN"/>
        </w:rPr>
        <w:t xml:space="preserve">      </w:t>
      </w:r>
      <w:r>
        <w:rPr>
          <w:rFonts w:hint="eastAsia"/>
        </w:rPr>
        <w:t>年</w:t>
      </w:r>
      <w:r>
        <w:rPr>
          <w:rFonts w:hint="eastAsia"/>
          <w:u w:val="single"/>
          <w:lang w:val="en-US" w:eastAsia="zh-CN"/>
        </w:rPr>
        <w:t xml:space="preserve">     </w:t>
      </w:r>
      <w:r>
        <w:rPr>
          <w:rFonts w:hint="eastAsia"/>
        </w:rPr>
        <w:t>月</w:t>
      </w:r>
      <w:r>
        <w:rPr>
          <w:rFonts w:hint="eastAsia"/>
          <w:u w:val="single"/>
          <w:lang w:val="en-US" w:eastAsia="zh-CN"/>
        </w:rPr>
        <w:t xml:space="preserve">     </w:t>
      </w:r>
      <w:r>
        <w:rPr>
          <w:rFonts w:hint="eastAsia"/>
        </w:rPr>
        <w:t>日前支付；</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rPr>
      </w:pPr>
      <w:r>
        <w:rPr>
          <w:rFonts w:hint="eastAsia"/>
        </w:rPr>
        <w:t>第5年租金人民币</w:t>
      </w:r>
      <w:r>
        <w:rPr>
          <w:rFonts w:hint="eastAsia"/>
          <w:u w:val="single"/>
          <w:lang w:val="en-US" w:eastAsia="zh-CN"/>
        </w:rPr>
        <w:t xml:space="preserve">          </w:t>
      </w:r>
      <w:r>
        <w:rPr>
          <w:rFonts w:hint="eastAsia"/>
        </w:rPr>
        <w:t>元须在</w:t>
      </w:r>
      <w:r>
        <w:rPr>
          <w:rFonts w:hint="eastAsia"/>
          <w:u w:val="single"/>
          <w:lang w:val="en-US" w:eastAsia="zh-CN"/>
        </w:rPr>
        <w:t xml:space="preserve">      </w:t>
      </w:r>
      <w:r>
        <w:rPr>
          <w:rFonts w:hint="eastAsia"/>
        </w:rPr>
        <w:t>年</w:t>
      </w:r>
      <w:r>
        <w:rPr>
          <w:rFonts w:hint="eastAsia"/>
          <w:u w:val="single"/>
          <w:lang w:val="en-US" w:eastAsia="zh-CN"/>
        </w:rPr>
        <w:t xml:space="preserve">     </w:t>
      </w:r>
      <w:r>
        <w:rPr>
          <w:rFonts w:hint="eastAsia"/>
        </w:rPr>
        <w:t>月</w:t>
      </w:r>
      <w:r>
        <w:rPr>
          <w:rFonts w:hint="eastAsia"/>
          <w:u w:val="single"/>
          <w:lang w:val="en-US" w:eastAsia="zh-CN"/>
        </w:rPr>
        <w:t xml:space="preserve">     </w:t>
      </w:r>
      <w:r>
        <w:rPr>
          <w:rFonts w:hint="eastAsia"/>
        </w:rPr>
        <w:t>日前支付；</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lang w:val="en-US" w:eastAsia="zh-CN"/>
        </w:rPr>
      </w:pPr>
      <w:r>
        <w:rPr>
          <w:rFonts w:hint="eastAsia"/>
        </w:rPr>
        <w:t>第</w:t>
      </w:r>
      <w:r>
        <w:rPr>
          <w:rFonts w:hint="eastAsia"/>
          <w:lang w:val="en-US" w:eastAsia="zh-CN"/>
        </w:rPr>
        <w:t>6</w:t>
      </w:r>
      <w:r>
        <w:rPr>
          <w:rFonts w:hint="eastAsia"/>
        </w:rPr>
        <w:t>年租金人民币</w:t>
      </w:r>
      <w:r>
        <w:rPr>
          <w:rFonts w:hint="eastAsia"/>
          <w:u w:val="single"/>
          <w:lang w:val="en-US" w:eastAsia="zh-CN"/>
        </w:rPr>
        <w:t xml:space="preserve">          </w:t>
      </w:r>
      <w:r>
        <w:rPr>
          <w:rFonts w:hint="eastAsia"/>
        </w:rPr>
        <w:t>元须在</w:t>
      </w:r>
      <w:r>
        <w:rPr>
          <w:rFonts w:hint="eastAsia"/>
          <w:u w:val="single"/>
          <w:lang w:val="en-US" w:eastAsia="zh-CN"/>
        </w:rPr>
        <w:t xml:space="preserve">      </w:t>
      </w:r>
      <w:r>
        <w:rPr>
          <w:rFonts w:hint="eastAsia"/>
        </w:rPr>
        <w:t>年</w:t>
      </w:r>
      <w:r>
        <w:rPr>
          <w:rFonts w:hint="eastAsia"/>
          <w:u w:val="single"/>
          <w:lang w:val="en-US" w:eastAsia="zh-CN"/>
        </w:rPr>
        <w:t xml:space="preserve">     </w:t>
      </w:r>
      <w:r>
        <w:rPr>
          <w:rFonts w:hint="eastAsia"/>
        </w:rPr>
        <w:t>月</w:t>
      </w:r>
      <w:r>
        <w:rPr>
          <w:rFonts w:hint="eastAsia"/>
          <w:u w:val="single"/>
          <w:lang w:val="en-US" w:eastAsia="zh-CN"/>
        </w:rPr>
        <w:t xml:space="preserve">     </w:t>
      </w:r>
      <w:r>
        <w:rPr>
          <w:rFonts w:hint="eastAsia"/>
        </w:rPr>
        <w:t>日前支付。</w:t>
      </w:r>
    </w:p>
    <w:p>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cs="宋体"/>
          <w:b/>
          <w:bCs w:val="0"/>
          <w:sz w:val="24"/>
        </w:rPr>
      </w:pPr>
      <w:r>
        <w:rPr>
          <w:rFonts w:hint="eastAsia" w:cs="宋体"/>
          <w:b/>
          <w:bCs w:val="0"/>
          <w:sz w:val="24"/>
        </w:rPr>
        <w:t>收款单位：</w:t>
      </w:r>
      <w:r>
        <w:rPr>
          <w:rFonts w:hint="eastAsia"/>
          <w:b/>
          <w:bCs w:val="0"/>
          <w:sz w:val="24"/>
        </w:rPr>
        <w:t>余姚市兰江街道夏巷村股份经济合作社</w:t>
      </w:r>
    </w:p>
    <w:p>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cs="宋体"/>
          <w:b/>
          <w:bCs w:val="0"/>
          <w:sz w:val="24"/>
        </w:rPr>
      </w:pPr>
      <w:r>
        <w:rPr>
          <w:rFonts w:hint="eastAsia" w:cs="宋体"/>
          <w:b/>
          <w:bCs w:val="0"/>
          <w:sz w:val="24"/>
        </w:rPr>
        <w:t>开户银行：</w:t>
      </w:r>
      <w:r>
        <w:rPr>
          <w:rFonts w:hint="eastAsia" w:ascii="宋体" w:hAnsi="宋体" w:cs="宋体"/>
          <w:b/>
          <w:bCs w:val="0"/>
          <w:color w:val="auto"/>
          <w:sz w:val="24"/>
          <w:lang w:val="en-US" w:eastAsia="zh-CN"/>
        </w:rPr>
        <w:t>余姚市农村合作银行肖东支行</w:t>
      </w:r>
    </w:p>
    <w:p>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cs="宋体"/>
          <w:b/>
          <w:bCs w:val="0"/>
          <w:sz w:val="24"/>
        </w:rPr>
      </w:pPr>
      <w:r>
        <w:rPr>
          <w:rFonts w:hint="eastAsia" w:cs="宋体"/>
          <w:b/>
          <w:bCs w:val="0"/>
          <w:sz w:val="24"/>
        </w:rPr>
        <w:t>帐    号：</w:t>
      </w:r>
      <w:r>
        <w:rPr>
          <w:rFonts w:hint="eastAsia" w:ascii="宋体" w:hAnsi="宋体" w:cs="宋体"/>
          <w:b/>
          <w:bCs w:val="0"/>
          <w:color w:val="auto"/>
          <w:sz w:val="24"/>
          <w:lang w:val="en-US" w:eastAsia="zh-CN"/>
        </w:rPr>
        <w:t>201000047860060</w:t>
      </w:r>
    </w:p>
    <w:p>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cs="宋体"/>
          <w:sz w:val="24"/>
        </w:rPr>
      </w:pPr>
      <w:r>
        <w:rPr>
          <w:rFonts w:hint="eastAsia" w:cs="宋体"/>
          <w:sz w:val="24"/>
        </w:rPr>
        <w:t>（三）乙方在交纳租金时，务必在“用途”或“备注”栏中注明“XX租金”。如甲方的开户行和帐号变更，甲方应及时书面通知乙方。</w:t>
      </w:r>
    </w:p>
    <w:p>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sz w:val="24"/>
        </w:rPr>
      </w:pPr>
      <w:r>
        <w:rPr>
          <w:rFonts w:hint="eastAsia" w:cs="宋体"/>
          <w:sz w:val="24"/>
        </w:rPr>
        <w:t>（四）甲方收取租金后，出具</w:t>
      </w:r>
      <w:r>
        <w:rPr>
          <w:rFonts w:hint="eastAsia" w:cs="宋体"/>
          <w:sz w:val="24"/>
          <w:lang w:eastAsia="zh-CN"/>
        </w:rPr>
        <w:t>往来款收据</w:t>
      </w:r>
      <w:r>
        <w:rPr>
          <w:rFonts w:hint="eastAsia" w:cs="宋体"/>
          <w:sz w:val="24"/>
        </w:rPr>
        <w:t>给乙方</w:t>
      </w:r>
      <w:r>
        <w:rPr>
          <w:rFonts w:cs="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sz w:val="24"/>
        </w:rPr>
      </w:pPr>
      <w:r>
        <w:rPr>
          <w:rFonts w:hint="eastAsia" w:ascii="宋体" w:hAnsi="宋体"/>
          <w:sz w:val="24"/>
        </w:rPr>
        <w:t>（五）乙方应按要求向甲方按时、足额支付租金；若逾期则属乙方违约。</w:t>
      </w:r>
    </w:p>
    <w:p>
      <w:pPr>
        <w:pStyle w:val="2"/>
        <w:keepNext w:val="0"/>
        <w:keepLines w:val="0"/>
        <w:pageBreakBefore w:val="0"/>
        <w:numPr>
          <w:ilvl w:val="0"/>
          <w:numId w:val="2"/>
        </w:numPr>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lang w:eastAsia="zh-CN"/>
        </w:rPr>
      </w:pPr>
      <w:r>
        <w:rPr>
          <w:rFonts w:hint="eastAsia"/>
          <w:lang w:eastAsia="zh-CN"/>
        </w:rPr>
        <w:t>履约保证金</w:t>
      </w:r>
    </w:p>
    <w:p>
      <w:pPr>
        <w:pStyle w:val="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双方签订</w:t>
      </w:r>
      <w:r>
        <w:rPr>
          <w:rFonts w:hint="eastAsia"/>
          <w:color w:val="000000" w:themeColor="text1"/>
          <w:lang w:eastAsia="zh-CN"/>
          <w14:textFill>
            <w14:solidFill>
              <w14:schemeClr w14:val="tx1"/>
            </w14:solidFill>
          </w14:textFill>
        </w:rPr>
        <w:t>本</w:t>
      </w:r>
      <w:r>
        <w:rPr>
          <w:rFonts w:hint="eastAsia"/>
          <w:color w:val="000000" w:themeColor="text1"/>
          <w14:textFill>
            <w14:solidFill>
              <w14:schemeClr w14:val="tx1"/>
            </w14:solidFill>
          </w14:textFill>
        </w:rPr>
        <w:t>合同</w:t>
      </w:r>
      <w:r>
        <w:rPr>
          <w:rFonts w:hint="eastAsia"/>
          <w:color w:val="000000" w:themeColor="text1"/>
          <w:lang w:eastAsia="zh-CN"/>
          <w14:textFill>
            <w14:solidFill>
              <w14:schemeClr w14:val="tx1"/>
            </w14:solidFill>
          </w14:textFill>
        </w:rPr>
        <w:t>前</w:t>
      </w:r>
      <w:r>
        <w:rPr>
          <w:rFonts w:hint="eastAsia"/>
          <w:color w:val="000000" w:themeColor="text1"/>
          <w14:textFill>
            <w14:solidFill>
              <w14:schemeClr w14:val="tx1"/>
            </w14:solidFill>
          </w14:textFill>
        </w:rPr>
        <w:t>，乙方应向甲方缴纳</w:t>
      </w:r>
      <w:r>
        <w:rPr>
          <w:rFonts w:hint="eastAsia"/>
          <w:color w:val="000000" w:themeColor="text1"/>
          <w:lang w:eastAsia="zh-CN"/>
          <w14:textFill>
            <w14:solidFill>
              <w14:schemeClr w14:val="tx1"/>
            </w14:solidFill>
          </w14:textFill>
        </w:rPr>
        <w:t>履约</w:t>
      </w:r>
      <w:r>
        <w:rPr>
          <w:rFonts w:hint="eastAsia"/>
          <w:color w:val="000000" w:themeColor="text1"/>
          <w14:textFill>
            <w14:solidFill>
              <w14:schemeClr w14:val="tx1"/>
            </w14:solidFill>
          </w14:textFill>
        </w:rPr>
        <w:t>保证金（人民币）</w:t>
      </w:r>
      <w:r>
        <w:rPr>
          <w:rFonts w:hint="eastAsia"/>
          <w:color w:val="auto"/>
          <w:u w:val="none"/>
          <w:lang w:val="en-US" w:eastAsia="zh-CN"/>
        </w:rPr>
        <w:t>10000</w:t>
      </w:r>
      <w:r>
        <w:rPr>
          <w:rFonts w:hint="eastAsia"/>
          <w:color w:val="000000" w:themeColor="text1"/>
          <w14:textFill>
            <w14:solidFill>
              <w14:schemeClr w14:val="tx1"/>
            </w14:solidFill>
          </w14:textFill>
        </w:rPr>
        <w:t>元</w:t>
      </w:r>
      <w:r>
        <w:rPr>
          <w:rFonts w:hint="eastAsia"/>
          <w:color w:val="000000" w:themeColor="text1"/>
          <w:lang w:eastAsia="zh-CN"/>
          <w14:textFill>
            <w14:solidFill>
              <w14:schemeClr w14:val="tx1"/>
            </w14:solidFill>
          </w14:textFill>
        </w:rPr>
        <w:t>。履约保证金收取后，甲方应向乙方开具收款凭证。待租赁期届满或非因乙方违约合同解除时，租赁双方无纠纷，由甲方一次性退还（按交款当日银行同期活期存款利率计息）。</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olor w:val="000000" w:themeColor="text1"/>
          <w:sz w:val="24"/>
          <w14:textFill>
            <w14:solidFill>
              <w14:schemeClr w14:val="tx1"/>
            </w14:solidFill>
          </w14:textFill>
        </w:rPr>
        <w:t>如遇</w:t>
      </w:r>
      <w:r>
        <w:rPr>
          <w:rFonts w:hint="eastAsia" w:ascii="宋体" w:hAnsi="宋体"/>
          <w:color w:val="000000" w:themeColor="text1"/>
          <w:sz w:val="24"/>
          <w:lang w:eastAsia="zh-CN"/>
          <w14:textFill>
            <w14:solidFill>
              <w14:schemeClr w14:val="tx1"/>
            </w14:solidFill>
          </w14:textFill>
        </w:rPr>
        <w:t>乙方</w:t>
      </w:r>
      <w:r>
        <w:rPr>
          <w:rFonts w:hint="eastAsia" w:ascii="宋体" w:hAnsi="宋体"/>
          <w:color w:val="000000" w:themeColor="text1"/>
          <w:sz w:val="24"/>
          <w14:textFill>
            <w14:solidFill>
              <w14:schemeClr w14:val="tx1"/>
            </w14:solidFill>
          </w14:textFill>
        </w:rPr>
        <w:t>拖欠租金及发生其他等违约情形时，甲方有权从履约保证金中扣除相应费用，如遇履约保证金不足时，</w:t>
      </w:r>
      <w:r>
        <w:rPr>
          <w:rFonts w:hint="eastAsia" w:ascii="宋体" w:hAnsi="宋体"/>
          <w:color w:val="000000" w:themeColor="text1"/>
          <w:sz w:val="24"/>
          <w:lang w:eastAsia="zh-CN"/>
          <w14:textFill>
            <w14:solidFill>
              <w14:schemeClr w14:val="tx1"/>
            </w14:solidFill>
          </w14:textFill>
        </w:rPr>
        <w:t>乙方</w:t>
      </w:r>
      <w:r>
        <w:rPr>
          <w:rFonts w:hint="eastAsia" w:ascii="宋体" w:hAnsi="宋体"/>
          <w:color w:val="000000" w:themeColor="text1"/>
          <w:sz w:val="24"/>
          <w14:textFill>
            <w14:solidFill>
              <w14:schemeClr w14:val="tx1"/>
            </w14:solidFill>
          </w14:textFill>
        </w:rPr>
        <w:t>人应及时补足（接甲方通知后在3日内补足），否则甲方有权终止合同且追究</w:t>
      </w:r>
      <w:r>
        <w:rPr>
          <w:rFonts w:hint="eastAsia" w:ascii="宋体" w:hAnsi="宋体"/>
          <w:color w:val="000000" w:themeColor="text1"/>
          <w:sz w:val="24"/>
          <w:lang w:eastAsia="zh-CN"/>
          <w14:textFill>
            <w14:solidFill>
              <w14:schemeClr w14:val="tx1"/>
            </w14:solidFill>
          </w14:textFill>
        </w:rPr>
        <w:t>乙方</w:t>
      </w:r>
      <w:r>
        <w:rPr>
          <w:rFonts w:hint="eastAsia" w:ascii="宋体" w:hAnsi="宋体"/>
          <w:color w:val="000000" w:themeColor="text1"/>
          <w:sz w:val="24"/>
          <w14:textFill>
            <w14:solidFill>
              <w14:schemeClr w14:val="tx1"/>
            </w14:solidFill>
          </w14:textFill>
        </w:rPr>
        <w:t>违约责任</w:t>
      </w:r>
      <w:r>
        <w:rPr>
          <w:rFonts w:hint="eastAsia" w:ascii="宋体" w:hAnsi="宋体" w:cs="宋体"/>
          <w:color w:val="000000" w:themeColor="text1"/>
          <w:kern w:val="0"/>
          <w:sz w:val="24"/>
          <w14:textFill>
            <w14:solidFill>
              <w14:schemeClr w14:val="tx1"/>
            </w14:solidFill>
          </w14:textFill>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240" w:firstLineChars="100"/>
        <w:textAlignment w:val="auto"/>
        <w:rPr>
          <w:rFonts w:cs="Times New Roman"/>
        </w:rPr>
      </w:pPr>
      <w:r>
        <w:t xml:space="preserve">  </w:t>
      </w:r>
      <w:r>
        <w:rPr>
          <w:rFonts w:hint="eastAsia"/>
        </w:rPr>
        <w:t>六、甲乙双方的权利和义务</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cs="Times New Roman"/>
        </w:rPr>
      </w:pPr>
      <w:r>
        <w:rPr>
          <w:rFonts w:hint="eastAsia"/>
        </w:rPr>
        <w:t>（一）甲方的权利和义务</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cs="Times New Roman"/>
        </w:rPr>
      </w:pPr>
      <w:r>
        <w:t>1</w:t>
      </w:r>
      <w:r>
        <w:rPr>
          <w:rFonts w:hint="eastAsia"/>
        </w:rPr>
        <w:t>．</w:t>
      </w:r>
      <w:r>
        <w:rPr>
          <w:rFonts w:hint="eastAsia"/>
          <w:lang w:eastAsia="zh-CN"/>
        </w:rPr>
        <w:t>甲方有权</w:t>
      </w:r>
      <w:r>
        <w:rPr>
          <w:rFonts w:hint="eastAsia"/>
        </w:rPr>
        <w:t>对该资源开发利用进行监督，保证该资源按照</w:t>
      </w:r>
      <w:r>
        <w:rPr>
          <w:rFonts w:hint="eastAsia"/>
          <w:lang w:eastAsia="zh-CN"/>
        </w:rPr>
        <w:t>相关法律、政策及</w:t>
      </w:r>
      <w:r>
        <w:rPr>
          <w:rFonts w:hint="eastAsia"/>
        </w:rPr>
        <w:t>合同约定的用途合理利用。</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cs="Times New Roman"/>
        </w:rPr>
      </w:pPr>
      <w:r>
        <w:t>2</w:t>
      </w:r>
      <w:r>
        <w:rPr>
          <w:rFonts w:hint="eastAsia"/>
        </w:rPr>
        <w:t>．</w:t>
      </w:r>
      <w:r>
        <w:rPr>
          <w:rFonts w:hint="eastAsia"/>
          <w:lang w:eastAsia="zh-CN"/>
        </w:rPr>
        <w:t>甲方有权</w:t>
      </w:r>
      <w:r>
        <w:rPr>
          <w:rFonts w:hint="eastAsia"/>
        </w:rPr>
        <w:t>按照合同约定</w:t>
      </w:r>
      <w:r>
        <w:rPr>
          <w:rFonts w:hint="eastAsia"/>
          <w:lang w:eastAsia="zh-CN"/>
        </w:rPr>
        <w:t>按时、足额</w:t>
      </w:r>
      <w:r>
        <w:rPr>
          <w:rFonts w:hint="eastAsia"/>
        </w:rPr>
        <w:t>收取租金。</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cs="Times New Roman"/>
        </w:rPr>
      </w:pPr>
      <w:r>
        <w:t>3</w:t>
      </w:r>
      <w:r>
        <w:rPr>
          <w:rFonts w:hint="eastAsia"/>
        </w:rPr>
        <w:t>．甲方应尊重乙方在租赁该资源上的生产经营自主权，不干涉乙方的合法经营活动。</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cs="Times New Roman"/>
        </w:rPr>
      </w:pPr>
      <w:r>
        <w:t>4</w:t>
      </w:r>
      <w:r>
        <w:rPr>
          <w:rFonts w:hint="eastAsia"/>
        </w:rPr>
        <w:t>．甲方签订合同时须提供该资源使用权租赁的合法手续，包括村“三委会”或社员（代表）大会讨论租赁事项的记录决议等，确保资源能够正常使用。</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cs="Times New Roman"/>
        </w:rPr>
      </w:pPr>
      <w:r>
        <w:rPr>
          <w:rFonts w:hint="eastAsia"/>
        </w:rPr>
        <w:t>（二）乙方的权利和义务</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eastAsia="宋体"/>
          <w:color w:val="auto"/>
          <w:u w:val="none"/>
          <w:lang w:eastAsia="zh-CN"/>
        </w:rPr>
      </w:pPr>
      <w:r>
        <w:t>1</w:t>
      </w:r>
      <w:r>
        <w:rPr>
          <w:rFonts w:hint="eastAsia"/>
        </w:rPr>
        <w:t>．按照</w:t>
      </w:r>
      <w:r>
        <w:rPr>
          <w:rFonts w:hint="eastAsia"/>
          <w:lang w:eastAsia="zh-CN"/>
        </w:rPr>
        <w:t>相关法律、政策及</w:t>
      </w:r>
      <w:r>
        <w:rPr>
          <w:rFonts w:hint="eastAsia"/>
        </w:rPr>
        <w:t>合同约定的用途和期限，</w:t>
      </w:r>
      <w:r>
        <w:rPr>
          <w:rFonts w:hint="eastAsia"/>
          <w:lang w:eastAsia="zh-CN"/>
        </w:rPr>
        <w:t>乙方</w:t>
      </w:r>
      <w:r>
        <w:rPr>
          <w:rFonts w:hint="eastAsia"/>
        </w:rPr>
        <w:t>有权依法利用和经营所租赁的资源</w:t>
      </w:r>
      <w:r>
        <w:rPr>
          <w:rFonts w:hint="eastAsia"/>
          <w:lang w:eastAsia="zh-CN"/>
        </w:rPr>
        <w:t>，</w:t>
      </w:r>
      <w:r>
        <w:rPr>
          <w:rFonts w:hint="eastAsia"/>
          <w:color w:val="auto"/>
          <w:u w:val="none"/>
          <w:lang w:eastAsia="zh-CN"/>
        </w:rPr>
        <w:t>并自行承担使用过程中涉及的各项税、费，未依法依规使用资源导致的各类责任和处罚的，由乙方自行承担。</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eastAsia="宋体" w:cs="宋体"/>
          <w:color w:val="auto"/>
          <w:u w:val="none"/>
          <w:lang w:eastAsia="zh-CN"/>
        </w:rPr>
      </w:pPr>
      <w:r>
        <w:rPr>
          <w:rFonts w:hint="eastAsia" w:ascii="宋体" w:hAnsi="宋体" w:eastAsia="宋体" w:cs="宋体"/>
        </w:rPr>
        <w:t>2．享有租赁资源上的收益权。</w:t>
      </w:r>
      <w:r>
        <w:rPr>
          <w:rFonts w:hint="eastAsia" w:ascii="宋体" w:hAnsi="宋体" w:eastAsia="宋体" w:cs="宋体"/>
          <w:lang w:eastAsia="zh-CN"/>
        </w:rPr>
        <w:t>经甲方同意，乙方可</w:t>
      </w:r>
      <w:r>
        <w:rPr>
          <w:rFonts w:hint="eastAsia" w:ascii="宋体" w:hAnsi="宋体" w:eastAsia="宋体" w:cs="宋体"/>
        </w:rPr>
        <w:t>自行添置设备</w:t>
      </w:r>
      <w:r>
        <w:rPr>
          <w:rFonts w:hint="eastAsia" w:cs="宋体"/>
          <w:lang w:eastAsia="zh-CN"/>
        </w:rPr>
        <w:t>，费用自行承担。</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eastAsia="宋体" w:cs="宋体"/>
          <w:color w:val="auto"/>
          <w:u w:val="none"/>
          <w:lang w:val="en-US" w:eastAsia="zh-CN"/>
        </w:rPr>
      </w:pPr>
      <w:r>
        <w:rPr>
          <w:rFonts w:hint="eastAsia" w:cs="宋体"/>
          <w:color w:val="auto"/>
          <w:u w:val="none"/>
          <w:lang w:val="en-US" w:eastAsia="zh-CN"/>
        </w:rPr>
        <w:t>3</w:t>
      </w:r>
      <w:r>
        <w:rPr>
          <w:rFonts w:hint="eastAsia"/>
          <w:color w:val="auto"/>
          <w:u w:val="none"/>
        </w:rPr>
        <w:t>．不得搭建临时性或永久性建筑物，否则一切责任和损失自负</w:t>
      </w:r>
      <w:r>
        <w:rPr>
          <w:rFonts w:hint="eastAsia"/>
          <w:color w:val="auto"/>
          <w:u w:val="none"/>
          <w:lang w:eastAsia="zh-CN"/>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eastAsia="宋体" w:cs="Times New Roman"/>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．保护自然资源，搞好水土保持，合理利用资源。</w:t>
      </w:r>
      <w:r>
        <w:rPr>
          <w:rFonts w:hint="eastAsia"/>
          <w:color w:val="auto"/>
          <w:u w:val="none"/>
        </w:rPr>
        <w:t>不得进行掠夺性经营、</w:t>
      </w:r>
      <w:r>
        <w:rPr>
          <w:rFonts w:hint="eastAsia"/>
          <w:color w:val="auto"/>
          <w:u w:val="none"/>
          <w:lang w:eastAsia="zh-CN"/>
        </w:rPr>
        <w:t>不得</w:t>
      </w:r>
      <w:r>
        <w:rPr>
          <w:rFonts w:hint="eastAsia"/>
          <w:color w:val="auto"/>
          <w:u w:val="none"/>
        </w:rPr>
        <w:t>毁坏</w:t>
      </w:r>
      <w:r>
        <w:rPr>
          <w:rFonts w:hint="eastAsia"/>
          <w:color w:val="auto"/>
          <w:u w:val="none"/>
          <w:lang w:eastAsia="zh-CN"/>
        </w:rPr>
        <w:t>农田</w:t>
      </w:r>
      <w:r>
        <w:rPr>
          <w:rFonts w:hint="eastAsia"/>
          <w:color w:val="auto"/>
          <w:u w:val="none"/>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rPr>
      </w:pPr>
      <w:r>
        <w:rPr>
          <w:rFonts w:hint="eastAsia"/>
          <w:lang w:val="en-US" w:eastAsia="zh-CN"/>
        </w:rPr>
        <w:t>5</w:t>
      </w:r>
      <w:r>
        <w:rPr>
          <w:rFonts w:hint="eastAsia"/>
        </w:rPr>
        <w:t>．租赁经营所需要的手续由乙方负责办理，费用由乙方负担，但需要甲方协助或提供与租赁资源有关的手续、资料的，甲方有义务提供和协助。</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color w:val="auto"/>
          <w:u w:val="none"/>
          <w:lang w:val="en-US" w:eastAsia="zh-CN"/>
        </w:rPr>
      </w:pPr>
      <w:r>
        <w:rPr>
          <w:rFonts w:hint="eastAsia"/>
          <w:color w:val="auto"/>
          <w:u w:val="none"/>
          <w:lang w:val="en-US" w:eastAsia="zh-CN"/>
        </w:rPr>
        <w:t>6. 乙方不得将资源抵押给第三方进行借贷或有其他损害甲方或第三方权益的行为。</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default"/>
          <w:b w:val="0"/>
          <w:bCs w:val="0"/>
          <w:color w:val="auto"/>
          <w:u w:val="none"/>
          <w:lang w:val="en-US" w:eastAsia="zh-CN"/>
        </w:rPr>
      </w:pPr>
      <w:r>
        <w:rPr>
          <w:rFonts w:hint="eastAsia"/>
          <w:b w:val="0"/>
          <w:bCs w:val="0"/>
          <w:color w:val="auto"/>
          <w:u w:val="none"/>
          <w:lang w:val="en-US" w:eastAsia="zh-CN"/>
        </w:rPr>
        <w:t>7. 乙方需合理安排作物种植周期，确保在合同期届满时收割完毕。</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eastAsia" w:eastAsia="宋体" w:cs="Times New Roman"/>
          <w:lang w:eastAsia="zh-CN"/>
        </w:rPr>
      </w:pPr>
      <w:r>
        <w:rPr>
          <w:rFonts w:hint="eastAsia"/>
        </w:rPr>
        <w:t>七、合同的转</w:t>
      </w:r>
      <w:r>
        <w:rPr>
          <w:rFonts w:hint="eastAsia"/>
          <w:lang w:eastAsia="zh-CN"/>
        </w:rPr>
        <w:t>租、退租</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hint="eastAsia"/>
        </w:rPr>
      </w:pPr>
      <w:r>
        <w:rPr>
          <w:rFonts w:hint="eastAsia"/>
        </w:rPr>
        <w:t>（一）在本合同有效期内，</w:t>
      </w:r>
      <w:r>
        <w:rPr>
          <w:rFonts w:hint="eastAsia"/>
          <w:lang w:eastAsia="zh-CN"/>
        </w:rPr>
        <w:t>未</w:t>
      </w:r>
      <w:r>
        <w:rPr>
          <w:rFonts w:hint="eastAsia"/>
        </w:rPr>
        <w:t>经过甲方同意，乙方</w:t>
      </w:r>
      <w:r>
        <w:rPr>
          <w:rFonts w:hint="eastAsia"/>
          <w:lang w:eastAsia="zh-CN"/>
        </w:rPr>
        <w:t>不得自行转租</w:t>
      </w:r>
      <w:r>
        <w:rPr>
          <w:rFonts w:hint="eastAsia"/>
        </w:rPr>
        <w:t>。</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hint="eastAsia" w:eastAsia="宋体"/>
          <w:lang w:eastAsia="zh-CN"/>
        </w:rPr>
      </w:pPr>
      <w:r>
        <w:rPr>
          <w:rFonts w:hint="eastAsia"/>
          <w:lang w:eastAsia="zh-CN"/>
        </w:rPr>
        <w:t>（二）</w:t>
      </w:r>
      <w:r>
        <w:rPr>
          <w:rFonts w:hint="eastAsia" w:ascii="宋体" w:hAnsi="宋体" w:eastAsia="宋体" w:cs="宋体"/>
          <w:lang w:eastAsia="zh-CN"/>
        </w:rPr>
        <w:t>乙方</w:t>
      </w:r>
      <w:r>
        <w:rPr>
          <w:rFonts w:hint="eastAsia" w:ascii="宋体" w:hAnsi="宋体" w:eastAsia="宋体" w:cs="宋体"/>
        </w:rPr>
        <w:t>中途不得无故退租，</w:t>
      </w:r>
      <w:r>
        <w:rPr>
          <w:rFonts w:hint="eastAsia" w:ascii="宋体" w:hAnsi="宋体"/>
          <w:sz w:val="24"/>
        </w:rPr>
        <w:t>如遇特殊情况确需进行退租的，则须提前</w:t>
      </w:r>
      <w:r>
        <w:rPr>
          <w:rFonts w:hint="eastAsia"/>
          <w:sz w:val="24"/>
          <w:lang w:val="en-US" w:eastAsia="zh-CN"/>
        </w:rPr>
        <w:t>2</w:t>
      </w:r>
      <w:r>
        <w:rPr>
          <w:rFonts w:hint="eastAsia" w:ascii="宋体" w:hAnsi="宋体"/>
          <w:sz w:val="24"/>
        </w:rPr>
        <w:t>个月书面通知甲方，经甲方同意后，方可办理退租手续；租期不足</w:t>
      </w:r>
      <w:r>
        <w:rPr>
          <w:rFonts w:hint="eastAsia"/>
          <w:sz w:val="24"/>
          <w:lang w:val="en-US" w:eastAsia="zh-CN"/>
        </w:rPr>
        <w:t>1</w:t>
      </w:r>
      <w:r>
        <w:rPr>
          <w:rFonts w:hint="eastAsia" w:ascii="宋体" w:hAnsi="宋体"/>
          <w:sz w:val="24"/>
        </w:rPr>
        <w:t>个月的按</w:t>
      </w:r>
      <w:r>
        <w:rPr>
          <w:rFonts w:hint="eastAsia"/>
          <w:sz w:val="24"/>
          <w:lang w:val="en-US" w:eastAsia="zh-CN"/>
        </w:rPr>
        <w:t>1</w:t>
      </w:r>
      <w:r>
        <w:rPr>
          <w:rFonts w:hint="eastAsia" w:ascii="宋体" w:hAnsi="宋体"/>
          <w:sz w:val="24"/>
        </w:rPr>
        <w:t>个月收取租金，剩余已付租金</w:t>
      </w:r>
      <w:r>
        <w:rPr>
          <w:rFonts w:hint="eastAsia"/>
          <w:sz w:val="24"/>
          <w:lang w:eastAsia="zh-CN"/>
        </w:rPr>
        <w:t>无息</w:t>
      </w:r>
      <w:r>
        <w:rPr>
          <w:rFonts w:hint="eastAsia" w:ascii="宋体" w:hAnsi="宋体"/>
          <w:sz w:val="24"/>
        </w:rPr>
        <w:t>退还，租赁期不满</w:t>
      </w:r>
      <w:r>
        <w:rPr>
          <w:rFonts w:hint="eastAsia"/>
          <w:sz w:val="24"/>
          <w:lang w:val="en-US" w:eastAsia="zh-CN"/>
        </w:rPr>
        <w:t>1</w:t>
      </w:r>
      <w:r>
        <w:rPr>
          <w:rFonts w:hint="eastAsia" w:ascii="宋体" w:hAnsi="宋体"/>
          <w:sz w:val="24"/>
        </w:rPr>
        <w:t>年的履约保证金不予退还。</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cs="Times New Roman"/>
        </w:rPr>
      </w:pPr>
      <w:r>
        <w:rPr>
          <w:rFonts w:hint="eastAsia"/>
        </w:rPr>
        <w:t>八、合同的变更和解除</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cs="Times New Roman"/>
        </w:rPr>
      </w:pPr>
      <w:r>
        <w:rPr>
          <w:rFonts w:hint="eastAsia"/>
        </w:rPr>
        <w:t>（一）本合同一经签订，即具有法律约束力，任何单位和个人不得随意变更或者解除，经甲乙双方协商一致签订书面协议方可变更或解除本合同。</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cs="Times New Roman"/>
        </w:rPr>
      </w:pPr>
      <w:r>
        <w:rPr>
          <w:rFonts w:hint="eastAsia"/>
        </w:rPr>
        <w:t>（二）在合同履行期间，任何一方法定代表人或人员的变更，都不得因此而变更或解除本合同。</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cs="Times New Roman"/>
        </w:rPr>
      </w:pPr>
      <w:r>
        <w:rPr>
          <w:rFonts w:hint="eastAsia"/>
        </w:rPr>
        <w:t>（三）本合同履行中，如因不可抗力</w:t>
      </w:r>
      <w:r>
        <w:rPr>
          <w:rFonts w:hint="eastAsia"/>
          <w:lang w:eastAsia="zh-CN"/>
        </w:rPr>
        <w:t>等因素</w:t>
      </w:r>
      <w:r>
        <w:rPr>
          <w:rFonts w:hint="eastAsia"/>
        </w:rPr>
        <w:t>致使本合同难以履行时，本合同可以变更或解除，双方互不承担责任。</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cs="Times New Roman"/>
          <w:color w:val="000000" w:themeColor="text1"/>
          <w:u w:val="none"/>
          <w14:textFill>
            <w14:solidFill>
              <w14:schemeClr w14:val="tx1"/>
            </w14:solidFill>
          </w14:textFill>
        </w:rPr>
      </w:pPr>
      <w:r>
        <w:rPr>
          <w:rFonts w:hint="eastAsia"/>
          <w:color w:val="000000" w:themeColor="text1"/>
          <w:u w:val="none"/>
          <w14:textFill>
            <w14:solidFill>
              <w14:schemeClr w14:val="tx1"/>
            </w14:solidFill>
          </w14:textFill>
        </w:rPr>
        <w:t>（四）本合同履行期间，如遇国家或集体需要征用，乙方应无条件服从，本合同提前终止，甲方负责将未到期部分租</w:t>
      </w:r>
      <w:r>
        <w:rPr>
          <w:rFonts w:hint="eastAsia"/>
          <w:color w:val="000000" w:themeColor="text1"/>
          <w:u w:val="none"/>
          <w:lang w:eastAsia="zh-CN"/>
          <w14:textFill>
            <w14:solidFill>
              <w14:schemeClr w14:val="tx1"/>
            </w14:solidFill>
          </w14:textFill>
        </w:rPr>
        <w:t>金</w:t>
      </w:r>
      <w:r>
        <w:rPr>
          <w:rFonts w:hint="eastAsia"/>
          <w:color w:val="000000" w:themeColor="text1"/>
          <w:u w:val="none"/>
          <w14:textFill>
            <w14:solidFill>
              <w14:schemeClr w14:val="tx1"/>
            </w14:solidFill>
          </w14:textFill>
        </w:rPr>
        <w:t>退还，有关</w:t>
      </w:r>
      <w:r>
        <w:rPr>
          <w:rFonts w:hint="eastAsia"/>
          <w:color w:val="000000" w:themeColor="text1"/>
          <w:u w:val="none"/>
          <w:lang w:eastAsia="zh-CN"/>
          <w14:textFill>
            <w14:solidFill>
              <w14:schemeClr w14:val="tx1"/>
            </w14:solidFill>
          </w14:textFill>
        </w:rPr>
        <w:t>征用</w:t>
      </w:r>
      <w:r>
        <w:rPr>
          <w:rFonts w:hint="eastAsia"/>
          <w:color w:val="000000" w:themeColor="text1"/>
          <w:u w:val="none"/>
          <w14:textFill>
            <w14:solidFill>
              <w14:schemeClr w14:val="tx1"/>
            </w14:solidFill>
          </w14:textFill>
        </w:rPr>
        <w:t>政策按政府规定并由甲方帮助协调落实。</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hint="eastAsia" w:eastAsia="宋体" w:cs="Times New Roman"/>
          <w:color w:val="000000" w:themeColor="text1"/>
          <w:u w:val="none"/>
          <w:lang w:eastAsia="zh-CN"/>
          <w14:textFill>
            <w14:solidFill>
              <w14:schemeClr w14:val="tx1"/>
            </w14:solidFill>
          </w14:textFill>
        </w:rPr>
      </w:pPr>
      <w:r>
        <w:rPr>
          <w:rFonts w:hint="eastAsia"/>
          <w:color w:val="000000" w:themeColor="text1"/>
          <w:u w:val="none"/>
          <w14:textFill>
            <w14:solidFill>
              <w14:schemeClr w14:val="tx1"/>
            </w14:solidFill>
          </w14:textFill>
        </w:rPr>
        <w:t>（五）本合同期满，如</w:t>
      </w:r>
      <w:r>
        <w:rPr>
          <w:rFonts w:hint="eastAsia"/>
          <w:color w:val="000000" w:themeColor="text1"/>
          <w:u w:val="none"/>
          <w:lang w:eastAsia="zh-CN"/>
          <w14:textFill>
            <w14:solidFill>
              <w14:schemeClr w14:val="tx1"/>
            </w14:solidFill>
          </w14:textFill>
        </w:rPr>
        <w:t>乙方</w:t>
      </w:r>
      <w:r>
        <w:rPr>
          <w:rFonts w:hint="eastAsia"/>
          <w:color w:val="000000" w:themeColor="text1"/>
          <w:u w:val="none"/>
          <w14:textFill>
            <w14:solidFill>
              <w14:schemeClr w14:val="tx1"/>
            </w14:solidFill>
          </w14:textFill>
        </w:rPr>
        <w:t>继续租赁</w:t>
      </w:r>
      <w:r>
        <w:rPr>
          <w:rFonts w:hint="eastAsia"/>
          <w:color w:val="000000" w:themeColor="text1"/>
          <w:u w:val="none"/>
          <w:lang w:eastAsia="zh-CN"/>
          <w14:textFill>
            <w14:solidFill>
              <w14:schemeClr w14:val="tx1"/>
            </w14:solidFill>
          </w14:textFill>
        </w:rPr>
        <w:t>且履约情况良好</w:t>
      </w:r>
      <w:r>
        <w:rPr>
          <w:rFonts w:hint="eastAsia"/>
          <w:color w:val="000000" w:themeColor="text1"/>
          <w:u w:val="none"/>
          <w14:textFill>
            <w14:solidFill>
              <w14:schemeClr w14:val="tx1"/>
            </w14:solidFill>
          </w14:textFill>
        </w:rPr>
        <w:t>，在同等条件下，乙方享有优先权。</w:t>
      </w:r>
      <w:r>
        <w:rPr>
          <w:rFonts w:hint="eastAsia"/>
          <w:color w:val="000000" w:themeColor="text1"/>
          <w:u w:val="none"/>
          <w:lang w:eastAsia="zh-CN"/>
          <w14:textFill>
            <w14:solidFill>
              <w14:schemeClr w14:val="tx1"/>
            </w14:solidFill>
          </w14:textFill>
        </w:rPr>
        <w:t>如乙方存在租赁期满时未及时结清租金等相关费用、逾期未清场等违约情况的，自动丧失优先权。</w:t>
      </w:r>
    </w:p>
    <w:p>
      <w:pPr>
        <w:keepNext w:val="0"/>
        <w:keepLines w:val="0"/>
        <w:pageBreakBefore w:val="0"/>
        <w:widowControl/>
        <w:kinsoku/>
        <w:wordWrap/>
        <w:overflowPunct/>
        <w:topLinePunct w:val="0"/>
        <w:autoSpaceDE/>
        <w:autoSpaceDN/>
        <w:bidi w:val="0"/>
        <w:adjustRightInd/>
        <w:snapToGrid/>
        <w:spacing w:line="440" w:lineRule="exact"/>
        <w:ind w:firstLine="360" w:firstLineChars="150"/>
        <w:jc w:val="left"/>
        <w:textAlignment w:val="auto"/>
        <w:rPr>
          <w:rFonts w:hint="eastAsia" w:eastAsia="宋体"/>
          <w:color w:val="000000" w:themeColor="text1"/>
          <w:u w:val="none"/>
          <w:lang w:eastAsia="zh-CN"/>
          <w14:textFill>
            <w14:solidFill>
              <w14:schemeClr w14:val="tx1"/>
            </w14:solidFill>
          </w14:textFill>
        </w:rPr>
      </w:pP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（六）租赁期满或合同解除时，</w:t>
      </w:r>
      <w:r>
        <w:rPr>
          <w:rFonts w:hint="eastAsia" w:ascii="宋体" w:hAnsi="宋体" w:cs="宋体"/>
          <w:color w:val="000000" w:themeColor="text1"/>
          <w:kern w:val="0"/>
          <w:sz w:val="24"/>
          <w:szCs w:val="24"/>
          <w:u w:val="none"/>
          <w:lang w:val="en-US" w:eastAsia="zh-CN" w:bidi="ar-SA"/>
          <w14:textFill>
            <w14:solidFill>
              <w14:schemeClr w14:val="tx1"/>
            </w14:solidFill>
          </w14:textFill>
        </w:rPr>
        <w:t>乙方</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应在合同终止前恢复原状，由于不可抗力导致在规定期限内不能将资源恢复原状的，应事先取得</w:t>
      </w:r>
      <w:r>
        <w:rPr>
          <w:rFonts w:hint="eastAsia" w:ascii="宋体" w:hAnsi="宋体" w:cs="宋体"/>
          <w:color w:val="000000" w:themeColor="text1"/>
          <w:kern w:val="0"/>
          <w:sz w:val="24"/>
          <w:szCs w:val="24"/>
          <w:u w:val="none"/>
          <w:lang w:val="en-US" w:eastAsia="zh-CN" w:bidi="ar-SA"/>
          <w14:textFill>
            <w14:solidFill>
              <w14:schemeClr w14:val="tx1"/>
            </w14:solidFill>
          </w14:textFill>
        </w:rPr>
        <w:t>甲方的</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同意，否则，</w:t>
      </w:r>
      <w:r>
        <w:rPr>
          <w:rFonts w:hint="eastAsia" w:ascii="宋体" w:hAnsi="宋体" w:cs="宋体"/>
          <w:color w:val="000000" w:themeColor="text1"/>
          <w:kern w:val="0"/>
          <w:sz w:val="24"/>
          <w:szCs w:val="24"/>
          <w:u w:val="none"/>
          <w:lang w:val="en-US" w:eastAsia="zh-CN" w:bidi="ar-SA"/>
          <w14:textFill>
            <w14:solidFill>
              <w14:schemeClr w14:val="tx1"/>
            </w14:solidFill>
          </w14:textFill>
        </w:rPr>
        <w:t>甲方</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有权没收履约保证金，作为恢复原状的费用。</w:t>
      </w:r>
      <w:r>
        <w:rPr>
          <w:rFonts w:hint="eastAsia" w:ascii="宋体" w:hAnsi="宋体" w:cs="宋体"/>
          <w:color w:val="000000" w:themeColor="text1"/>
          <w:kern w:val="0"/>
          <w:sz w:val="24"/>
          <w:szCs w:val="24"/>
          <w:u w:val="none"/>
          <w:lang w:val="en-US" w:eastAsia="zh-CN" w:bidi="ar-SA"/>
          <w14:textFill>
            <w14:solidFill>
              <w14:schemeClr w14:val="tx1"/>
            </w14:solidFill>
          </w14:textFill>
        </w:rPr>
        <w:t>乙方</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有权将</w:t>
      </w:r>
      <w:r>
        <w:rPr>
          <w:rFonts w:hint="eastAsia" w:ascii="宋体" w:hAnsi="宋体" w:cs="宋体"/>
          <w:color w:val="000000" w:themeColor="text1"/>
          <w:kern w:val="0"/>
          <w:sz w:val="24"/>
          <w:szCs w:val="24"/>
          <w:u w:val="none"/>
          <w:lang w:val="en-US" w:eastAsia="zh-CN" w:bidi="ar-SA"/>
          <w14:textFill>
            <w14:solidFill>
              <w14:schemeClr w14:val="tx1"/>
            </w14:solidFill>
          </w14:textFill>
        </w:rPr>
        <w:t>其</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投资的设备等自行搬离，</w:t>
      </w:r>
      <w:r>
        <w:rPr>
          <w:rFonts w:hint="eastAsia" w:ascii="宋体" w:hAnsi="宋体" w:cs="宋体"/>
          <w:color w:val="000000" w:themeColor="text1"/>
          <w:kern w:val="0"/>
          <w:sz w:val="24"/>
          <w:szCs w:val="24"/>
          <w:u w:val="none"/>
          <w:lang w:val="en-US" w:eastAsia="zh-CN" w:bidi="ar-SA"/>
          <w14:textFill>
            <w14:solidFill>
              <w14:schemeClr w14:val="tx1"/>
            </w14:solidFill>
          </w14:textFill>
        </w:rPr>
        <w:t>收割自行种植的农作物，乙方</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清场期限为合同期满或合同提前解除后</w:t>
      </w:r>
      <w:r>
        <w:rPr>
          <w:rFonts w:hint="eastAsia" w:ascii="宋体" w:hAnsi="宋体" w:cs="宋体"/>
          <w:color w:val="000000" w:themeColor="text1"/>
          <w:kern w:val="0"/>
          <w:sz w:val="24"/>
          <w:szCs w:val="24"/>
          <w:u w:val="none"/>
          <w:lang w:val="en-US" w:eastAsia="zh-CN" w:bidi="ar-SA"/>
          <w14:textFill>
            <w14:solidFill>
              <w14:schemeClr w14:val="tx1"/>
            </w14:solidFill>
          </w14:textFill>
        </w:rPr>
        <w:t>15</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日以内，如逾期未清场的，</w:t>
      </w:r>
      <w:r>
        <w:rPr>
          <w:rFonts w:hint="eastAsia" w:ascii="宋体" w:hAnsi="宋体" w:cs="宋体"/>
          <w:color w:val="000000" w:themeColor="text1"/>
          <w:kern w:val="0"/>
          <w:sz w:val="24"/>
          <w:szCs w:val="24"/>
          <w:u w:val="none"/>
          <w:lang w:val="en-US" w:eastAsia="zh-CN" w:bidi="ar-SA"/>
          <w14:textFill>
            <w14:solidFill>
              <w14:schemeClr w14:val="tx1"/>
            </w14:solidFill>
          </w14:textFill>
        </w:rPr>
        <w:t>甲方</w:t>
      </w:r>
      <w:r>
        <w:rPr>
          <w:rFonts w:hint="eastAsia" w:ascii="宋体" w:hAnsi="宋体" w:eastAsia="宋体" w:cs="宋体"/>
          <w:color w:val="000000" w:themeColor="text1"/>
          <w:kern w:val="0"/>
          <w:sz w:val="24"/>
          <w:szCs w:val="24"/>
          <w:u w:val="none"/>
          <w:lang w:val="en-US" w:eastAsia="zh-CN" w:bidi="ar-SA"/>
          <w14:textFill>
            <w14:solidFill>
              <w14:schemeClr w14:val="tx1"/>
            </w14:solidFill>
          </w14:textFill>
        </w:rPr>
        <w:t>有权以废弃物予以处理。</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九、违约责任</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cs="Times New Roman"/>
        </w:rPr>
      </w:pPr>
      <w:r>
        <w:rPr>
          <w:rFonts w:hint="eastAsia"/>
        </w:rPr>
        <w:t>（一）在合同履行期间，任何一方违反本合同的约定，视为违约，对另一方造成损失的，有双方协商或委托有评估资质的中介机构评估损失金额，违反约定一方负责赔偿。</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hint="eastAsia" w:ascii="宋体" w:hAnsi="宋体"/>
          <w:color w:val="000000" w:themeColor="text1"/>
          <w:sz w:val="24"/>
          <w14:textFill>
            <w14:solidFill>
              <w14:schemeClr w14:val="tx1"/>
            </w14:solidFill>
          </w14:textFill>
        </w:rPr>
      </w:pPr>
      <w:r>
        <w:rPr>
          <w:rFonts w:hint="eastAsia"/>
        </w:rPr>
        <w:t>（二）乙方应当按照本合同约定的期限足额支付租</w:t>
      </w:r>
      <w:r>
        <w:rPr>
          <w:rFonts w:hint="eastAsia"/>
          <w:lang w:eastAsia="zh-CN"/>
        </w:rPr>
        <w:t>金</w:t>
      </w:r>
      <w:r>
        <w:rPr>
          <w:rFonts w:hint="eastAsia"/>
        </w:rPr>
        <w:t>，如乙方逾期支付租</w:t>
      </w:r>
      <w:r>
        <w:rPr>
          <w:rFonts w:hint="eastAsia"/>
          <w:lang w:eastAsia="zh-CN"/>
        </w:rPr>
        <w:t>金</w:t>
      </w:r>
      <w:r>
        <w:rPr>
          <w:rFonts w:hint="eastAsia"/>
        </w:rPr>
        <w:t>，甲方可按欠款金额收取每日</w:t>
      </w:r>
      <w:r>
        <w:rPr>
          <w:rFonts w:hint="eastAsia"/>
          <w:color w:val="000000" w:themeColor="text1"/>
          <w:u w:val="none"/>
          <w:lang w:val="en-US" w:eastAsia="zh-CN"/>
          <w14:textFill>
            <w14:solidFill>
              <w14:schemeClr w14:val="tx1"/>
            </w14:solidFill>
          </w14:textFill>
        </w:rPr>
        <w:t>1</w:t>
      </w:r>
      <w:r>
        <w:rPr>
          <w:rFonts w:hint="eastAsia"/>
          <w:color w:val="000000" w:themeColor="text1"/>
          <w:u w:val="none"/>
          <w14:textFill>
            <w14:solidFill>
              <w14:schemeClr w14:val="tx1"/>
            </w14:solidFill>
          </w14:textFill>
        </w:rPr>
        <w:t>‰</w:t>
      </w:r>
      <w:r>
        <w:rPr>
          <w:rFonts w:hint="eastAsia"/>
          <w:color w:val="000000" w:themeColor="text1"/>
          <w14:textFill>
            <w14:solidFill>
              <w14:schemeClr w14:val="tx1"/>
            </w14:solidFill>
          </w14:textFill>
        </w:rPr>
        <w:t>的违约金，若超过</w:t>
      </w:r>
      <w:r>
        <w:rPr>
          <w:rFonts w:hint="eastAsia"/>
          <w:color w:val="000000" w:themeColor="text1"/>
          <w:u w:val="none"/>
          <w:lang w:val="en-US" w:eastAsia="zh-CN"/>
          <w14:textFill>
            <w14:solidFill>
              <w14:schemeClr w14:val="tx1"/>
            </w14:solidFill>
          </w14:textFill>
        </w:rPr>
        <w:t>60</w:t>
      </w:r>
      <w:r>
        <w:rPr>
          <w:rFonts w:hint="eastAsia"/>
          <w:color w:val="auto"/>
          <w:lang w:eastAsia="zh-CN"/>
        </w:rPr>
        <w:t>日</w:t>
      </w:r>
      <w:r>
        <w:rPr>
          <w:rFonts w:hint="eastAsia"/>
        </w:rPr>
        <w:t>未支付租</w:t>
      </w:r>
      <w:r>
        <w:rPr>
          <w:rFonts w:hint="eastAsia"/>
          <w:lang w:eastAsia="zh-CN"/>
        </w:rPr>
        <w:t>金</w:t>
      </w:r>
      <w:r>
        <w:rPr>
          <w:rFonts w:hint="eastAsia"/>
        </w:rPr>
        <w:t>，则甲方有权解除本合同</w:t>
      </w:r>
      <w:r>
        <w:rPr>
          <w:rFonts w:hint="eastAsia"/>
          <w:color w:val="000000" w:themeColor="text1"/>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收回</w:t>
      </w:r>
      <w:r>
        <w:rPr>
          <w:rFonts w:hint="eastAsia"/>
          <w:color w:val="000000" w:themeColor="text1"/>
          <w:sz w:val="24"/>
          <w:lang w:eastAsia="zh-CN"/>
          <w14:textFill>
            <w14:solidFill>
              <w14:schemeClr w14:val="tx1"/>
            </w14:solidFill>
          </w14:textFill>
        </w:rPr>
        <w:t>该资源</w:t>
      </w:r>
      <w:r>
        <w:rPr>
          <w:rFonts w:hint="eastAsia" w:ascii="宋体" w:hAnsi="宋体"/>
          <w:color w:val="000000" w:themeColor="text1"/>
          <w:sz w:val="24"/>
          <w14:textFill>
            <w14:solidFill>
              <w14:schemeClr w14:val="tx1"/>
            </w14:solidFill>
          </w14:textFill>
        </w:rPr>
        <w:t>，并且不予退还履约保证金。</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cs="Times New Roman"/>
        </w:rPr>
      </w:pPr>
      <w:r>
        <w:rPr>
          <w:rFonts w:hint="eastAsia"/>
        </w:rPr>
        <w:t>（三）乙方必须合法经营，租赁期间，乙方如有违反国家法律、法规及政府相关文件规定的，甲方有权提前终止本合同，因提前终止合同所造成的损失由乙方承担。</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cs="Times New Roman"/>
          <w:color w:val="auto"/>
          <w:u w:val="none"/>
        </w:rPr>
      </w:pPr>
      <w:r>
        <w:rPr>
          <w:rFonts w:hint="eastAsia"/>
          <w:color w:val="auto"/>
          <w:u w:val="none"/>
        </w:rPr>
        <w:t>（四）乙方未经甲方同意不得改变资源存在状态，不得擅自转租给他人，乙方擅自改变或擅自转租他人的，</w:t>
      </w:r>
      <w:r>
        <w:rPr>
          <w:rFonts w:hint="eastAsia"/>
          <w:color w:val="auto"/>
          <w:u w:val="none"/>
          <w:lang w:eastAsia="zh-CN"/>
        </w:rPr>
        <w:t>属违约，</w:t>
      </w:r>
      <w:r>
        <w:rPr>
          <w:rFonts w:hint="eastAsia"/>
          <w:color w:val="auto"/>
          <w:u w:val="none"/>
        </w:rPr>
        <w:t>甲方有权提前终止合同，因提前终止合同所造成的损失由乙方承担。</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cs="Times New Roman"/>
        </w:rPr>
      </w:pPr>
      <w:r>
        <w:rPr>
          <w:rFonts w:hint="eastAsia"/>
        </w:rPr>
        <w:t>（五）租赁期限内甲方必须保证无其他集体或个人对乙方所承租的资源提出任何异议，如果出现上述情况由甲方负责处理，如甲方处理不当而给乙方造成了经济损失由甲方负责赔偿。</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textAlignment w:val="auto"/>
        <w:rPr>
          <w:rFonts w:cs="Times New Roman"/>
        </w:rPr>
      </w:pPr>
      <w:r>
        <w:t xml:space="preserve">    </w:t>
      </w:r>
      <w:r>
        <w:rPr>
          <w:rFonts w:hint="eastAsia"/>
        </w:rPr>
        <w:t>十、合同纠纷的解决办法</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textAlignment w:val="auto"/>
        <w:rPr>
          <w:rFonts w:cs="Times New Roman"/>
        </w:rPr>
      </w:pPr>
      <w:r>
        <w:t xml:space="preserve">    </w:t>
      </w:r>
      <w:r>
        <w:rPr>
          <w:rFonts w:hint="eastAsia"/>
        </w:rPr>
        <w:t>本合同履行中如发生纠纷，由争议双方协商解决；协商不成，双方同意向余姚市人民法院提起诉讼。</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textAlignment w:val="auto"/>
        <w:rPr>
          <w:rFonts w:cs="Times New Roman"/>
        </w:rPr>
      </w:pPr>
      <w:r>
        <w:t xml:space="preserve">    </w:t>
      </w:r>
      <w:r>
        <w:rPr>
          <w:rFonts w:hint="eastAsia"/>
        </w:rPr>
        <w:t>十一、本合同未尽事宜，可由双方约定后作为补充协议，补充协议与本合同具有同等法律效力。</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textAlignment w:val="auto"/>
        <w:rPr>
          <w:rFonts w:cs="Times New Roman"/>
        </w:rPr>
      </w:pPr>
      <w:r>
        <w:t xml:space="preserve">    </w:t>
      </w:r>
      <w:r>
        <w:rPr>
          <w:rFonts w:hint="eastAsia"/>
        </w:rPr>
        <w:t>十二、其他约定</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cs="Times New Roman"/>
        </w:rPr>
      </w:pPr>
      <w:r>
        <w:rPr>
          <w:rFonts w:hint="eastAsia"/>
        </w:rPr>
        <w:t>本合同一式</w:t>
      </w:r>
      <w:r>
        <w:rPr>
          <w:rFonts w:hint="eastAsia"/>
          <w:lang w:eastAsia="zh-CN"/>
        </w:rPr>
        <w:t>贰</w:t>
      </w:r>
      <w:r>
        <w:rPr>
          <w:rFonts w:hint="eastAsia"/>
        </w:rPr>
        <w:t>份，甲乙双方各执</w:t>
      </w:r>
      <w:r>
        <w:rPr>
          <w:rFonts w:hint="eastAsia"/>
          <w:lang w:eastAsia="zh-CN"/>
        </w:rPr>
        <w:t>壹</w:t>
      </w:r>
      <w:r>
        <w:rPr>
          <w:rFonts w:hint="eastAsia"/>
        </w:rPr>
        <w:t>份。</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textAlignment w:val="auto"/>
        <w:rPr>
          <w:rFonts w:cs="Times New Roman"/>
        </w:rPr>
      </w:pP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textAlignment w:val="auto"/>
        <w:rPr>
          <w:rFonts w:cs="Times New Roman"/>
        </w:rPr>
      </w:pPr>
      <w:r>
        <w:rPr>
          <w:rFonts w:hint="eastAsia"/>
        </w:rPr>
        <w:t>附：</w:t>
      </w:r>
      <w:r>
        <w:t>1</w:t>
      </w:r>
      <w:r>
        <w:rPr>
          <w:rFonts w:hint="eastAsia"/>
        </w:rPr>
        <w:t>．村“三委会”或成员（代表）大会讨论租赁事项记录（决议）复印件；</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textAlignment w:val="auto"/>
        <w:rPr>
          <w:rFonts w:cs="Times New Roman"/>
        </w:rPr>
      </w:pP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textAlignment w:val="auto"/>
        <w:rPr>
          <w:rFonts w:cs="Times New Roman"/>
        </w:rPr>
      </w:pP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textAlignment w:val="auto"/>
      </w:pPr>
      <w:r>
        <w:rPr>
          <w:rFonts w:hint="eastAsia"/>
        </w:rPr>
        <w:t>甲方（盖章）</w:t>
      </w:r>
      <w:r>
        <w:t xml:space="preserve">:                          </w:t>
      </w:r>
      <w:r>
        <w:rPr>
          <w:rFonts w:hint="eastAsia"/>
        </w:rPr>
        <w:t>乙方（盖章）</w:t>
      </w:r>
      <w: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textAlignment w:val="auto"/>
      </w:pPr>
      <w:r>
        <w:rPr>
          <w:rFonts w:hint="eastAsia"/>
        </w:rPr>
        <w:t>法定代表人或受委托人（签字）</w:t>
      </w:r>
      <w:r>
        <w:t xml:space="preserve">:          </w:t>
      </w:r>
      <w:r>
        <w:rPr>
          <w:rFonts w:hint="eastAsia"/>
        </w:rPr>
        <w:t>法定代表人或受委托人（签字）</w:t>
      </w:r>
      <w: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left="4668" w:leftChars="2223"/>
        <w:textAlignment w:val="auto"/>
        <w:rPr>
          <w:rFonts w:cs="Times New Roman"/>
        </w:rPr>
      </w:pPr>
      <w:r>
        <w:rPr>
          <w:rFonts w:hint="eastAsia"/>
        </w:rPr>
        <w:t>身份证号码：</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left="4668" w:leftChars="2223"/>
        <w:textAlignment w:val="auto"/>
        <w:rPr>
          <w:rFonts w:cs="Times New Roman"/>
        </w:rPr>
      </w:pPr>
      <w:r>
        <w:rPr>
          <w:rFonts w:hint="eastAsia"/>
        </w:rPr>
        <w:t>联系电话：</w:t>
      </w: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0" w:firstLineChars="2000"/>
        <w:textAlignment w:val="auto"/>
        <w:rPr>
          <w:rFonts w:hint="eastAsia"/>
        </w:rPr>
      </w:pPr>
    </w:p>
    <w:p>
      <w:pPr>
        <w:pStyle w:val="2"/>
        <w:keepNext w:val="0"/>
        <w:keepLines w:val="0"/>
        <w:pageBreakBefore w:val="0"/>
        <w:kinsoku/>
        <w:wordWrap/>
        <w:overflowPunct/>
        <w:topLinePunct w:val="0"/>
        <w:autoSpaceDE/>
        <w:autoSpaceDN/>
        <w:bidi w:val="0"/>
        <w:adjustRightInd/>
        <w:snapToGrid/>
        <w:spacing w:before="0" w:beforeAutospacing="0" w:after="0" w:afterAutospacing="0" w:line="440" w:lineRule="exact"/>
        <w:jc w:val="center"/>
        <w:textAlignment w:val="auto"/>
        <w:rPr>
          <w:rFonts w:hint="eastAsia"/>
        </w:rPr>
      </w:pPr>
      <w:r>
        <w:rPr>
          <w:rFonts w:hint="eastAsia"/>
          <w:lang w:val="en-US" w:eastAsia="zh-CN"/>
        </w:rPr>
        <w:t xml:space="preserve">                                    </w:t>
      </w:r>
      <w:r>
        <w:rPr>
          <w:rFonts w:hint="eastAsia"/>
        </w:rPr>
        <w:t>签订日期：</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p>
      <w:pPr>
        <w:pStyle w:val="2"/>
        <w:keepNext w:val="0"/>
        <w:keepLines w:val="0"/>
        <w:pageBreakBefore w:val="0"/>
        <w:kinsoku/>
        <w:wordWrap/>
        <w:overflowPunct/>
        <w:topLinePunct w:val="0"/>
        <w:autoSpaceDE/>
        <w:autoSpaceDN/>
        <w:bidi w:val="0"/>
        <w:adjustRightInd/>
        <w:snapToGrid/>
        <w:spacing w:before="0" w:beforeAutospacing="0" w:after="0" w:afterAutospacing="0" w:line="240" w:lineRule="auto"/>
        <w:ind w:firstLine="4800" w:firstLineChars="2000"/>
        <w:textAlignment w:val="auto"/>
        <w:rPr>
          <w:rFonts w:hint="eastAsia"/>
          <w:lang w:eastAsia="zh-CN"/>
        </w:rPr>
      </w:pPr>
    </w:p>
    <w:p>
      <w:pPr>
        <w:keepNext w:val="0"/>
        <w:keepLines w:val="0"/>
        <w:pageBreakBefore w:val="0"/>
        <w:kinsoku/>
        <w:overflowPunct/>
        <w:topLinePunct w:val="0"/>
        <w:autoSpaceDE/>
        <w:autoSpaceDN/>
        <w:bidi w:val="0"/>
        <w:spacing w:line="440" w:lineRule="exact"/>
        <w:jc w:val="righ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F2F2AC"/>
    <w:multiLevelType w:val="singleLevel"/>
    <w:tmpl w:val="C5F2F2AC"/>
    <w:lvl w:ilvl="0" w:tentative="0">
      <w:start w:val="5"/>
      <w:numFmt w:val="chineseCounting"/>
      <w:suff w:val="nothing"/>
      <w:lvlText w:val="%1、"/>
      <w:lvlJc w:val="left"/>
      <w:rPr>
        <w:rFonts w:hint="eastAsia"/>
      </w:rPr>
    </w:lvl>
  </w:abstractNum>
  <w:abstractNum w:abstractNumId="1">
    <w:nsid w:val="0B4D3913"/>
    <w:multiLevelType w:val="multilevel"/>
    <w:tmpl w:val="0B4D3913"/>
    <w:lvl w:ilvl="0" w:tentative="0">
      <w:start w:val="1"/>
      <w:numFmt w:val="japaneseCounting"/>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0ZWVkNjg2YmE0ZTAwMDE2NWY2ZmQwOGQwZDZhODYifQ=="/>
  </w:docVars>
  <w:rsids>
    <w:rsidRoot w:val="00000000"/>
    <w:rsid w:val="0297663F"/>
    <w:rsid w:val="03C37AEA"/>
    <w:rsid w:val="065B255F"/>
    <w:rsid w:val="07A222A8"/>
    <w:rsid w:val="0C077BFD"/>
    <w:rsid w:val="0C0B68B0"/>
    <w:rsid w:val="0E1005FC"/>
    <w:rsid w:val="13E250F3"/>
    <w:rsid w:val="15685F40"/>
    <w:rsid w:val="164879D2"/>
    <w:rsid w:val="1BB0100A"/>
    <w:rsid w:val="202E5AE8"/>
    <w:rsid w:val="25CE3A20"/>
    <w:rsid w:val="28273D55"/>
    <w:rsid w:val="2A391AB9"/>
    <w:rsid w:val="2B916AD4"/>
    <w:rsid w:val="33014541"/>
    <w:rsid w:val="37030CAC"/>
    <w:rsid w:val="379E11AD"/>
    <w:rsid w:val="3BAC26AF"/>
    <w:rsid w:val="3BFB6059"/>
    <w:rsid w:val="412C01EF"/>
    <w:rsid w:val="41894C7C"/>
    <w:rsid w:val="476F299D"/>
    <w:rsid w:val="4B215F53"/>
    <w:rsid w:val="4F81744C"/>
    <w:rsid w:val="510F5C24"/>
    <w:rsid w:val="54D423DB"/>
    <w:rsid w:val="58B678C3"/>
    <w:rsid w:val="58BF28DA"/>
    <w:rsid w:val="5A316916"/>
    <w:rsid w:val="5B955B74"/>
    <w:rsid w:val="5D4B29D0"/>
    <w:rsid w:val="5D5E2925"/>
    <w:rsid w:val="5E237476"/>
    <w:rsid w:val="5F17632C"/>
    <w:rsid w:val="69A07559"/>
    <w:rsid w:val="73A77D9F"/>
    <w:rsid w:val="741D171C"/>
    <w:rsid w:val="7FDA3F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6182</Words>
  <Characters>6343</Characters>
  <Lines>0</Lines>
  <Paragraphs>0</Paragraphs>
  <TotalTime>2</TotalTime>
  <ScaleCrop>false</ScaleCrop>
  <LinksUpToDate>false</LinksUpToDate>
  <CharactersWithSpaces>6797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2022-02-23T01:05:00Z</dcterms:created>
  <dc:creator>USER</dc:creator>
  <cp:lastModifiedBy>阳明拍卖</cp:lastModifiedBy>
  <cp:lastPrinted>2022-03-01T06:06:00Z</cp:lastPrinted>
  <dcterms:modified xsi:type="dcterms:W3CDTF">2023-05-23T06:53:51Z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FFADDE61B9EE486CA63520256C7928CE</vt:lpwstr>
  </property>
</Properties>
</file>