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ascii="方正小标宋简体" w:hAnsi="黑体" w:eastAsia="方正小标宋简体" w:cs="宋体"/>
          <w:bCs/>
          <w:kern w:val="36"/>
          <w:sz w:val="24"/>
        </w:rPr>
      </w:pP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（适用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于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使用</w:t>
      </w:r>
      <w:r>
        <w:rPr>
          <w:rFonts w:ascii="方正小标宋简体" w:hAnsi="宋体" w:eastAsia="方正小标宋简体" w:cs="宋体"/>
          <w:bCs/>
          <w:kern w:val="36"/>
          <w:sz w:val="24"/>
        </w:rPr>
        <w:t>权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出</w:t>
      </w:r>
      <w:r>
        <w:rPr>
          <w:rFonts w:ascii="方正小标宋简体" w:hAnsi="宋体" w:eastAsia="方正小标宋简体" w:cs="宋体"/>
          <w:bCs/>
          <w:kern w:val="36"/>
          <w:sz w:val="24"/>
        </w:rPr>
        <w:t>租、承包权经营</w:t>
      </w:r>
      <w:r>
        <w:rPr>
          <w:rFonts w:hint="eastAsia" w:ascii="方正小标宋简体" w:hAnsi="宋体" w:eastAsia="方正小标宋简体" w:cs="宋体"/>
          <w:bCs/>
          <w:kern w:val="36"/>
          <w:sz w:val="24"/>
        </w:rPr>
        <w:t>）</w:t>
      </w:r>
    </w:p>
    <w:p>
      <w:pPr>
        <w:widowControl/>
        <w:shd w:val="clear" w:color="auto" w:fill="FFFFFF"/>
        <w:spacing w:line="480" w:lineRule="exact"/>
        <w:jc w:val="center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发布日期：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bookmarkStart w:id="0" w:name="_GoBack"/>
      <w:bookmarkEnd w:id="0"/>
      <w:r>
        <w:rPr>
          <w:rFonts w:hint="eastAsia" w:ascii="宋体" w:hAnsi="宋体" w:cs="Tahoma"/>
          <w:kern w:val="0"/>
          <w:sz w:val="24"/>
        </w:rPr>
        <w:t>日</w:t>
      </w:r>
    </w:p>
    <w:p>
      <w:pPr>
        <w:spacing w:line="440" w:lineRule="exact"/>
        <w:ind w:firstLine="480" w:firstLineChars="200"/>
        <w:rPr>
          <w:rFonts w:hint="default" w:ascii="宋体" w:hAnsi="宋体" w:eastAsia="宋体" w:cs="Arial"/>
          <w:kern w:val="0"/>
          <w:sz w:val="24"/>
          <w:u w:val="single"/>
          <w:lang w:val="en-US" w:eastAsia="zh-CN"/>
        </w:rPr>
      </w:pP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余姚市黄家埠镇韩夏村股份经济合作社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Arial"/>
          <w:b/>
          <w:kern w:val="0"/>
          <w:sz w:val="24"/>
        </w:rPr>
        <w:t xml:space="preserve">年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8</w:t>
      </w:r>
      <w:r>
        <w:rPr>
          <w:rFonts w:hint="eastAsia" w:ascii="宋体" w:hAnsi="宋体" w:cs="Arial"/>
          <w:b/>
          <w:kern w:val="0"/>
          <w:sz w:val="24"/>
        </w:rPr>
        <w:t>月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26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在余姚市公共资源交易中心（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黄家埠</w:t>
      </w:r>
      <w:r>
        <w:rPr>
          <w:rFonts w:hint="eastAsia" w:ascii="宋体" w:hAnsi="宋体" w:cs="Arial"/>
          <w:kern w:val="0"/>
          <w:sz w:val="24"/>
        </w:rPr>
        <w:t>分中心）对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韩夏村毡厂地块</w:t>
      </w:r>
    </w:p>
    <w:p>
      <w:pPr>
        <w:spacing w:line="440" w:lineRule="exac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进行公</w:t>
      </w:r>
      <w:r>
        <w:rPr>
          <w:rFonts w:hint="eastAsia" w:ascii="宋体" w:hAnsi="宋体" w:cs="Tahoma"/>
          <w:kern w:val="0"/>
          <w:sz w:val="24"/>
        </w:rPr>
        <w:t>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cs="Tahoma"/>
          <w:b/>
          <w:bCs/>
          <w:kern w:val="0"/>
          <w:sz w:val="24"/>
          <w:lang w:val="en-US"/>
        </w:rPr>
      </w:pPr>
      <w:r>
        <w:rPr>
          <w:rFonts w:hint="eastAsia" w:ascii="宋体" w:hAnsi="宋体" w:cs="Tahoma"/>
          <w:b/>
          <w:bCs/>
          <w:kern w:val="0"/>
          <w:sz w:val="24"/>
        </w:rPr>
        <w:t>一、项目编号：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hjbz-2022-24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b/>
          <w:bCs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二、项目名称：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余姚市黄家埠镇韩夏村毡厂地块出租项目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bCs/>
          <w:kern w:val="0"/>
          <w:sz w:val="24"/>
        </w:rPr>
        <w:t>三、标的概况：</w:t>
      </w:r>
      <w:r>
        <w:rPr>
          <w:rFonts w:hint="eastAsia" w:ascii="宋体" w:hAnsi="宋体" w:cs="Tahoma"/>
          <w:b/>
          <w:bCs/>
          <w:kern w:val="0"/>
          <w:sz w:val="24"/>
          <w:lang w:val="en-US" w:eastAsia="zh-CN"/>
        </w:rPr>
        <w:t>韩夏村毡厂所在地，实际使用面积2.04亩。</w:t>
      </w:r>
    </w:p>
    <w:p>
      <w:pPr>
        <w:pStyle w:val="2"/>
        <w:widowControl/>
        <w:shd w:val="clear" w:color="auto" w:fill="FFFFFF"/>
        <w:spacing w:line="360" w:lineRule="auto"/>
        <w:ind w:firstLine="482" w:firstLineChars="200"/>
        <w:rPr>
          <w:rFonts w:hint="default" w:cs="宋体"/>
          <w:shd w:val="clear" w:color="auto" w:fill="FFFFFF"/>
        </w:rPr>
      </w:pPr>
      <w:r>
        <w:rPr>
          <w:rFonts w:cs="宋体"/>
          <w:b/>
          <w:shd w:val="clear" w:color="auto" w:fill="FFFFFF"/>
        </w:rPr>
        <w:t>竞租保证金返还</w:t>
      </w:r>
      <w:r>
        <w:rPr>
          <w:rFonts w:cs="宋体"/>
          <w:shd w:val="clear" w:color="auto" w:fill="FFFFFF"/>
        </w:rPr>
        <w:t>：竞得人、未竞得竞租人的竞租</w:t>
      </w:r>
      <w:r>
        <w:rPr>
          <w:rFonts w:hint="default" w:cs="宋体"/>
          <w:shd w:val="clear" w:color="auto" w:fill="FFFFFF"/>
        </w:rPr>
        <w:t>保证金</w:t>
      </w:r>
      <w:r>
        <w:rPr>
          <w:rFonts w:cs="宋体"/>
          <w:shd w:val="clear" w:color="auto" w:fill="FFFFFF"/>
        </w:rPr>
        <w:t>在公示结束后</w:t>
      </w:r>
      <w:r>
        <w:rPr>
          <w:rFonts w:hint="default" w:cs="宋体"/>
          <w:shd w:val="clear" w:color="auto" w:fill="FFFFFF"/>
        </w:rPr>
        <w:t>5</w:t>
      </w:r>
      <w:r>
        <w:rPr>
          <w:rFonts w:cs="宋体"/>
          <w:shd w:val="clear" w:color="auto" w:fill="FFFFFF"/>
        </w:rPr>
        <w:t>个工作日内予以返还</w:t>
      </w:r>
      <w:r>
        <w:rPr>
          <w:rFonts w:cs="Arial"/>
        </w:rPr>
        <w:t>（保证金退还时同时退还银行同期活期存款利息）。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（一）应当具备完全民事行为能力的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 xml:space="preserve">自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25</w:t>
      </w:r>
      <w:r>
        <w:rPr>
          <w:rFonts w:hint="eastAsia" w:ascii="宋体" w:hAnsi="宋体" w:cs="Tahoma"/>
          <w:kern w:val="0"/>
          <w:sz w:val="24"/>
        </w:rPr>
        <w:t xml:space="preserve">日至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31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13736109293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26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 xml:space="preserve">（上午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9：00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10：00</w:t>
      </w:r>
      <w:r>
        <w:rPr>
          <w:rFonts w:hint="eastAsia" w:ascii="宋体" w:hAnsi="宋体" w:cs="Arial"/>
          <w:kern w:val="0"/>
          <w:sz w:val="24"/>
        </w:rPr>
        <w:t xml:space="preserve"> ，下午 </w:t>
      </w:r>
      <w:r>
        <w:rPr>
          <w:rFonts w:hint="eastAsia" w:ascii="宋体" w:hAnsi="宋体" w:cs="Arial"/>
          <w:kern w:val="0"/>
          <w:sz w:val="24"/>
          <w:lang w:val="en-US" w:eastAsia="zh-CN"/>
        </w:rPr>
        <w:t>14：00</w:t>
      </w:r>
      <w:r>
        <w:rPr>
          <w:rFonts w:hint="eastAsia" w:ascii="宋体" w:hAnsi="宋体" w:cs="Arial"/>
          <w:kern w:val="0"/>
          <w:sz w:val="24"/>
        </w:rPr>
        <w:t>—</w:t>
      </w:r>
      <w:r>
        <w:rPr>
          <w:rFonts w:hint="eastAsia" w:ascii="宋体" w:hAnsi="宋体" w:cs="Arial"/>
          <w:kern w:val="0"/>
          <w:sz w:val="24"/>
          <w:lang w:val="en-US" w:eastAsia="zh-CN"/>
        </w:rPr>
        <w:t>15：00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余姚市黄家埠镇韩夏村村委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360" w:lineRule="auto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七、竞买报名</w:t>
      </w:r>
      <w:r>
        <w:rPr>
          <w:rFonts w:ascii="宋体" w:hAnsi="宋体" w:cs="Arial"/>
          <w:b/>
          <w:bCs/>
          <w:kern w:val="0"/>
          <w:sz w:val="24"/>
        </w:rPr>
        <w:t>时间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/>
          <w:bCs/>
          <w:color w:val="000000"/>
          <w:kern w:val="0"/>
          <w:sz w:val="24"/>
        </w:rPr>
        <w:t>竞买人须在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2022</w:t>
      </w:r>
      <w:r>
        <w:rPr>
          <w:rFonts w:hint="eastAsia" w:ascii="宋体" w:hAnsi="宋体"/>
          <w:bCs/>
          <w:color w:val="000000"/>
          <w:kern w:val="0"/>
          <w:sz w:val="24"/>
        </w:rPr>
        <w:t>年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bCs/>
          <w:color w:val="000000"/>
          <w:kern w:val="0"/>
          <w:sz w:val="24"/>
        </w:rPr>
        <w:t>月</w:t>
      </w:r>
      <w:r>
        <w:rPr>
          <w:rFonts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31</w:t>
      </w:r>
      <w:r>
        <w:rPr>
          <w:rFonts w:hint="eastAsia" w:ascii="宋体" w:hAnsi="宋体"/>
          <w:bCs/>
          <w:color w:val="000000"/>
          <w:kern w:val="0"/>
          <w:sz w:val="24"/>
        </w:rPr>
        <w:t>日</w:t>
      </w:r>
      <w:r>
        <w:rPr>
          <w:rFonts w:hint="eastAsia" w:ascii="宋体" w:hAnsi="宋体"/>
          <w:bCs/>
          <w:color w:val="000000"/>
          <w:kern w:val="0"/>
          <w:sz w:val="24"/>
          <w:lang w:val="en-US" w:eastAsia="zh-CN"/>
        </w:rPr>
        <w:t>16</w:t>
      </w:r>
      <w:r>
        <w:rPr>
          <w:rFonts w:hint="eastAsia" w:ascii="宋体" w:hAnsi="宋体"/>
          <w:bCs/>
          <w:color w:val="000000"/>
          <w:kern w:val="0"/>
          <w:sz w:val="24"/>
        </w:rPr>
        <w:t>时前自行通过电脑端或微信手机端进行网上注册报名，</w:t>
      </w:r>
      <w:r>
        <w:rPr>
          <w:rFonts w:hint="eastAsia" w:ascii="宋体" w:hAnsi="宋体" w:cs="Arial"/>
          <w:kern w:val="0"/>
          <w:sz w:val="24"/>
        </w:rPr>
        <w:t>竞买人自行进行网上报名。</w:t>
      </w:r>
    </w:p>
    <w:p>
      <w:pPr>
        <w:spacing w:line="360" w:lineRule="auto"/>
        <w:ind w:firstLine="600" w:firstLineChars="250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>方法一：进入“宁波市公共资源交易网余姚市分网”</w:t>
      </w:r>
      <w:r>
        <w:rPr>
          <w:rFonts w:ascii="宋体" w:hAnsi="宋体" w:cs="Tahoma"/>
          <w:kern w:val="0"/>
          <w:sz w:val="24"/>
        </w:rPr>
        <w:t>（</w:t>
      </w:r>
      <w:r>
        <w:rPr>
          <w:rFonts w:ascii="宋体" w:hAnsi="宋体" w:cs="Tahoma"/>
          <w:kern w:val="0"/>
          <w:sz w:val="24"/>
        </w:rPr>
        <w:drawing>
          <wp:inline distT="0" distB="0" distL="0" distR="0">
            <wp:extent cx="186055" cy="144145"/>
            <wp:effectExtent l="0" t="0" r="4445" b="8255"/>
            <wp:docPr id="1" name="图片 1" descr="C:\Users\Administrator\AppData\Roaming\Tencent\QQTempSys\%W@GJ$ACOF(TYDYECOKVDY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Tencent\QQTempSys\%W@GJ$ACOF(TYDYECOKVDYB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055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cs="Tahoma"/>
          <w:kern w:val="0"/>
          <w:sz w:val="24"/>
        </w:rPr>
        <w:t>http://bidding.ningbo.gov.cn/yuyao/）的“产权交易注册报名”系统平台，按要求如实填写相关资料进行注册。注册成功后，使用刚注册的账号，登录“产权交易网上报名”系统，按步骤填写基本资料、签订竞价协议、选择要竞价标的、打印《电子确认单》。</w:t>
      </w:r>
    </w:p>
    <w:p>
      <w:pPr>
        <w:spacing w:line="360" w:lineRule="auto"/>
        <w:ind w:firstLine="600" w:firstLineChars="250"/>
        <w:rPr>
          <w:rFonts w:ascii="宋体" w:hAnsi="宋体" w:cs="Tahoma"/>
          <w:kern w:val="0"/>
          <w:sz w:val="24"/>
        </w:rPr>
      </w:pPr>
      <w:r>
        <w:rPr>
          <w:rFonts w:ascii="宋体" w:hAnsi="宋体" w:cs="Tahoma"/>
          <w:kern w:val="0"/>
          <w:sz w:val="24"/>
        </w:rPr>
        <w:t xml:space="preserve">   方法二：关注“余姚市公共资源交易中心”微信公众号，点击“报名竞价”进行注册，注册成功后进行登录，根据系统引导完成交易报名的步骤，获取的《电子确认单》需截屏保存或打印。</w:t>
      </w:r>
    </w:p>
    <w:p>
      <w:pPr>
        <w:spacing w:line="360" w:lineRule="auto"/>
        <w:ind w:firstLine="480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注：具体“注册报名”操作指南详见附件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（一）竞买保证金收妥抵用（即到帐）截止时间: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hint="eastAsia" w:ascii="宋体" w:hAnsi="宋体" w:cs="Tahoma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lang w:val="en-US" w:eastAsia="zh-CN"/>
        </w:rPr>
        <w:t>10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lang w:val="en-US" w:eastAsia="zh-CN"/>
        </w:rPr>
        <w:t>31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lang w:val="en-US" w:eastAsia="zh-CN"/>
        </w:rPr>
        <w:t>16时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  代码：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</w:rPr>
        <w:t xml:space="preserve">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书面竞价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书</w:t>
      </w:r>
      <w:r>
        <w:rPr>
          <w:rFonts w:ascii="宋体" w:hAnsi="宋体" w:cs="Tahoma"/>
          <w:kern w:val="0"/>
          <w:sz w:val="24"/>
        </w:rPr>
        <w:t>面</w:t>
      </w:r>
      <w:r>
        <w:rPr>
          <w:rFonts w:hint="eastAsia" w:ascii="宋体" w:hAnsi="宋体" w:cs="Tahoma"/>
          <w:kern w:val="0"/>
          <w:sz w:val="24"/>
        </w:rPr>
        <w:t>报价</w:t>
      </w:r>
      <w:r>
        <w:rPr>
          <w:rFonts w:ascii="宋体" w:hAnsi="宋体" w:cs="Tahoma"/>
          <w:kern w:val="0"/>
          <w:sz w:val="24"/>
        </w:rPr>
        <w:t>单详见附件。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2022</w:t>
      </w:r>
      <w:r>
        <w:rPr>
          <w:rFonts w:hint="eastAsia" w:ascii="宋体" w:hAnsi="宋体" w:cs="Tahoma"/>
          <w:kern w:val="0"/>
          <w:sz w:val="24"/>
        </w:rPr>
        <w:t xml:space="preserve">年 </w:t>
      </w:r>
      <w:r>
        <w:rPr>
          <w:rFonts w:hint="eastAsia" w:ascii="宋体" w:hAnsi="宋体" w:cs="Tahoma"/>
          <w:kern w:val="0"/>
          <w:sz w:val="24"/>
          <w:lang w:val="en-US" w:eastAsia="zh-CN"/>
        </w:rPr>
        <w:t>11</w:t>
      </w:r>
      <w:r>
        <w:rPr>
          <w:rFonts w:hint="eastAsia" w:ascii="宋体" w:hAnsi="宋体" w:cs="Tahoma"/>
          <w:kern w:val="0"/>
          <w:sz w:val="24"/>
        </w:rPr>
        <w:t xml:space="preserve">月 </w:t>
      </w:r>
      <w:r>
        <w:rPr>
          <w:rFonts w:hint="eastAsia" w:ascii="宋体" w:hAnsi="宋体" w:cs="Tahoma"/>
          <w:kern w:val="0"/>
          <w:sz w:val="24"/>
          <w:lang w:val="en-US" w:eastAsia="zh-CN"/>
        </w:rPr>
        <w:t>8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lang w:val="en-US" w:eastAsia="zh-CN"/>
        </w:rPr>
        <w:t>16</w:t>
      </w:r>
      <w:r>
        <w:rPr>
          <w:rFonts w:hint="eastAsia" w:ascii="宋体" w:hAnsi="宋体" w:cs="Arial"/>
          <w:kern w:val="0"/>
          <w:sz w:val="24"/>
        </w:rPr>
        <w:t>时前将</w:t>
      </w:r>
      <w:r>
        <w:rPr>
          <w:rFonts w:hint="eastAsia" w:ascii="宋体" w:hAnsi="宋体" w:cs="Tahoma"/>
          <w:kern w:val="0"/>
          <w:sz w:val="24"/>
        </w:rPr>
        <w:t>余款（扣除保证金后的余款）缴入指定账户（户名：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余姚市黄家埠镇韩夏村股份经济合作社   代码：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N2330281730186791X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，开户银行：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农商行黄家埠支行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，账号：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201000047167557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 xml:space="preserve">：标的物交付时间为买受人付清成交款后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</w:rPr>
        <w:t>日内。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  <w:u w:val="single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 w:cs="Tahoma"/>
          <w:b/>
          <w:kern w:val="0"/>
          <w:sz w:val="24"/>
          <w:lang w:val="en-US" w:eastAsia="zh-CN"/>
        </w:rPr>
        <w:t>无</w:t>
      </w:r>
      <w:r>
        <w:rPr>
          <w:rFonts w:hint="eastAsia" w:ascii="宋体" w:hAnsi="宋体" w:cs="Tahoma"/>
          <w:b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余姚市黄家埠镇华家村股份经济合作社</w:t>
      </w:r>
      <w:r>
        <w:rPr>
          <w:rFonts w:hint="eastAsia" w:ascii="宋体" w:hAnsi="宋体" w:cs="Tahoma"/>
          <w:kern w:val="0"/>
          <w:sz w:val="24"/>
        </w:rPr>
        <w:t xml:space="preserve">    联系人：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田国炯</w:t>
      </w:r>
    </w:p>
    <w:p>
      <w:pPr>
        <w:ind w:firstLine="480" w:firstLineChars="200"/>
        <w:rPr>
          <w:rFonts w:hint="default" w:eastAsia="宋体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>联系电话：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 xml:space="preserve">13736109293      </w:t>
      </w:r>
      <w:r>
        <w:rPr>
          <w:rFonts w:hint="eastAsia" w:ascii="宋体" w:hAnsi="宋体" w:cs="Tahoma"/>
          <w:kern w:val="0"/>
          <w:sz w:val="24"/>
        </w:rPr>
        <w:t>联系地址：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余姚市黄家埠镇韩夏村村委</w:t>
      </w:r>
    </w:p>
    <w:p>
      <w:pPr>
        <w:ind w:firstLine="480" w:firstLineChars="200"/>
        <w:rPr>
          <w:rFonts w:hint="default" w:ascii="宋体" w:hAnsi="宋体" w:cs="Tahoma"/>
          <w:kern w:val="0"/>
          <w:sz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等线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OGM4MDM3Mjg0YTczNmNhNDk5NWVkZjAxMTIxNDYifQ=="/>
  </w:docVars>
  <w:rsids>
    <w:rsidRoot w:val="00000000"/>
    <w:rsid w:val="04E61251"/>
    <w:rsid w:val="05373674"/>
    <w:rsid w:val="0619721E"/>
    <w:rsid w:val="063127B9"/>
    <w:rsid w:val="07CF7DB6"/>
    <w:rsid w:val="08326375"/>
    <w:rsid w:val="08AB6853"/>
    <w:rsid w:val="08E458C1"/>
    <w:rsid w:val="0D2564A8"/>
    <w:rsid w:val="0FF3288D"/>
    <w:rsid w:val="10961B97"/>
    <w:rsid w:val="10FB7C4C"/>
    <w:rsid w:val="112C42A9"/>
    <w:rsid w:val="11895257"/>
    <w:rsid w:val="196D545F"/>
    <w:rsid w:val="19F8741E"/>
    <w:rsid w:val="1A75281D"/>
    <w:rsid w:val="1A8D7303"/>
    <w:rsid w:val="210C1A01"/>
    <w:rsid w:val="21110DC5"/>
    <w:rsid w:val="244D0366"/>
    <w:rsid w:val="268A7650"/>
    <w:rsid w:val="277B51EB"/>
    <w:rsid w:val="293A7218"/>
    <w:rsid w:val="32AF4D40"/>
    <w:rsid w:val="359A1B1C"/>
    <w:rsid w:val="3889091E"/>
    <w:rsid w:val="389B749B"/>
    <w:rsid w:val="38AB377F"/>
    <w:rsid w:val="3B381938"/>
    <w:rsid w:val="42BF3B00"/>
    <w:rsid w:val="470B7EE1"/>
    <w:rsid w:val="47680E90"/>
    <w:rsid w:val="486215CA"/>
    <w:rsid w:val="4F6E3703"/>
    <w:rsid w:val="512F2FBE"/>
    <w:rsid w:val="527A5F1B"/>
    <w:rsid w:val="52BF7DD2"/>
    <w:rsid w:val="53B316E5"/>
    <w:rsid w:val="53DA4EC3"/>
    <w:rsid w:val="55D6790C"/>
    <w:rsid w:val="58C16652"/>
    <w:rsid w:val="598A113A"/>
    <w:rsid w:val="599C0E6D"/>
    <w:rsid w:val="5AE900E2"/>
    <w:rsid w:val="5B975D90"/>
    <w:rsid w:val="5C455F49"/>
    <w:rsid w:val="5CE214B3"/>
    <w:rsid w:val="5E2356B9"/>
    <w:rsid w:val="60067040"/>
    <w:rsid w:val="609D1752"/>
    <w:rsid w:val="637D110E"/>
    <w:rsid w:val="638B442C"/>
    <w:rsid w:val="672E57FA"/>
    <w:rsid w:val="69ED40CA"/>
    <w:rsid w:val="746E7F96"/>
    <w:rsid w:val="75114065"/>
    <w:rsid w:val="76654669"/>
    <w:rsid w:val="76F459ED"/>
    <w:rsid w:val="77BA5800"/>
    <w:rsid w:val="7A707A80"/>
    <w:rsid w:val="7BB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1644</Words>
  <Characters>1825</Characters>
  <Lines>0</Lines>
  <Paragraphs>0</Paragraphs>
  <TotalTime>10</TotalTime>
  <ScaleCrop>false</ScaleCrop>
  <LinksUpToDate>false</LinksUpToDate>
  <CharactersWithSpaces>1898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2022-03-17T01:57:00Z</dcterms:created>
  <dc:creator>lenovo</dc:creator>
  <cp:lastModifiedBy>lenovo</cp:lastModifiedBy>
  <dcterms:modified xsi:type="dcterms:W3CDTF">2022-10-31T02:43:20Z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E1993886AEBF45CAA868B584BA8AB8E9</vt:lpwstr>
  </property>
</Properties>
</file>